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9D5D" w14:textId="77777777" w:rsidR="0067205B" w:rsidRPr="00A30E43" w:rsidRDefault="002E03AE" w:rsidP="002E03AE">
      <w:pPr>
        <w:tabs>
          <w:tab w:val="left" w:pos="2235"/>
        </w:tabs>
        <w:overflowPunct w:val="0"/>
        <w:autoSpaceDE w:val="0"/>
        <w:autoSpaceDN w:val="0"/>
        <w:adjustRightInd w:val="0"/>
        <w:rPr>
          <w:rFonts w:ascii="Tahoma" w:hAnsi="Tahoma" w:cs="Tahoma"/>
          <w:color w:val="FF0000"/>
          <w:lang w:val="bg-BG"/>
        </w:rPr>
      </w:pPr>
      <w:r w:rsidRPr="00A30E43">
        <w:rPr>
          <w:rFonts w:ascii="Tahoma" w:hAnsi="Tahoma" w:cs="Tahoma"/>
          <w:color w:val="FF0000"/>
          <w:lang w:val="bg-BG"/>
        </w:rPr>
        <w:tab/>
      </w:r>
    </w:p>
    <w:p w14:paraId="6AD1C356" w14:textId="77777777" w:rsidR="0067205B" w:rsidRPr="00A30E43" w:rsidRDefault="0067205B">
      <w:pPr>
        <w:overflowPunct w:val="0"/>
        <w:autoSpaceDE w:val="0"/>
        <w:autoSpaceDN w:val="0"/>
        <w:adjustRightInd w:val="0"/>
        <w:rPr>
          <w:rFonts w:ascii="Tahoma" w:hAnsi="Tahoma" w:cs="Tahoma"/>
          <w:color w:val="FF0000"/>
          <w:lang w:val="bg-BG"/>
        </w:rPr>
      </w:pPr>
    </w:p>
    <w:p w14:paraId="0C3FB02F" w14:textId="77777777" w:rsidR="00A9575E" w:rsidRPr="00A9575E" w:rsidRDefault="00A9575E" w:rsidP="00A9575E">
      <w:pPr>
        <w:keepNext/>
        <w:overflowPunct w:val="0"/>
        <w:autoSpaceDE w:val="0"/>
        <w:autoSpaceDN w:val="0"/>
        <w:adjustRightInd w:val="0"/>
        <w:outlineLvl w:val="4"/>
        <w:rPr>
          <w:rFonts w:ascii="Tahoma" w:hAnsi="Tahoma" w:cs="Tahoma"/>
          <w:lang w:val="bg-BG"/>
        </w:rPr>
      </w:pPr>
    </w:p>
    <w:p w14:paraId="0256AAF5" w14:textId="77777777" w:rsidR="00A9575E" w:rsidRPr="00A9575E" w:rsidRDefault="00A9575E" w:rsidP="00A9575E">
      <w:pPr>
        <w:keepNext/>
        <w:overflowPunct w:val="0"/>
        <w:autoSpaceDE w:val="0"/>
        <w:autoSpaceDN w:val="0"/>
        <w:adjustRightInd w:val="0"/>
        <w:outlineLvl w:val="4"/>
        <w:rPr>
          <w:rFonts w:ascii="Tahoma" w:hAnsi="Tahoma" w:cs="Tahoma"/>
          <w:b/>
          <w:lang w:val="bg-BG"/>
        </w:rPr>
      </w:pPr>
      <w:r w:rsidRPr="00A9575E">
        <w:rPr>
          <w:rFonts w:ascii="Tahoma" w:hAnsi="Tahoma" w:cs="Tahoma"/>
          <w:b/>
          <w:lang w:val="bg-BG"/>
        </w:rPr>
        <w:t>Утвърждавам</w:t>
      </w:r>
    </w:p>
    <w:p w14:paraId="51E92F1A" w14:textId="77777777" w:rsidR="00A9575E" w:rsidRPr="00A9575E" w:rsidRDefault="00A9575E" w:rsidP="00A9575E">
      <w:pPr>
        <w:overflowPunct w:val="0"/>
        <w:autoSpaceDE w:val="0"/>
        <w:autoSpaceDN w:val="0"/>
        <w:adjustRightInd w:val="0"/>
        <w:rPr>
          <w:rFonts w:ascii="Tahoma" w:hAnsi="Tahoma" w:cs="Tahoma"/>
          <w:b/>
          <w:i/>
          <w:lang w:val="bg-BG"/>
        </w:rPr>
      </w:pPr>
      <w:r w:rsidRPr="00A9575E">
        <w:rPr>
          <w:rFonts w:ascii="Tahoma" w:hAnsi="Tahoma" w:cs="Tahoma"/>
          <w:b/>
          <w:i/>
          <w:lang w:val="bg-BG"/>
        </w:rPr>
        <w:t>Изпълнителен директор</w:t>
      </w:r>
      <w:r w:rsidR="00FB0C2F">
        <w:rPr>
          <w:rFonts w:ascii="Tahoma" w:hAnsi="Tahoma" w:cs="Tahoma"/>
          <w:b/>
          <w:i/>
          <w:lang w:val="bg-BG"/>
        </w:rPr>
        <w:t xml:space="preserve">   </w:t>
      </w:r>
    </w:p>
    <w:p w14:paraId="79C0D7D4" w14:textId="77777777" w:rsidR="00A9575E" w:rsidRDefault="00A9575E" w:rsidP="00A9575E">
      <w:pPr>
        <w:overflowPunct w:val="0"/>
        <w:autoSpaceDE w:val="0"/>
        <w:autoSpaceDN w:val="0"/>
        <w:adjustRightInd w:val="0"/>
        <w:ind w:left="3240"/>
        <w:rPr>
          <w:rFonts w:ascii="Tahoma" w:hAnsi="Tahoma" w:cs="Tahoma"/>
          <w:i/>
          <w:lang w:val="bg-BG"/>
        </w:rPr>
      </w:pPr>
      <w:r w:rsidRPr="00A9575E">
        <w:rPr>
          <w:rFonts w:ascii="Tahoma" w:hAnsi="Tahoma" w:cs="Tahoma"/>
          <w:i/>
          <w:lang w:val="bg-BG"/>
        </w:rPr>
        <w:t>Петър Сеферов</w:t>
      </w:r>
    </w:p>
    <w:p w14:paraId="7624D99F" w14:textId="77777777" w:rsidR="00FB0C2F" w:rsidRDefault="00FB0C2F" w:rsidP="00A9575E">
      <w:pPr>
        <w:overflowPunct w:val="0"/>
        <w:autoSpaceDE w:val="0"/>
        <w:autoSpaceDN w:val="0"/>
        <w:adjustRightInd w:val="0"/>
        <w:ind w:left="3240"/>
        <w:rPr>
          <w:rFonts w:ascii="Tahoma" w:hAnsi="Tahoma" w:cs="Tahoma"/>
          <w:i/>
          <w:lang w:val="bg-BG"/>
        </w:rPr>
      </w:pPr>
    </w:p>
    <w:p w14:paraId="7EBDA178" w14:textId="77777777" w:rsidR="00FB0C2F" w:rsidRPr="00A9575E" w:rsidRDefault="00FB0C2F" w:rsidP="00A9575E">
      <w:pPr>
        <w:overflowPunct w:val="0"/>
        <w:autoSpaceDE w:val="0"/>
        <w:autoSpaceDN w:val="0"/>
        <w:adjustRightInd w:val="0"/>
        <w:ind w:left="3240"/>
        <w:rPr>
          <w:rFonts w:ascii="Tahoma" w:hAnsi="Tahoma" w:cs="Tahoma"/>
          <w:i/>
          <w:lang w:val="bg-BG"/>
        </w:rPr>
      </w:pPr>
    </w:p>
    <w:p w14:paraId="4BE86A69" w14:textId="77777777" w:rsidR="00A9575E" w:rsidRPr="00A9575E" w:rsidRDefault="00A9575E" w:rsidP="00A9575E">
      <w:pPr>
        <w:overflowPunct w:val="0"/>
        <w:autoSpaceDE w:val="0"/>
        <w:autoSpaceDN w:val="0"/>
        <w:adjustRightInd w:val="0"/>
        <w:rPr>
          <w:rFonts w:ascii="Tahoma" w:hAnsi="Tahoma" w:cs="Tahoma"/>
          <w:iCs/>
          <w:lang w:val="bg-BG"/>
        </w:rPr>
      </w:pPr>
    </w:p>
    <w:p w14:paraId="2E4714B0" w14:textId="77777777" w:rsidR="0067205B" w:rsidRPr="00A30E43" w:rsidRDefault="0067205B">
      <w:pPr>
        <w:overflowPunct w:val="0"/>
        <w:autoSpaceDE w:val="0"/>
        <w:autoSpaceDN w:val="0"/>
        <w:adjustRightInd w:val="0"/>
        <w:rPr>
          <w:rFonts w:ascii="Tahoma" w:hAnsi="Tahoma" w:cs="Tahoma"/>
          <w:lang w:val="bg-BG"/>
        </w:rPr>
      </w:pPr>
    </w:p>
    <w:p w14:paraId="77F175E8" w14:textId="77777777" w:rsidR="0067205B" w:rsidRPr="00A30E43" w:rsidRDefault="0067205B">
      <w:pPr>
        <w:pStyle w:val="1"/>
        <w:rPr>
          <w:rFonts w:ascii="Tahoma" w:hAnsi="Tahoma" w:cs="Tahoma"/>
        </w:rPr>
      </w:pPr>
      <w:r w:rsidRPr="00A30E43">
        <w:rPr>
          <w:rFonts w:ascii="Tahoma" w:hAnsi="Tahoma" w:cs="Tahoma"/>
        </w:rPr>
        <w:t xml:space="preserve">П Р И С Т А Н И Щ Е </w:t>
      </w:r>
      <w:r w:rsidR="001A33FB" w:rsidRPr="00A30E43">
        <w:rPr>
          <w:rFonts w:ascii="Tahoma" w:hAnsi="Tahoma" w:cs="Tahoma"/>
        </w:rPr>
        <w:t xml:space="preserve">   </w:t>
      </w:r>
      <w:r w:rsidRPr="00A30E43">
        <w:rPr>
          <w:rFonts w:ascii="Tahoma" w:hAnsi="Tahoma" w:cs="Tahoma"/>
        </w:rPr>
        <w:t>В А Р Н А    Е А Д</w:t>
      </w:r>
    </w:p>
    <w:p w14:paraId="05453A8C" w14:textId="77777777" w:rsidR="0067205B" w:rsidRPr="00A30E43" w:rsidRDefault="0067205B">
      <w:pPr>
        <w:overflowPunct w:val="0"/>
        <w:autoSpaceDE w:val="0"/>
        <w:autoSpaceDN w:val="0"/>
        <w:adjustRightInd w:val="0"/>
        <w:jc w:val="center"/>
        <w:rPr>
          <w:rFonts w:ascii="Tahoma" w:hAnsi="Tahoma" w:cs="Tahoma"/>
          <w:lang w:val="bg-BG"/>
        </w:rPr>
      </w:pPr>
    </w:p>
    <w:p w14:paraId="4BE3CAAD" w14:textId="77777777" w:rsidR="0067205B" w:rsidRPr="00A30E43" w:rsidRDefault="0067205B">
      <w:pPr>
        <w:overflowPunct w:val="0"/>
        <w:autoSpaceDE w:val="0"/>
        <w:autoSpaceDN w:val="0"/>
        <w:adjustRightInd w:val="0"/>
        <w:jc w:val="center"/>
        <w:rPr>
          <w:rFonts w:ascii="Tahoma" w:hAnsi="Tahoma" w:cs="Tahoma"/>
          <w:lang w:val="bg-BG"/>
        </w:rPr>
      </w:pPr>
    </w:p>
    <w:p w14:paraId="7CE32310" w14:textId="77777777" w:rsidR="0067205B" w:rsidRPr="00A30E43" w:rsidRDefault="0067205B">
      <w:pPr>
        <w:overflowPunct w:val="0"/>
        <w:autoSpaceDE w:val="0"/>
        <w:autoSpaceDN w:val="0"/>
        <w:adjustRightInd w:val="0"/>
        <w:jc w:val="center"/>
        <w:rPr>
          <w:rFonts w:ascii="Tahoma" w:hAnsi="Tahoma" w:cs="Tahoma"/>
          <w:lang w:val="bg-BG"/>
        </w:rPr>
      </w:pPr>
    </w:p>
    <w:p w14:paraId="30C5234F" w14:textId="77777777" w:rsidR="0067205B" w:rsidRPr="00A30E43" w:rsidRDefault="0067205B">
      <w:pPr>
        <w:overflowPunct w:val="0"/>
        <w:autoSpaceDE w:val="0"/>
        <w:autoSpaceDN w:val="0"/>
        <w:adjustRightInd w:val="0"/>
        <w:jc w:val="center"/>
        <w:rPr>
          <w:rFonts w:ascii="Tahoma" w:hAnsi="Tahoma" w:cs="Tahoma"/>
          <w:lang w:val="bg-BG"/>
        </w:rPr>
      </w:pPr>
    </w:p>
    <w:p w14:paraId="15E86957" w14:textId="77777777" w:rsidR="0067205B" w:rsidRPr="00A30E43" w:rsidRDefault="0067205B">
      <w:pPr>
        <w:overflowPunct w:val="0"/>
        <w:autoSpaceDE w:val="0"/>
        <w:autoSpaceDN w:val="0"/>
        <w:adjustRightInd w:val="0"/>
        <w:jc w:val="center"/>
        <w:rPr>
          <w:rFonts w:ascii="Tahoma" w:hAnsi="Tahoma" w:cs="Tahoma"/>
          <w:lang w:val="bg-BG"/>
        </w:rPr>
      </w:pPr>
    </w:p>
    <w:p w14:paraId="101DE7B4" w14:textId="77777777" w:rsidR="0067205B" w:rsidRPr="00A30E43" w:rsidRDefault="00EB2079" w:rsidP="00EB2079">
      <w:pPr>
        <w:pStyle w:val="a5"/>
        <w:tabs>
          <w:tab w:val="clear" w:pos="4320"/>
          <w:tab w:val="clear" w:pos="8640"/>
          <w:tab w:val="left" w:pos="3645"/>
        </w:tabs>
        <w:overflowPunct w:val="0"/>
        <w:autoSpaceDE w:val="0"/>
        <w:autoSpaceDN w:val="0"/>
        <w:adjustRightInd w:val="0"/>
        <w:rPr>
          <w:rFonts w:ascii="Tahoma" w:hAnsi="Tahoma" w:cs="Tahoma"/>
          <w:lang w:val="bg-BG"/>
        </w:rPr>
      </w:pPr>
      <w:r w:rsidRPr="00A30E43">
        <w:rPr>
          <w:rFonts w:ascii="Tahoma" w:hAnsi="Tahoma" w:cs="Tahoma"/>
          <w:lang w:val="bg-BG"/>
        </w:rPr>
        <w:tab/>
      </w:r>
    </w:p>
    <w:p w14:paraId="664EA799" w14:textId="77777777" w:rsidR="0067205B" w:rsidRPr="00A30E43" w:rsidRDefault="0067205B">
      <w:pPr>
        <w:overflowPunct w:val="0"/>
        <w:autoSpaceDE w:val="0"/>
        <w:autoSpaceDN w:val="0"/>
        <w:adjustRightInd w:val="0"/>
        <w:jc w:val="center"/>
        <w:rPr>
          <w:rFonts w:ascii="Tahoma" w:hAnsi="Tahoma" w:cs="Tahoma"/>
          <w:sz w:val="32"/>
          <w:lang w:val="bg-BG"/>
        </w:rPr>
      </w:pPr>
    </w:p>
    <w:p w14:paraId="72809629" w14:textId="77777777" w:rsidR="0067205B" w:rsidRPr="00A30E43" w:rsidRDefault="0067205B">
      <w:pPr>
        <w:pStyle w:val="1"/>
        <w:rPr>
          <w:rFonts w:ascii="Tahoma" w:hAnsi="Tahoma" w:cs="Tahoma"/>
          <w:w w:val="200"/>
          <w:sz w:val="36"/>
        </w:rPr>
      </w:pPr>
      <w:r w:rsidRPr="00A30E43">
        <w:rPr>
          <w:rFonts w:ascii="Tahoma" w:hAnsi="Tahoma" w:cs="Tahoma"/>
          <w:w w:val="200"/>
          <w:sz w:val="36"/>
        </w:rPr>
        <w:t>Д О К У М Е Н Т А Ц И Я</w:t>
      </w:r>
    </w:p>
    <w:p w14:paraId="4A0D8D38" w14:textId="77777777" w:rsidR="0067205B" w:rsidRPr="00A30E43" w:rsidRDefault="0067205B">
      <w:pPr>
        <w:overflowPunct w:val="0"/>
        <w:autoSpaceDE w:val="0"/>
        <w:autoSpaceDN w:val="0"/>
        <w:adjustRightInd w:val="0"/>
        <w:jc w:val="center"/>
        <w:rPr>
          <w:rFonts w:ascii="Tahoma" w:hAnsi="Tahoma" w:cs="Tahoma"/>
          <w:lang w:val="bg-BG"/>
        </w:rPr>
      </w:pPr>
    </w:p>
    <w:p w14:paraId="04EF6D99" w14:textId="77777777" w:rsidR="0067205B" w:rsidRPr="00A30E43" w:rsidRDefault="0067205B">
      <w:pPr>
        <w:overflowPunct w:val="0"/>
        <w:autoSpaceDE w:val="0"/>
        <w:autoSpaceDN w:val="0"/>
        <w:adjustRightInd w:val="0"/>
        <w:jc w:val="center"/>
        <w:rPr>
          <w:rFonts w:ascii="Tahoma" w:hAnsi="Tahoma" w:cs="Tahoma"/>
          <w:lang w:val="bg-BG"/>
        </w:rPr>
      </w:pPr>
    </w:p>
    <w:p w14:paraId="704C284C" w14:textId="77777777" w:rsidR="0067205B" w:rsidRPr="00A30E43" w:rsidRDefault="0067205B">
      <w:pPr>
        <w:overflowPunct w:val="0"/>
        <w:autoSpaceDE w:val="0"/>
        <w:autoSpaceDN w:val="0"/>
        <w:adjustRightInd w:val="0"/>
        <w:jc w:val="center"/>
        <w:rPr>
          <w:rFonts w:ascii="Tahoma" w:hAnsi="Tahoma" w:cs="Tahoma"/>
          <w:lang w:val="bg-BG"/>
        </w:rPr>
      </w:pPr>
    </w:p>
    <w:p w14:paraId="34B2E1C6" w14:textId="77777777" w:rsidR="0067205B" w:rsidRPr="00A30E43" w:rsidRDefault="0067205B">
      <w:pPr>
        <w:overflowPunct w:val="0"/>
        <w:autoSpaceDE w:val="0"/>
        <w:autoSpaceDN w:val="0"/>
        <w:adjustRightInd w:val="0"/>
        <w:jc w:val="center"/>
        <w:rPr>
          <w:rFonts w:ascii="Tahoma" w:hAnsi="Tahoma" w:cs="Tahoma"/>
          <w:lang w:val="bg-BG"/>
        </w:rPr>
      </w:pPr>
    </w:p>
    <w:p w14:paraId="4D8C2DA3" w14:textId="77777777" w:rsidR="0067205B" w:rsidRPr="00A30E43" w:rsidRDefault="0067205B">
      <w:pPr>
        <w:overflowPunct w:val="0"/>
        <w:autoSpaceDE w:val="0"/>
        <w:autoSpaceDN w:val="0"/>
        <w:adjustRightInd w:val="0"/>
        <w:jc w:val="center"/>
        <w:rPr>
          <w:rFonts w:ascii="Tahoma" w:hAnsi="Tahoma" w:cs="Tahoma"/>
          <w:sz w:val="20"/>
          <w:lang w:val="bg-BG"/>
        </w:rPr>
      </w:pPr>
      <w:r w:rsidRPr="00A30E43">
        <w:rPr>
          <w:rFonts w:ascii="Tahoma" w:hAnsi="Tahoma" w:cs="Tahoma"/>
          <w:sz w:val="28"/>
          <w:lang w:val="bg-BG"/>
        </w:rPr>
        <w:t xml:space="preserve">ЗА УЧАСТИЕ В </w:t>
      </w:r>
    </w:p>
    <w:p w14:paraId="15BFB5B6" w14:textId="77777777" w:rsidR="0067205B" w:rsidRPr="00A30E43" w:rsidRDefault="0067205B">
      <w:pPr>
        <w:overflowPunct w:val="0"/>
        <w:autoSpaceDE w:val="0"/>
        <w:autoSpaceDN w:val="0"/>
        <w:adjustRightInd w:val="0"/>
        <w:jc w:val="center"/>
        <w:rPr>
          <w:rFonts w:ascii="Tahoma" w:hAnsi="Tahoma" w:cs="Tahoma"/>
          <w:lang w:val="bg-BG"/>
        </w:rPr>
      </w:pPr>
    </w:p>
    <w:p w14:paraId="76AAC561" w14:textId="77777777" w:rsidR="0067205B" w:rsidRPr="00A30E43" w:rsidRDefault="0067205B">
      <w:pPr>
        <w:overflowPunct w:val="0"/>
        <w:autoSpaceDE w:val="0"/>
        <w:autoSpaceDN w:val="0"/>
        <w:adjustRightInd w:val="0"/>
        <w:jc w:val="center"/>
        <w:rPr>
          <w:rFonts w:ascii="Tahoma" w:hAnsi="Tahoma" w:cs="Tahoma"/>
          <w:lang w:val="bg-BG"/>
        </w:rPr>
      </w:pPr>
    </w:p>
    <w:p w14:paraId="10631845" w14:textId="77777777" w:rsidR="003C14F1" w:rsidRPr="00A30E43" w:rsidRDefault="003C14F1">
      <w:pPr>
        <w:overflowPunct w:val="0"/>
        <w:autoSpaceDE w:val="0"/>
        <w:autoSpaceDN w:val="0"/>
        <w:adjustRightInd w:val="0"/>
        <w:jc w:val="center"/>
        <w:rPr>
          <w:rFonts w:ascii="Tahoma" w:hAnsi="Tahoma" w:cs="Tahoma"/>
          <w:lang w:val="bg-BG"/>
        </w:rPr>
      </w:pPr>
    </w:p>
    <w:p w14:paraId="44A6D69F" w14:textId="77777777" w:rsidR="003C14F1" w:rsidRPr="00A30E43" w:rsidRDefault="003C14F1">
      <w:pPr>
        <w:overflowPunct w:val="0"/>
        <w:autoSpaceDE w:val="0"/>
        <w:autoSpaceDN w:val="0"/>
        <w:adjustRightInd w:val="0"/>
        <w:jc w:val="center"/>
        <w:rPr>
          <w:rFonts w:ascii="Tahoma" w:hAnsi="Tahoma" w:cs="Tahoma"/>
          <w:lang w:val="bg-BG"/>
        </w:rPr>
      </w:pPr>
    </w:p>
    <w:p w14:paraId="4F847D82" w14:textId="77777777" w:rsidR="0067205B" w:rsidRPr="00A30E43" w:rsidRDefault="0067205B">
      <w:pPr>
        <w:overflowPunct w:val="0"/>
        <w:autoSpaceDE w:val="0"/>
        <w:autoSpaceDN w:val="0"/>
        <w:adjustRightInd w:val="0"/>
        <w:jc w:val="center"/>
        <w:rPr>
          <w:rFonts w:ascii="Tahoma" w:hAnsi="Tahoma" w:cs="Tahoma"/>
          <w:color w:val="FF0000"/>
          <w:lang w:val="bg-BG"/>
        </w:rPr>
      </w:pPr>
    </w:p>
    <w:p w14:paraId="28CFC5B6" w14:textId="77777777" w:rsidR="0067205B" w:rsidRPr="00A30E43" w:rsidRDefault="00B36456">
      <w:pPr>
        <w:overflowPunct w:val="0"/>
        <w:autoSpaceDE w:val="0"/>
        <w:autoSpaceDN w:val="0"/>
        <w:adjustRightInd w:val="0"/>
        <w:jc w:val="center"/>
        <w:rPr>
          <w:rFonts w:ascii="Tahoma" w:hAnsi="Tahoma" w:cs="Tahoma"/>
          <w:b/>
          <w:bCs/>
          <w:sz w:val="40"/>
          <w:lang w:val="bg-BG"/>
        </w:rPr>
      </w:pPr>
      <w:r w:rsidRPr="00A30E43">
        <w:rPr>
          <w:rFonts w:ascii="Tahoma" w:hAnsi="Tahoma" w:cs="Tahoma"/>
          <w:b/>
          <w:bCs/>
          <w:sz w:val="40"/>
          <w:lang w:val="bg-BG"/>
        </w:rPr>
        <w:t>ОБЩЕСТВЕНА</w:t>
      </w:r>
      <w:r w:rsidR="0067205B" w:rsidRPr="00A30E43">
        <w:rPr>
          <w:rFonts w:ascii="Tahoma" w:hAnsi="Tahoma" w:cs="Tahoma"/>
          <w:b/>
          <w:bCs/>
          <w:sz w:val="40"/>
          <w:lang w:val="bg-BG"/>
        </w:rPr>
        <w:t xml:space="preserve"> ПОРЪЧКА</w:t>
      </w:r>
    </w:p>
    <w:p w14:paraId="45E096A8" w14:textId="77777777" w:rsidR="0067205B" w:rsidRPr="00A30E43" w:rsidRDefault="0067205B">
      <w:pPr>
        <w:overflowPunct w:val="0"/>
        <w:autoSpaceDE w:val="0"/>
        <w:autoSpaceDN w:val="0"/>
        <w:adjustRightInd w:val="0"/>
        <w:jc w:val="center"/>
        <w:rPr>
          <w:rFonts w:ascii="Tahoma" w:hAnsi="Tahoma" w:cs="Tahoma"/>
          <w:sz w:val="40"/>
          <w:lang w:val="bg-BG"/>
        </w:rPr>
      </w:pPr>
    </w:p>
    <w:p w14:paraId="54008611" w14:textId="77777777" w:rsidR="0007118F" w:rsidRPr="00A30E43" w:rsidRDefault="00583C4E" w:rsidP="0007118F">
      <w:pPr>
        <w:overflowPunct w:val="0"/>
        <w:autoSpaceDE w:val="0"/>
        <w:autoSpaceDN w:val="0"/>
        <w:adjustRightInd w:val="0"/>
        <w:jc w:val="center"/>
        <w:rPr>
          <w:rFonts w:ascii="Tahoma" w:hAnsi="Tahoma" w:cs="Tahoma"/>
          <w:b/>
          <w:bCs/>
          <w:w w:val="200"/>
          <w:sz w:val="28"/>
          <w:szCs w:val="28"/>
          <w:lang w:val="bg-BG"/>
        </w:rPr>
      </w:pPr>
      <w:r w:rsidRPr="00A30E43">
        <w:rPr>
          <w:rFonts w:ascii="Tahoma" w:hAnsi="Tahoma" w:cs="Tahoma"/>
          <w:b/>
          <w:w w:val="200"/>
          <w:sz w:val="28"/>
          <w:szCs w:val="28"/>
          <w:lang w:val="bg-BG"/>
        </w:rPr>
        <w:t xml:space="preserve">№ </w:t>
      </w:r>
      <w:r w:rsidR="00A4558F" w:rsidRPr="00A30E43">
        <w:rPr>
          <w:rFonts w:ascii="Tahoma" w:hAnsi="Tahoma" w:cs="Tahoma"/>
          <w:b/>
          <w:w w:val="200"/>
          <w:sz w:val="28"/>
          <w:szCs w:val="28"/>
          <w:lang w:val="bg-BG"/>
        </w:rPr>
        <w:t>СО</w:t>
      </w:r>
      <w:r w:rsidRPr="00A30E43">
        <w:rPr>
          <w:rFonts w:ascii="Tahoma" w:hAnsi="Tahoma" w:cs="Tahoma"/>
          <w:b/>
          <w:w w:val="200"/>
          <w:sz w:val="28"/>
          <w:szCs w:val="28"/>
          <w:lang w:val="bg-BG"/>
        </w:rPr>
        <w:t>-</w:t>
      </w:r>
      <w:r w:rsidR="00CE2ED2" w:rsidRPr="009C59F6">
        <w:rPr>
          <w:rFonts w:ascii="Tahoma" w:hAnsi="Tahoma" w:cs="Tahoma"/>
          <w:b/>
          <w:w w:val="200"/>
          <w:sz w:val="28"/>
          <w:szCs w:val="28"/>
          <w:lang w:val="bg-BG"/>
        </w:rPr>
        <w:t>4</w:t>
      </w:r>
      <w:r w:rsidR="00CE2ED2">
        <w:rPr>
          <w:rFonts w:ascii="Tahoma" w:hAnsi="Tahoma" w:cs="Tahoma"/>
          <w:b/>
          <w:w w:val="200"/>
          <w:sz w:val="28"/>
          <w:szCs w:val="28"/>
        </w:rPr>
        <w:t>A</w:t>
      </w:r>
      <w:r w:rsidR="006E1BE7" w:rsidRPr="00A30E43">
        <w:rPr>
          <w:rFonts w:ascii="Tahoma" w:hAnsi="Tahoma" w:cs="Tahoma"/>
          <w:b/>
          <w:w w:val="200"/>
          <w:sz w:val="28"/>
          <w:szCs w:val="28"/>
          <w:lang w:val="bg-BG"/>
        </w:rPr>
        <w:t>-1</w:t>
      </w:r>
      <w:r w:rsidR="00A4558F" w:rsidRPr="00A30E43">
        <w:rPr>
          <w:rFonts w:ascii="Tahoma" w:hAnsi="Tahoma" w:cs="Tahoma"/>
          <w:b/>
          <w:w w:val="200"/>
          <w:sz w:val="28"/>
          <w:szCs w:val="28"/>
          <w:lang w:val="bg-BG"/>
        </w:rPr>
        <w:t>8</w:t>
      </w:r>
    </w:p>
    <w:p w14:paraId="33242E9E" w14:textId="77777777" w:rsidR="0067205B" w:rsidRPr="00A30E43" w:rsidRDefault="0067205B">
      <w:pPr>
        <w:overflowPunct w:val="0"/>
        <w:autoSpaceDE w:val="0"/>
        <w:autoSpaceDN w:val="0"/>
        <w:adjustRightInd w:val="0"/>
        <w:jc w:val="center"/>
        <w:rPr>
          <w:rFonts w:ascii="Tahoma" w:hAnsi="Tahoma" w:cs="Tahoma"/>
          <w:color w:val="FF0000"/>
          <w:lang w:val="bg-BG"/>
        </w:rPr>
      </w:pPr>
    </w:p>
    <w:p w14:paraId="0E1D2138" w14:textId="77777777" w:rsidR="0067205B" w:rsidRPr="00A30E43" w:rsidRDefault="0067205B">
      <w:pPr>
        <w:overflowPunct w:val="0"/>
        <w:autoSpaceDE w:val="0"/>
        <w:autoSpaceDN w:val="0"/>
        <w:adjustRightInd w:val="0"/>
        <w:jc w:val="center"/>
        <w:rPr>
          <w:rFonts w:ascii="Tahoma" w:hAnsi="Tahoma" w:cs="Tahoma"/>
          <w:i/>
          <w:color w:val="FF0000"/>
          <w:lang w:val="bg-BG"/>
        </w:rPr>
      </w:pPr>
    </w:p>
    <w:p w14:paraId="0E900F34" w14:textId="77777777" w:rsidR="002A00EE" w:rsidRPr="00A30E43" w:rsidRDefault="005D6589" w:rsidP="002A00EE">
      <w:pPr>
        <w:tabs>
          <w:tab w:val="left" w:pos="0"/>
        </w:tabs>
        <w:overflowPunct w:val="0"/>
        <w:autoSpaceDE w:val="0"/>
        <w:autoSpaceDN w:val="0"/>
        <w:adjustRightInd w:val="0"/>
        <w:jc w:val="center"/>
        <w:rPr>
          <w:rFonts w:ascii="Tahoma" w:hAnsi="Tahoma" w:cs="Tahoma"/>
          <w:lang w:val="bg-BG"/>
        </w:rPr>
      </w:pPr>
      <w:r w:rsidRPr="00A30E43">
        <w:rPr>
          <w:rFonts w:ascii="Tahoma" w:hAnsi="Tahoma" w:cs="Tahoma"/>
          <w:b/>
          <w:bCs/>
          <w:sz w:val="44"/>
          <w:szCs w:val="44"/>
          <w:lang w:val="bg-BG"/>
        </w:rPr>
        <w:t xml:space="preserve">Ремонт на главен площадков водопровод за водоснабдяване и противопожарни нужди, </w:t>
      </w:r>
      <w:r w:rsidR="0049693C" w:rsidRPr="00A30E43">
        <w:rPr>
          <w:rFonts w:ascii="Tahoma" w:hAnsi="Tahoma" w:cs="Tahoma"/>
          <w:b/>
          <w:bCs/>
          <w:sz w:val="44"/>
          <w:szCs w:val="44"/>
          <w:lang w:val="bg-BG"/>
        </w:rPr>
        <w:t>п</w:t>
      </w:r>
      <w:r w:rsidRPr="00A30E43">
        <w:rPr>
          <w:rFonts w:ascii="Tahoma" w:hAnsi="Tahoma" w:cs="Tahoma"/>
          <w:b/>
          <w:bCs/>
          <w:sz w:val="44"/>
          <w:szCs w:val="44"/>
          <w:lang w:val="bg-BG"/>
        </w:rPr>
        <w:t>ристанище Варна - изток</w:t>
      </w:r>
    </w:p>
    <w:p w14:paraId="47A3F7A9" w14:textId="77777777" w:rsidR="0067205B" w:rsidRPr="00A30E43" w:rsidRDefault="0067205B">
      <w:pPr>
        <w:pStyle w:val="xl24"/>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auto"/>
        <w:rPr>
          <w:rFonts w:ascii="Tahoma" w:hAnsi="Tahoma" w:cs="Tahoma"/>
          <w:lang w:val="bg-BG"/>
        </w:rPr>
      </w:pPr>
    </w:p>
    <w:p w14:paraId="7860E9F4" w14:textId="77777777" w:rsidR="0067205B" w:rsidRPr="00A30E43" w:rsidRDefault="0067205B">
      <w:pPr>
        <w:overflowPunct w:val="0"/>
        <w:autoSpaceDE w:val="0"/>
        <w:autoSpaceDN w:val="0"/>
        <w:adjustRightInd w:val="0"/>
        <w:jc w:val="center"/>
        <w:rPr>
          <w:rFonts w:ascii="Tahoma" w:hAnsi="Tahoma" w:cs="Tahoma"/>
          <w:color w:val="FF0000"/>
          <w:lang w:val="bg-BG"/>
        </w:rPr>
      </w:pPr>
    </w:p>
    <w:p w14:paraId="38FC347F" w14:textId="77777777" w:rsidR="0067205B" w:rsidRPr="00A30E43" w:rsidRDefault="0067205B">
      <w:pPr>
        <w:overflowPunct w:val="0"/>
        <w:autoSpaceDE w:val="0"/>
        <w:autoSpaceDN w:val="0"/>
        <w:adjustRightInd w:val="0"/>
        <w:rPr>
          <w:rFonts w:ascii="Tahoma" w:hAnsi="Tahoma" w:cs="Tahoma"/>
          <w:color w:val="FF0000"/>
          <w:lang w:val="bg-BG"/>
        </w:rPr>
      </w:pPr>
    </w:p>
    <w:p w14:paraId="3E76B38B" w14:textId="76F13B07" w:rsidR="0067205B" w:rsidRPr="00A30E43" w:rsidRDefault="0067205B">
      <w:pPr>
        <w:overflowPunct w:val="0"/>
        <w:autoSpaceDE w:val="0"/>
        <w:autoSpaceDN w:val="0"/>
        <w:adjustRightInd w:val="0"/>
        <w:ind w:firstLine="720"/>
        <w:rPr>
          <w:rFonts w:ascii="Tahoma" w:hAnsi="Tahoma" w:cs="Tahoma"/>
          <w:lang w:val="bg-BG"/>
        </w:rPr>
      </w:pPr>
      <w:r w:rsidRPr="00A30E43">
        <w:rPr>
          <w:rFonts w:ascii="Tahoma" w:hAnsi="Tahoma" w:cs="Tahoma"/>
          <w:lang w:val="bg-BG"/>
        </w:rPr>
        <w:t>гр. Варна,</w:t>
      </w:r>
      <w:r w:rsidR="00591D8C" w:rsidRPr="00A30E43">
        <w:rPr>
          <w:rFonts w:ascii="Tahoma" w:hAnsi="Tahoma" w:cs="Tahoma"/>
          <w:lang w:val="bg-BG"/>
        </w:rPr>
        <w:t xml:space="preserve"> </w:t>
      </w:r>
      <w:r w:rsidR="00F24300">
        <w:rPr>
          <w:rFonts w:ascii="Tahoma" w:hAnsi="Tahoma" w:cs="Tahoma"/>
          <w:lang w:val="bg-BG"/>
        </w:rPr>
        <w:t>19</w:t>
      </w:r>
      <w:r w:rsidR="005E6777">
        <w:rPr>
          <w:rFonts w:ascii="Tahoma" w:hAnsi="Tahoma" w:cs="Tahoma"/>
          <w:lang w:val="bg-BG"/>
        </w:rPr>
        <w:t xml:space="preserve"> юни</w:t>
      </w:r>
      <w:r w:rsidR="00D670FC" w:rsidRPr="00A30E43">
        <w:rPr>
          <w:rFonts w:ascii="Tahoma" w:hAnsi="Tahoma" w:cs="Tahoma"/>
          <w:lang w:val="bg-BG"/>
        </w:rPr>
        <w:t xml:space="preserve"> </w:t>
      </w:r>
      <w:r w:rsidRPr="00A30E43">
        <w:rPr>
          <w:rFonts w:ascii="Tahoma" w:hAnsi="Tahoma" w:cs="Tahoma"/>
          <w:lang w:val="bg-BG"/>
        </w:rPr>
        <w:t>201</w:t>
      </w:r>
      <w:r w:rsidR="00377AEA" w:rsidRPr="00A30E43">
        <w:rPr>
          <w:rFonts w:ascii="Tahoma" w:hAnsi="Tahoma" w:cs="Tahoma"/>
          <w:lang w:val="bg-BG"/>
        </w:rPr>
        <w:t>8</w:t>
      </w:r>
      <w:r w:rsidRPr="00A30E43">
        <w:rPr>
          <w:rFonts w:ascii="Tahoma" w:hAnsi="Tahoma" w:cs="Tahoma"/>
          <w:lang w:val="bg-BG"/>
        </w:rPr>
        <w:t xml:space="preserve"> г.</w:t>
      </w:r>
    </w:p>
    <w:p w14:paraId="6AD2B94E" w14:textId="77777777" w:rsidR="0067205B" w:rsidRPr="00A30E43" w:rsidRDefault="0067205B">
      <w:pPr>
        <w:overflowPunct w:val="0"/>
        <w:autoSpaceDE w:val="0"/>
        <w:autoSpaceDN w:val="0"/>
        <w:adjustRightInd w:val="0"/>
        <w:jc w:val="right"/>
        <w:rPr>
          <w:rFonts w:ascii="Tahoma" w:hAnsi="Tahoma" w:cs="Tahoma"/>
          <w:color w:val="FF0000"/>
          <w:lang w:val="bg-BG"/>
        </w:rPr>
      </w:pPr>
    </w:p>
    <w:p w14:paraId="311BCF10" w14:textId="77777777" w:rsidR="0067205B" w:rsidRPr="00A30E43" w:rsidRDefault="0067205B">
      <w:pPr>
        <w:overflowPunct w:val="0"/>
        <w:autoSpaceDE w:val="0"/>
        <w:autoSpaceDN w:val="0"/>
        <w:adjustRightInd w:val="0"/>
        <w:jc w:val="right"/>
        <w:rPr>
          <w:rFonts w:ascii="Tahoma" w:hAnsi="Tahoma" w:cs="Tahoma"/>
          <w:color w:val="FF0000"/>
          <w:lang w:val="bg-BG"/>
        </w:rPr>
      </w:pPr>
    </w:p>
    <w:p w14:paraId="12E357AE" w14:textId="77777777" w:rsidR="003C14F1" w:rsidRDefault="003C14F1">
      <w:pPr>
        <w:overflowPunct w:val="0"/>
        <w:autoSpaceDE w:val="0"/>
        <w:autoSpaceDN w:val="0"/>
        <w:adjustRightInd w:val="0"/>
        <w:jc w:val="right"/>
        <w:rPr>
          <w:rFonts w:ascii="Tahoma" w:hAnsi="Tahoma" w:cs="Tahoma"/>
          <w:color w:val="FF0000"/>
          <w:lang w:val="bg-BG"/>
        </w:rPr>
      </w:pPr>
    </w:p>
    <w:p w14:paraId="36A770E6" w14:textId="77777777" w:rsidR="00A9575E" w:rsidRPr="00A30E43" w:rsidRDefault="00A9575E">
      <w:pPr>
        <w:overflowPunct w:val="0"/>
        <w:autoSpaceDE w:val="0"/>
        <w:autoSpaceDN w:val="0"/>
        <w:adjustRightInd w:val="0"/>
        <w:jc w:val="right"/>
        <w:rPr>
          <w:rFonts w:ascii="Tahoma" w:hAnsi="Tahoma" w:cs="Tahoma"/>
          <w:color w:val="FF0000"/>
          <w:lang w:val="bg-BG"/>
        </w:rPr>
      </w:pPr>
    </w:p>
    <w:p w14:paraId="50A2F45B" w14:textId="77777777" w:rsidR="003C14F1" w:rsidRPr="00A30E43" w:rsidRDefault="003C14F1">
      <w:pPr>
        <w:overflowPunct w:val="0"/>
        <w:autoSpaceDE w:val="0"/>
        <w:autoSpaceDN w:val="0"/>
        <w:adjustRightInd w:val="0"/>
        <w:jc w:val="right"/>
        <w:rPr>
          <w:rFonts w:ascii="Tahoma" w:hAnsi="Tahoma" w:cs="Tahoma"/>
          <w:color w:val="FF0000"/>
          <w:lang w:val="bg-BG"/>
        </w:rPr>
      </w:pPr>
    </w:p>
    <w:p w14:paraId="168527DE" w14:textId="77777777" w:rsidR="0067205B" w:rsidRPr="00A30E43" w:rsidRDefault="0067205B">
      <w:pPr>
        <w:pStyle w:val="6"/>
        <w:rPr>
          <w:rFonts w:ascii="Tahoma" w:hAnsi="Tahoma" w:cs="Tahoma"/>
          <w:color w:val="FF0000"/>
        </w:rPr>
      </w:pPr>
    </w:p>
    <w:p w14:paraId="0D573D34" w14:textId="77777777" w:rsidR="0067205B" w:rsidRPr="00A30E43" w:rsidRDefault="0067205B">
      <w:pPr>
        <w:pStyle w:val="6"/>
        <w:rPr>
          <w:rFonts w:ascii="Tahoma" w:hAnsi="Tahoma" w:cs="Tahoma"/>
          <w:color w:val="FF0000"/>
        </w:rPr>
      </w:pPr>
    </w:p>
    <w:p w14:paraId="66D3A74A" w14:textId="77777777" w:rsidR="0067205B" w:rsidRPr="00A30E43" w:rsidRDefault="0067205B">
      <w:pPr>
        <w:pStyle w:val="6"/>
        <w:rPr>
          <w:rFonts w:ascii="Tahoma" w:hAnsi="Tahoma" w:cs="Tahoma"/>
          <w:w w:val="200"/>
          <w:sz w:val="20"/>
        </w:rPr>
      </w:pPr>
      <w:r w:rsidRPr="00A30E43">
        <w:rPr>
          <w:rFonts w:ascii="Tahoma" w:hAnsi="Tahoma" w:cs="Tahoma"/>
          <w:w w:val="200"/>
          <w:sz w:val="20"/>
        </w:rPr>
        <w:t>СЪДЪРЖАНИЕ</w:t>
      </w:r>
    </w:p>
    <w:p w14:paraId="60C5B2F3" w14:textId="77777777" w:rsidR="00B36456" w:rsidRPr="00A30E43" w:rsidRDefault="00B36456" w:rsidP="00B36456">
      <w:pPr>
        <w:pStyle w:val="a3"/>
        <w:rPr>
          <w:rFonts w:ascii="Tahoma" w:hAnsi="Tahoma" w:cs="Tahoma"/>
          <w:color w:val="FF0000"/>
        </w:rPr>
      </w:pPr>
    </w:p>
    <w:p w14:paraId="1B6EF1CA" w14:textId="77777777" w:rsidR="00B36456" w:rsidRPr="00A30E43" w:rsidRDefault="00B36456" w:rsidP="00B36456">
      <w:pPr>
        <w:pStyle w:val="a3"/>
        <w:rPr>
          <w:rFonts w:ascii="Tahoma" w:hAnsi="Tahoma" w:cs="Tahoma"/>
          <w:color w:val="FF0000"/>
        </w:rPr>
      </w:pPr>
    </w:p>
    <w:p w14:paraId="0A3EA03D" w14:textId="77777777" w:rsidR="00591D8C" w:rsidRPr="00A30E43" w:rsidRDefault="00AC7550" w:rsidP="00591D8C">
      <w:pPr>
        <w:pStyle w:val="a3"/>
        <w:numPr>
          <w:ilvl w:val="0"/>
          <w:numId w:val="2"/>
        </w:numPr>
        <w:tabs>
          <w:tab w:val="clear" w:pos="1380"/>
          <w:tab w:val="num" w:pos="1920"/>
        </w:tabs>
        <w:ind w:left="1920" w:hanging="720"/>
        <w:rPr>
          <w:rFonts w:ascii="Tahoma" w:hAnsi="Tahoma" w:cs="Tahoma"/>
        </w:rPr>
      </w:pPr>
      <w:bookmarkStart w:id="0" w:name="_Hlk515447935"/>
      <w:r w:rsidRPr="00A30E43">
        <w:rPr>
          <w:rFonts w:ascii="Tahoma" w:hAnsi="Tahoma" w:cs="Tahoma"/>
        </w:rPr>
        <w:t>Об</w:t>
      </w:r>
      <w:r w:rsidR="00E94CAA" w:rsidRPr="00A30E43">
        <w:rPr>
          <w:rFonts w:ascii="Tahoma" w:hAnsi="Tahoma" w:cs="Tahoma"/>
        </w:rPr>
        <w:t>ява</w:t>
      </w:r>
      <w:r w:rsidRPr="00A30E43">
        <w:rPr>
          <w:rFonts w:ascii="Tahoma" w:hAnsi="Tahoma" w:cs="Tahoma"/>
        </w:rPr>
        <w:t xml:space="preserve"> за обществена</w:t>
      </w:r>
      <w:r w:rsidR="00B36456" w:rsidRPr="00A30E43">
        <w:rPr>
          <w:rFonts w:ascii="Tahoma" w:hAnsi="Tahoma" w:cs="Tahoma"/>
        </w:rPr>
        <w:t xml:space="preserve"> поръчка</w:t>
      </w:r>
      <w:r w:rsidR="007A4496" w:rsidRPr="00A30E43">
        <w:rPr>
          <w:rFonts w:ascii="Tahoma" w:hAnsi="Tahoma" w:cs="Tahoma"/>
        </w:rPr>
        <w:t xml:space="preserve"> </w:t>
      </w:r>
      <w:r w:rsidR="00154CF8" w:rsidRPr="00A30E43">
        <w:rPr>
          <w:rFonts w:ascii="Tahoma" w:hAnsi="Tahoma" w:cs="Tahoma"/>
        </w:rPr>
        <w:t xml:space="preserve">на </w:t>
      </w:r>
      <w:r w:rsidR="0049693C" w:rsidRPr="00A30E43">
        <w:rPr>
          <w:rFonts w:ascii="Tahoma" w:hAnsi="Tahoma" w:cs="Tahoma"/>
        </w:rPr>
        <w:t>стойност по</w:t>
      </w:r>
      <w:r w:rsidR="00154CF8" w:rsidRPr="00A30E43">
        <w:rPr>
          <w:rFonts w:ascii="Tahoma" w:hAnsi="Tahoma" w:cs="Tahoma"/>
        </w:rPr>
        <w:t xml:space="preserve"> чл. 20, ал. 3</w:t>
      </w:r>
      <w:r w:rsidR="00111876">
        <w:rPr>
          <w:rFonts w:ascii="Tahoma" w:hAnsi="Tahoma" w:cs="Tahoma"/>
        </w:rPr>
        <w:t xml:space="preserve"> </w:t>
      </w:r>
      <w:r w:rsidR="00154CF8" w:rsidRPr="00A30E43">
        <w:rPr>
          <w:rFonts w:ascii="Tahoma" w:hAnsi="Tahoma" w:cs="Tahoma"/>
        </w:rPr>
        <w:t>от Закона за обществените поръчки</w:t>
      </w:r>
      <w:r w:rsidR="00111876">
        <w:rPr>
          <w:rFonts w:ascii="Tahoma" w:hAnsi="Tahoma" w:cs="Tahoma"/>
        </w:rPr>
        <w:t>,</w:t>
      </w:r>
      <w:r w:rsidR="00154CF8" w:rsidRPr="00A30E43">
        <w:rPr>
          <w:rFonts w:ascii="Tahoma" w:hAnsi="Tahoma" w:cs="Tahoma"/>
        </w:rPr>
        <w:t xml:space="preserve"> </w:t>
      </w:r>
      <w:r w:rsidR="007A4496" w:rsidRPr="00A30E43">
        <w:rPr>
          <w:rFonts w:ascii="Tahoma" w:hAnsi="Tahoma" w:cs="Tahoma"/>
        </w:rPr>
        <w:t xml:space="preserve">по </w:t>
      </w:r>
      <w:r w:rsidR="00591D8C" w:rsidRPr="00A30E43">
        <w:rPr>
          <w:rFonts w:ascii="Tahoma" w:hAnsi="Tahoma" w:cs="Tahoma"/>
        </w:rPr>
        <w:t>образец на Агенцията за обществени поръчки.</w:t>
      </w:r>
    </w:p>
    <w:bookmarkEnd w:id="0"/>
    <w:p w14:paraId="1F95ED13" w14:textId="77777777" w:rsidR="0067205B" w:rsidRPr="00A30E43" w:rsidRDefault="0067205B" w:rsidP="008143DC">
      <w:pPr>
        <w:tabs>
          <w:tab w:val="num" w:pos="1920"/>
        </w:tabs>
        <w:overflowPunct w:val="0"/>
        <w:autoSpaceDE w:val="0"/>
        <w:autoSpaceDN w:val="0"/>
        <w:adjustRightInd w:val="0"/>
        <w:ind w:left="1920" w:hanging="720"/>
        <w:jc w:val="both"/>
        <w:rPr>
          <w:rFonts w:ascii="Tahoma" w:hAnsi="Tahoma" w:cs="Tahoma"/>
          <w:color w:val="FF0000"/>
          <w:lang w:val="bg-BG"/>
        </w:rPr>
      </w:pPr>
    </w:p>
    <w:p w14:paraId="55B4AC1F" w14:textId="77777777" w:rsidR="0067205B" w:rsidRPr="00A30E43" w:rsidRDefault="0067205B" w:rsidP="00B36456">
      <w:pPr>
        <w:tabs>
          <w:tab w:val="num" w:pos="1920"/>
        </w:tabs>
        <w:overflowPunct w:val="0"/>
        <w:autoSpaceDE w:val="0"/>
        <w:autoSpaceDN w:val="0"/>
        <w:adjustRightInd w:val="0"/>
        <w:ind w:left="1920" w:hanging="720"/>
        <w:rPr>
          <w:rFonts w:ascii="Tahoma" w:hAnsi="Tahoma" w:cs="Tahoma"/>
          <w:color w:val="FF0000"/>
          <w:lang w:val="bg-BG"/>
        </w:rPr>
      </w:pPr>
    </w:p>
    <w:p w14:paraId="0F3C0046" w14:textId="77777777" w:rsidR="0067205B" w:rsidRPr="00A30E43" w:rsidRDefault="0067205B" w:rsidP="008C4F5B">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r w:rsidRPr="00A30E43">
        <w:rPr>
          <w:rFonts w:ascii="Tahoma" w:hAnsi="Tahoma" w:cs="Tahoma"/>
          <w:szCs w:val="20"/>
          <w:lang w:val="bg-BG"/>
        </w:rPr>
        <w:t>Указания за провеждане на процедура</w:t>
      </w:r>
      <w:r w:rsidR="007A4496" w:rsidRPr="00A30E43">
        <w:rPr>
          <w:rFonts w:ascii="Tahoma" w:hAnsi="Tahoma" w:cs="Tahoma"/>
          <w:szCs w:val="20"/>
          <w:lang w:val="bg-BG"/>
        </w:rPr>
        <w:t>та</w:t>
      </w:r>
      <w:r w:rsidRPr="00A30E43">
        <w:rPr>
          <w:rFonts w:ascii="Tahoma" w:hAnsi="Tahoma" w:cs="Tahoma"/>
          <w:szCs w:val="20"/>
          <w:lang w:val="bg-BG"/>
        </w:rPr>
        <w:t xml:space="preserve"> и подготовка на оферта</w:t>
      </w:r>
      <w:r w:rsidR="00F862D7" w:rsidRPr="00A30E43">
        <w:rPr>
          <w:rFonts w:ascii="Tahoma" w:hAnsi="Tahoma" w:cs="Tahoma"/>
          <w:szCs w:val="20"/>
          <w:lang w:val="bg-BG"/>
        </w:rPr>
        <w:t>.</w:t>
      </w:r>
    </w:p>
    <w:p w14:paraId="0BE33D32" w14:textId="77777777" w:rsidR="0087564C" w:rsidRPr="00A30E43" w:rsidRDefault="0087564C" w:rsidP="00B33F2F">
      <w:pPr>
        <w:tabs>
          <w:tab w:val="num" w:pos="1920"/>
        </w:tabs>
        <w:overflowPunct w:val="0"/>
        <w:autoSpaceDE w:val="0"/>
        <w:autoSpaceDN w:val="0"/>
        <w:adjustRightInd w:val="0"/>
        <w:jc w:val="both"/>
        <w:rPr>
          <w:rFonts w:ascii="Tahoma" w:hAnsi="Tahoma" w:cs="Tahoma"/>
          <w:color w:val="FF0000"/>
          <w:lang w:val="bg-BG"/>
        </w:rPr>
      </w:pPr>
    </w:p>
    <w:p w14:paraId="27AF70BF" w14:textId="77777777" w:rsidR="005142BD" w:rsidRPr="00A30E43" w:rsidRDefault="005142BD" w:rsidP="008143DC">
      <w:pPr>
        <w:tabs>
          <w:tab w:val="num" w:pos="1920"/>
        </w:tabs>
        <w:overflowPunct w:val="0"/>
        <w:autoSpaceDE w:val="0"/>
        <w:autoSpaceDN w:val="0"/>
        <w:adjustRightInd w:val="0"/>
        <w:ind w:left="1920" w:hanging="720"/>
        <w:jc w:val="both"/>
        <w:rPr>
          <w:rFonts w:ascii="Tahoma" w:hAnsi="Tahoma" w:cs="Tahoma"/>
          <w:color w:val="FF0000"/>
          <w:lang w:val="bg-BG"/>
        </w:rPr>
      </w:pPr>
    </w:p>
    <w:p w14:paraId="1085111A" w14:textId="77777777" w:rsidR="0087564C" w:rsidRPr="00A30E43" w:rsidRDefault="0087564C" w:rsidP="008C4F5B">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r w:rsidRPr="00A30E43">
        <w:rPr>
          <w:rFonts w:ascii="Tahoma" w:hAnsi="Tahoma" w:cs="Tahoma"/>
          <w:lang w:val="bg-BG"/>
        </w:rPr>
        <w:t>Критерии за оценка на оферти и начин за определяне на те</w:t>
      </w:r>
      <w:r w:rsidR="00C459F2" w:rsidRPr="00A30E43">
        <w:rPr>
          <w:rFonts w:ascii="Tahoma" w:hAnsi="Tahoma" w:cs="Tahoma"/>
          <w:lang w:val="bg-BG"/>
        </w:rPr>
        <w:t>жестта им в комплексната оценка</w:t>
      </w:r>
      <w:r w:rsidR="00F862D7" w:rsidRPr="00A30E43">
        <w:rPr>
          <w:rFonts w:ascii="Tahoma" w:hAnsi="Tahoma" w:cs="Tahoma"/>
          <w:lang w:val="bg-BG"/>
        </w:rPr>
        <w:t>.</w:t>
      </w:r>
    </w:p>
    <w:p w14:paraId="5BEDD162" w14:textId="77777777" w:rsidR="009B7E05" w:rsidRPr="00A30E43" w:rsidRDefault="009B7E05" w:rsidP="009B7E05">
      <w:pPr>
        <w:overflowPunct w:val="0"/>
        <w:autoSpaceDE w:val="0"/>
        <w:autoSpaceDN w:val="0"/>
        <w:adjustRightInd w:val="0"/>
        <w:ind w:left="1920"/>
        <w:jc w:val="both"/>
        <w:rPr>
          <w:rFonts w:ascii="Tahoma" w:hAnsi="Tahoma" w:cs="Tahoma"/>
          <w:lang w:val="bg-BG"/>
        </w:rPr>
      </w:pPr>
    </w:p>
    <w:p w14:paraId="4D868C9E" w14:textId="77777777" w:rsidR="000F0C1B" w:rsidRPr="00A30E43" w:rsidRDefault="000F0C1B" w:rsidP="009B7E05">
      <w:pPr>
        <w:overflowPunct w:val="0"/>
        <w:autoSpaceDE w:val="0"/>
        <w:autoSpaceDN w:val="0"/>
        <w:adjustRightInd w:val="0"/>
        <w:ind w:left="1920"/>
        <w:jc w:val="both"/>
        <w:rPr>
          <w:rFonts w:ascii="Tahoma" w:hAnsi="Tahoma" w:cs="Tahoma"/>
          <w:lang w:val="bg-BG"/>
        </w:rPr>
      </w:pPr>
    </w:p>
    <w:p w14:paraId="3DCD7871" w14:textId="77777777" w:rsidR="009B7E05" w:rsidRPr="00A30E43" w:rsidRDefault="009B7E05" w:rsidP="008C4F5B">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bookmarkStart w:id="1" w:name="_Hlk515430334"/>
      <w:r w:rsidRPr="00A30E43">
        <w:rPr>
          <w:rFonts w:ascii="Tahoma" w:hAnsi="Tahoma" w:cs="Tahoma"/>
          <w:lang w:val="bg-BG"/>
        </w:rPr>
        <w:t xml:space="preserve">Техническа </w:t>
      </w:r>
      <w:r w:rsidR="0049693C" w:rsidRPr="00A30E43">
        <w:rPr>
          <w:rFonts w:ascii="Tahoma" w:hAnsi="Tahoma" w:cs="Tahoma"/>
          <w:lang w:val="bg-BG"/>
        </w:rPr>
        <w:t>специфика</w:t>
      </w:r>
      <w:r w:rsidRPr="00A30E43">
        <w:rPr>
          <w:rFonts w:ascii="Tahoma" w:hAnsi="Tahoma" w:cs="Tahoma"/>
          <w:lang w:val="bg-BG"/>
        </w:rPr>
        <w:t>ция</w:t>
      </w:r>
      <w:bookmarkEnd w:id="1"/>
      <w:r w:rsidRPr="00A30E43">
        <w:rPr>
          <w:rFonts w:ascii="Tahoma" w:hAnsi="Tahoma" w:cs="Tahoma"/>
          <w:lang w:val="bg-BG"/>
        </w:rPr>
        <w:t>.</w:t>
      </w:r>
    </w:p>
    <w:p w14:paraId="0E92683C" w14:textId="77777777" w:rsidR="005142BD" w:rsidRPr="00A30E43" w:rsidRDefault="005142BD" w:rsidP="00B33F2F">
      <w:pPr>
        <w:tabs>
          <w:tab w:val="num" w:pos="1920"/>
        </w:tabs>
        <w:overflowPunct w:val="0"/>
        <w:autoSpaceDE w:val="0"/>
        <w:autoSpaceDN w:val="0"/>
        <w:adjustRightInd w:val="0"/>
        <w:jc w:val="both"/>
        <w:rPr>
          <w:rFonts w:ascii="Tahoma" w:hAnsi="Tahoma" w:cs="Tahoma"/>
          <w:color w:val="FF0000"/>
          <w:lang w:val="bg-BG"/>
        </w:rPr>
      </w:pPr>
    </w:p>
    <w:p w14:paraId="21B58FD4" w14:textId="77777777" w:rsidR="00591D8C" w:rsidRPr="00A30E43" w:rsidRDefault="00591D8C" w:rsidP="00591D8C">
      <w:pPr>
        <w:pStyle w:val="af1"/>
        <w:rPr>
          <w:rFonts w:ascii="Tahoma" w:hAnsi="Tahoma" w:cs="Tahoma"/>
          <w:color w:val="FF0000"/>
          <w:lang w:val="bg-BG"/>
        </w:rPr>
      </w:pPr>
    </w:p>
    <w:p w14:paraId="4D5B7D2D" w14:textId="77777777" w:rsidR="0067205B" w:rsidRPr="00A30E43" w:rsidRDefault="00C459F2" w:rsidP="008C4F5B">
      <w:pPr>
        <w:pStyle w:val="a3"/>
        <w:numPr>
          <w:ilvl w:val="0"/>
          <w:numId w:val="2"/>
        </w:numPr>
        <w:tabs>
          <w:tab w:val="clear" w:pos="1380"/>
          <w:tab w:val="num" w:pos="1920"/>
        </w:tabs>
        <w:ind w:left="1920" w:hanging="720"/>
        <w:rPr>
          <w:rFonts w:ascii="Tahoma" w:hAnsi="Tahoma" w:cs="Tahoma"/>
        </w:rPr>
      </w:pPr>
      <w:r w:rsidRPr="00A30E43">
        <w:rPr>
          <w:rFonts w:ascii="Tahoma" w:hAnsi="Tahoma" w:cs="Tahoma"/>
        </w:rPr>
        <w:t xml:space="preserve">Проект </w:t>
      </w:r>
      <w:r w:rsidR="00B40450" w:rsidRPr="00A30E43">
        <w:rPr>
          <w:rFonts w:ascii="Tahoma" w:hAnsi="Tahoma" w:cs="Tahoma"/>
        </w:rPr>
        <w:t>на</w:t>
      </w:r>
      <w:r w:rsidRPr="00A30E43">
        <w:rPr>
          <w:rFonts w:ascii="Tahoma" w:hAnsi="Tahoma" w:cs="Tahoma"/>
        </w:rPr>
        <w:t xml:space="preserve"> договор</w:t>
      </w:r>
      <w:r w:rsidR="00F862D7" w:rsidRPr="00A30E43">
        <w:rPr>
          <w:rFonts w:ascii="Tahoma" w:hAnsi="Tahoma" w:cs="Tahoma"/>
        </w:rPr>
        <w:t>.</w:t>
      </w:r>
    </w:p>
    <w:p w14:paraId="49DDF3ED" w14:textId="77777777" w:rsidR="0067205B" w:rsidRPr="00A30E43" w:rsidRDefault="0067205B" w:rsidP="008143DC">
      <w:pPr>
        <w:tabs>
          <w:tab w:val="num" w:pos="1920"/>
        </w:tabs>
        <w:overflowPunct w:val="0"/>
        <w:autoSpaceDE w:val="0"/>
        <w:autoSpaceDN w:val="0"/>
        <w:adjustRightInd w:val="0"/>
        <w:ind w:left="1920" w:hanging="720"/>
        <w:jc w:val="both"/>
        <w:rPr>
          <w:rFonts w:ascii="Tahoma" w:hAnsi="Tahoma" w:cs="Tahoma"/>
          <w:lang w:val="bg-BG"/>
        </w:rPr>
      </w:pPr>
    </w:p>
    <w:p w14:paraId="62E39700" w14:textId="77777777" w:rsidR="00591D8C" w:rsidRPr="00A30E43" w:rsidRDefault="00591D8C" w:rsidP="00591D8C">
      <w:pPr>
        <w:pStyle w:val="af1"/>
        <w:rPr>
          <w:rFonts w:ascii="Tahoma" w:hAnsi="Tahoma" w:cs="Tahoma"/>
          <w:lang w:val="bg-BG"/>
        </w:rPr>
      </w:pPr>
    </w:p>
    <w:p w14:paraId="5024B4EA" w14:textId="77777777" w:rsidR="0067205B" w:rsidRPr="00A30E43" w:rsidRDefault="0067205B" w:rsidP="008C4F5B">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r w:rsidRPr="00A30E43">
        <w:rPr>
          <w:rFonts w:ascii="Tahoma" w:hAnsi="Tahoma" w:cs="Tahoma"/>
          <w:lang w:val="bg-BG"/>
        </w:rPr>
        <w:t>Образци:</w:t>
      </w:r>
    </w:p>
    <w:p w14:paraId="2B3D4DA6" w14:textId="77777777" w:rsidR="00C27BEE" w:rsidRPr="00A30E43" w:rsidRDefault="00CE2ED2" w:rsidP="00C27BEE">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Pr>
          <w:rFonts w:ascii="Tahoma" w:hAnsi="Tahoma" w:cs="Tahoma"/>
          <w:lang w:val="bg-BG"/>
        </w:rPr>
        <w:t>Заявление за участие</w:t>
      </w:r>
      <w:r w:rsidR="00C27BEE" w:rsidRPr="00A30E43">
        <w:rPr>
          <w:rFonts w:ascii="Tahoma" w:hAnsi="Tahoma" w:cs="Tahoma"/>
          <w:lang w:val="bg-BG"/>
        </w:rPr>
        <w:t>;</w:t>
      </w:r>
    </w:p>
    <w:p w14:paraId="69D8AE92" w14:textId="77777777" w:rsidR="00C27BEE" w:rsidRPr="00A30E43" w:rsidRDefault="00C27BEE" w:rsidP="00C27BEE">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A30E43">
        <w:rPr>
          <w:rFonts w:ascii="Tahoma" w:hAnsi="Tahoma" w:cs="Tahoma"/>
          <w:lang w:val="bg-BG"/>
        </w:rPr>
        <w:t>Административни сведения;</w:t>
      </w:r>
    </w:p>
    <w:p w14:paraId="38AE0C01" w14:textId="77777777" w:rsidR="00C27BEE" w:rsidRPr="00A30E43" w:rsidRDefault="00C27BEE" w:rsidP="00C27BEE">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A30E43">
        <w:rPr>
          <w:rFonts w:ascii="Tahoma" w:hAnsi="Tahoma" w:cs="Tahoma"/>
          <w:lang w:val="bg-BG"/>
        </w:rPr>
        <w:t>Декларации;</w:t>
      </w:r>
    </w:p>
    <w:p w14:paraId="080F4A99" w14:textId="77777777" w:rsidR="00C27BEE" w:rsidRPr="00A30E43" w:rsidRDefault="00C27BEE" w:rsidP="00C27BEE">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A30E43">
        <w:rPr>
          <w:rFonts w:ascii="Tahoma" w:hAnsi="Tahoma" w:cs="Tahoma"/>
          <w:lang w:val="bg-BG"/>
        </w:rPr>
        <w:t>Техническо предложение;</w:t>
      </w:r>
    </w:p>
    <w:p w14:paraId="4DAD86F4" w14:textId="77777777" w:rsidR="00C27BEE" w:rsidRPr="00A30E43" w:rsidRDefault="00C27BEE" w:rsidP="00C27BEE">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A30E43">
        <w:rPr>
          <w:rFonts w:ascii="Tahoma" w:hAnsi="Tahoma" w:cs="Tahoma"/>
          <w:lang w:val="bg-BG"/>
        </w:rPr>
        <w:t>Ценово предложение.</w:t>
      </w:r>
    </w:p>
    <w:p w14:paraId="151F2166" w14:textId="77777777" w:rsidR="00C27BEE" w:rsidRPr="00A30E43" w:rsidRDefault="00C27BEE" w:rsidP="00C27BEE">
      <w:pPr>
        <w:overflowPunct w:val="0"/>
        <w:autoSpaceDE w:val="0"/>
        <w:autoSpaceDN w:val="0"/>
        <w:adjustRightInd w:val="0"/>
        <w:jc w:val="both"/>
        <w:rPr>
          <w:rFonts w:ascii="Tahoma" w:hAnsi="Tahoma" w:cs="Tahoma"/>
          <w:lang w:val="bg-BG"/>
        </w:rPr>
      </w:pPr>
    </w:p>
    <w:p w14:paraId="665108F7" w14:textId="77777777" w:rsidR="00C27BEE" w:rsidRPr="00A30E43" w:rsidRDefault="00C27BEE" w:rsidP="008C4F5B">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r w:rsidRPr="00A30E43">
        <w:rPr>
          <w:rFonts w:ascii="Tahoma" w:hAnsi="Tahoma" w:cs="Tahoma"/>
          <w:lang w:val="bg-BG"/>
        </w:rPr>
        <w:t xml:space="preserve">Приложение – </w:t>
      </w:r>
      <w:r w:rsidR="00A30E43" w:rsidRPr="00A30E43">
        <w:rPr>
          <w:rFonts w:ascii="Tahoma" w:hAnsi="Tahoma" w:cs="Tahoma"/>
          <w:lang w:val="bg-BG"/>
        </w:rPr>
        <w:t xml:space="preserve">прогнозна </w:t>
      </w:r>
      <w:r w:rsidRPr="00A30E43">
        <w:rPr>
          <w:rFonts w:ascii="Tahoma" w:hAnsi="Tahoma" w:cs="Tahoma"/>
          <w:lang w:val="bg-BG"/>
        </w:rPr>
        <w:t>количествена сметка</w:t>
      </w:r>
      <w:r w:rsidR="00A30E43" w:rsidRPr="00A30E43">
        <w:rPr>
          <w:rFonts w:ascii="Tahoma" w:hAnsi="Tahoma" w:cs="Tahoma"/>
          <w:lang w:val="bg-BG"/>
        </w:rPr>
        <w:t>.</w:t>
      </w:r>
    </w:p>
    <w:p w14:paraId="4DD1CD70" w14:textId="77777777" w:rsidR="008143DC" w:rsidRPr="00A30E43" w:rsidRDefault="008143DC" w:rsidP="008143DC">
      <w:pPr>
        <w:overflowPunct w:val="0"/>
        <w:autoSpaceDE w:val="0"/>
        <w:autoSpaceDN w:val="0"/>
        <w:adjustRightInd w:val="0"/>
        <w:ind w:left="1200"/>
        <w:jc w:val="both"/>
        <w:rPr>
          <w:rFonts w:ascii="Tahoma" w:hAnsi="Tahoma" w:cs="Tahoma"/>
          <w:lang w:val="bg-BG"/>
        </w:rPr>
      </w:pPr>
    </w:p>
    <w:p w14:paraId="04C31623" w14:textId="77777777" w:rsidR="00C27BEE" w:rsidRPr="00A30E43" w:rsidRDefault="00C27BEE" w:rsidP="00C27BEE">
      <w:pPr>
        <w:overflowPunct w:val="0"/>
        <w:autoSpaceDE w:val="0"/>
        <w:autoSpaceDN w:val="0"/>
        <w:adjustRightInd w:val="0"/>
        <w:spacing w:before="120" w:after="120"/>
        <w:jc w:val="both"/>
        <w:rPr>
          <w:rFonts w:ascii="Tahoma" w:hAnsi="Tahoma" w:cs="Tahoma"/>
          <w:lang w:val="bg-BG"/>
        </w:rPr>
      </w:pPr>
    </w:p>
    <w:p w14:paraId="4B34E507" w14:textId="77777777" w:rsidR="00C27BEE" w:rsidRPr="00A30E43" w:rsidRDefault="00C27BEE" w:rsidP="00C27BEE">
      <w:pPr>
        <w:overflowPunct w:val="0"/>
        <w:autoSpaceDE w:val="0"/>
        <w:autoSpaceDN w:val="0"/>
        <w:adjustRightInd w:val="0"/>
        <w:spacing w:before="120" w:after="120"/>
        <w:ind w:left="1843"/>
        <w:jc w:val="both"/>
        <w:rPr>
          <w:rFonts w:ascii="Tahoma" w:hAnsi="Tahoma" w:cs="Tahoma"/>
          <w:lang w:val="bg-BG"/>
        </w:rPr>
      </w:pPr>
    </w:p>
    <w:p w14:paraId="47430CBE" w14:textId="77777777" w:rsidR="004F6D00" w:rsidRPr="00A30E43" w:rsidRDefault="004F6D00" w:rsidP="00223689">
      <w:pPr>
        <w:pStyle w:val="31"/>
        <w:ind w:right="-142"/>
        <w:rPr>
          <w:rFonts w:ascii="Tahoma" w:hAnsi="Tahoma" w:cs="Tahoma"/>
          <w:i/>
          <w:color w:val="FF0000"/>
          <w:szCs w:val="20"/>
        </w:rPr>
      </w:pPr>
    </w:p>
    <w:p w14:paraId="724CAEA3" w14:textId="77777777" w:rsidR="004F6D00" w:rsidRPr="00A30E43" w:rsidRDefault="004F6D00" w:rsidP="00223689">
      <w:pPr>
        <w:pStyle w:val="31"/>
        <w:ind w:right="-142"/>
        <w:rPr>
          <w:rFonts w:ascii="Tahoma" w:hAnsi="Tahoma" w:cs="Tahoma"/>
          <w:i/>
          <w:color w:val="FF0000"/>
          <w:szCs w:val="20"/>
        </w:rPr>
      </w:pPr>
    </w:p>
    <w:p w14:paraId="02D48659" w14:textId="77777777" w:rsidR="004F6D00" w:rsidRPr="00A30E43" w:rsidRDefault="004F6D00" w:rsidP="00223689">
      <w:pPr>
        <w:pStyle w:val="31"/>
        <w:ind w:right="-142"/>
        <w:rPr>
          <w:rFonts w:ascii="Tahoma" w:hAnsi="Tahoma" w:cs="Tahoma"/>
          <w:i/>
          <w:color w:val="FF0000"/>
          <w:szCs w:val="20"/>
        </w:rPr>
      </w:pPr>
    </w:p>
    <w:p w14:paraId="2E32C3CC" w14:textId="77777777" w:rsidR="004F6D00" w:rsidRPr="00A30E43" w:rsidRDefault="004F6D00" w:rsidP="00223689">
      <w:pPr>
        <w:pStyle w:val="31"/>
        <w:ind w:right="-142"/>
        <w:rPr>
          <w:rFonts w:ascii="Tahoma" w:hAnsi="Tahoma" w:cs="Tahoma"/>
          <w:i/>
          <w:color w:val="FF0000"/>
          <w:szCs w:val="20"/>
        </w:rPr>
      </w:pPr>
    </w:p>
    <w:p w14:paraId="6C8E3D2E" w14:textId="77777777" w:rsidR="00154CF8" w:rsidRPr="00A30E43" w:rsidRDefault="00154CF8" w:rsidP="00223689">
      <w:pPr>
        <w:pStyle w:val="31"/>
        <w:ind w:right="-142"/>
        <w:rPr>
          <w:rFonts w:ascii="Tahoma" w:hAnsi="Tahoma" w:cs="Tahoma"/>
          <w:i/>
          <w:sz w:val="24"/>
          <w:szCs w:val="20"/>
        </w:rPr>
      </w:pPr>
      <w:r w:rsidRPr="00A30E43">
        <w:rPr>
          <w:rFonts w:ascii="Tahoma" w:hAnsi="Tahoma" w:cs="Tahoma"/>
          <w:i/>
          <w:sz w:val="24"/>
          <w:szCs w:val="20"/>
        </w:rPr>
        <w:t xml:space="preserve">Процедурата се провежда </w:t>
      </w:r>
      <w:r w:rsidR="00223689" w:rsidRPr="00A30E43">
        <w:rPr>
          <w:rFonts w:ascii="Tahoma" w:hAnsi="Tahoma" w:cs="Tahoma"/>
          <w:i/>
          <w:sz w:val="24"/>
          <w:szCs w:val="20"/>
        </w:rPr>
        <w:t>на основание:</w:t>
      </w:r>
    </w:p>
    <w:p w14:paraId="27CDF6E9" w14:textId="77777777" w:rsidR="00223689" w:rsidRPr="00A30E43" w:rsidRDefault="00223689" w:rsidP="00223689">
      <w:pPr>
        <w:pStyle w:val="31"/>
        <w:ind w:right="-142"/>
        <w:rPr>
          <w:rFonts w:ascii="Tahoma" w:hAnsi="Tahoma" w:cs="Tahoma"/>
          <w:i/>
          <w:sz w:val="24"/>
          <w:szCs w:val="20"/>
        </w:rPr>
      </w:pPr>
      <w:r w:rsidRPr="00A30E43">
        <w:rPr>
          <w:rFonts w:ascii="Tahoma" w:hAnsi="Tahoma" w:cs="Tahoma"/>
          <w:i/>
          <w:sz w:val="24"/>
          <w:szCs w:val="20"/>
        </w:rPr>
        <w:t xml:space="preserve"> </w:t>
      </w:r>
    </w:p>
    <w:p w14:paraId="23862362" w14:textId="77777777" w:rsidR="00223689" w:rsidRPr="00A30E43" w:rsidRDefault="00223689" w:rsidP="00223689">
      <w:pPr>
        <w:pStyle w:val="31"/>
        <w:numPr>
          <w:ilvl w:val="0"/>
          <w:numId w:val="24"/>
        </w:numPr>
        <w:overflowPunct/>
        <w:autoSpaceDE/>
        <w:autoSpaceDN/>
        <w:adjustRightInd/>
        <w:ind w:left="284" w:hanging="284"/>
        <w:rPr>
          <w:rFonts w:ascii="Tahoma" w:hAnsi="Tahoma" w:cs="Tahoma"/>
          <w:i/>
          <w:sz w:val="24"/>
          <w:szCs w:val="20"/>
          <w:u w:val="single"/>
        </w:rPr>
      </w:pPr>
      <w:r w:rsidRPr="00A30E43">
        <w:rPr>
          <w:rFonts w:ascii="Tahoma" w:hAnsi="Tahoma" w:cs="Tahoma"/>
          <w:i/>
          <w:sz w:val="24"/>
          <w:szCs w:val="20"/>
        </w:rPr>
        <w:t>Одобрена документация за откриване на процедурата от Председателя на Съвета на директорите, съгласно Правилата за работа на Съвета на директорите;</w:t>
      </w:r>
    </w:p>
    <w:p w14:paraId="6C083F2A" w14:textId="77777777" w:rsidR="00223689" w:rsidRPr="00AE1ADB" w:rsidRDefault="00223689" w:rsidP="00AE1ADB">
      <w:pPr>
        <w:pStyle w:val="31"/>
        <w:numPr>
          <w:ilvl w:val="0"/>
          <w:numId w:val="24"/>
        </w:numPr>
        <w:tabs>
          <w:tab w:val="left" w:pos="284"/>
        </w:tabs>
        <w:overflowPunct/>
        <w:autoSpaceDE/>
        <w:autoSpaceDN/>
        <w:adjustRightInd/>
        <w:ind w:left="0" w:firstLine="0"/>
        <w:jc w:val="left"/>
        <w:rPr>
          <w:rFonts w:ascii="Tahoma" w:hAnsi="Tahoma" w:cs="Tahoma"/>
          <w:i/>
          <w:sz w:val="24"/>
          <w:szCs w:val="20"/>
          <w:u w:val="single"/>
        </w:rPr>
      </w:pPr>
      <w:r w:rsidRPr="00AE1ADB">
        <w:rPr>
          <w:rFonts w:ascii="Tahoma" w:hAnsi="Tahoma" w:cs="Tahoma"/>
          <w:i/>
          <w:sz w:val="24"/>
          <w:szCs w:val="20"/>
        </w:rPr>
        <w:t>Чл. 20, ал. 3</w:t>
      </w:r>
      <w:r w:rsidR="00111876" w:rsidRPr="00AE1ADB">
        <w:rPr>
          <w:rFonts w:ascii="Tahoma" w:hAnsi="Tahoma" w:cs="Tahoma"/>
          <w:i/>
          <w:sz w:val="24"/>
          <w:szCs w:val="20"/>
        </w:rPr>
        <w:t xml:space="preserve">, по реда на чл. 186 и сл. </w:t>
      </w:r>
      <w:r w:rsidRPr="00AE1ADB">
        <w:rPr>
          <w:rFonts w:ascii="Tahoma" w:hAnsi="Tahoma" w:cs="Tahoma"/>
          <w:i/>
          <w:sz w:val="24"/>
          <w:szCs w:val="20"/>
        </w:rPr>
        <w:t>от Закона за обществените поръчки (ЗОП)</w:t>
      </w:r>
      <w:r w:rsidR="005C24FC" w:rsidRPr="00AE1ADB">
        <w:rPr>
          <w:rFonts w:ascii="Tahoma" w:hAnsi="Tahoma" w:cs="Tahoma"/>
          <w:i/>
          <w:sz w:val="24"/>
          <w:szCs w:val="20"/>
        </w:rPr>
        <w:t>.</w:t>
      </w:r>
    </w:p>
    <w:p w14:paraId="136C22ED" w14:textId="77777777" w:rsidR="005C24FC" w:rsidRPr="00A30E43" w:rsidRDefault="005C24FC" w:rsidP="005C24FC">
      <w:pPr>
        <w:pStyle w:val="31"/>
        <w:overflowPunct/>
        <w:autoSpaceDE/>
        <w:autoSpaceDN/>
        <w:adjustRightInd/>
        <w:ind w:left="284"/>
        <w:jc w:val="left"/>
        <w:rPr>
          <w:rFonts w:ascii="Tahoma" w:hAnsi="Tahoma" w:cs="Tahoma"/>
          <w:i/>
          <w:sz w:val="24"/>
          <w:szCs w:val="20"/>
          <w:u w:val="single"/>
        </w:rPr>
      </w:pPr>
    </w:p>
    <w:p w14:paraId="36848A88" w14:textId="77777777" w:rsidR="008955FA" w:rsidRPr="00A30E43" w:rsidRDefault="008955FA" w:rsidP="00F9280D">
      <w:pPr>
        <w:overflowPunct w:val="0"/>
        <w:autoSpaceDE w:val="0"/>
        <w:autoSpaceDN w:val="0"/>
        <w:adjustRightInd w:val="0"/>
        <w:jc w:val="center"/>
        <w:rPr>
          <w:rFonts w:ascii="Tahoma" w:hAnsi="Tahoma" w:cs="Tahoma"/>
          <w:b/>
          <w:bCs/>
          <w:color w:val="FF0000"/>
          <w:lang w:val="bg-BG"/>
        </w:rPr>
      </w:pPr>
    </w:p>
    <w:p w14:paraId="22A2786A" w14:textId="77777777" w:rsidR="00A413F5" w:rsidRPr="00A30E43" w:rsidRDefault="00A413F5" w:rsidP="00F9280D">
      <w:pPr>
        <w:overflowPunct w:val="0"/>
        <w:autoSpaceDE w:val="0"/>
        <w:autoSpaceDN w:val="0"/>
        <w:adjustRightInd w:val="0"/>
        <w:jc w:val="center"/>
        <w:rPr>
          <w:rFonts w:ascii="Tahoma" w:hAnsi="Tahoma" w:cs="Tahoma"/>
          <w:b/>
          <w:bCs/>
          <w:color w:val="FF0000"/>
          <w:lang w:val="bg-BG"/>
        </w:rPr>
      </w:pPr>
    </w:p>
    <w:tbl>
      <w:tblPr>
        <w:tblW w:w="9990" w:type="dxa"/>
        <w:tblInd w:w="70" w:type="dxa"/>
        <w:tblCellMar>
          <w:left w:w="70" w:type="dxa"/>
          <w:right w:w="70" w:type="dxa"/>
        </w:tblCellMar>
        <w:tblLook w:val="04A0" w:firstRow="1" w:lastRow="0" w:firstColumn="1" w:lastColumn="0" w:noHBand="0" w:noVBand="1"/>
      </w:tblPr>
      <w:tblGrid>
        <w:gridCol w:w="9990"/>
      </w:tblGrid>
      <w:tr w:rsidR="008955FA" w:rsidRPr="00A30E43" w14:paraId="1FB20AFA" w14:textId="77777777" w:rsidTr="000F0C1B">
        <w:trPr>
          <w:trHeight w:val="255"/>
        </w:trPr>
        <w:tc>
          <w:tcPr>
            <w:tcW w:w="9990" w:type="dxa"/>
            <w:noWrap/>
            <w:vAlign w:val="bottom"/>
          </w:tcPr>
          <w:tbl>
            <w:tblPr>
              <w:tblW w:w="9570" w:type="dxa"/>
              <w:tblCellSpacing w:w="0" w:type="dxa"/>
              <w:tblCellMar>
                <w:left w:w="0" w:type="dxa"/>
                <w:right w:w="0" w:type="dxa"/>
              </w:tblCellMar>
              <w:tblLook w:val="04A0" w:firstRow="1" w:lastRow="0" w:firstColumn="1" w:lastColumn="0" w:noHBand="0" w:noVBand="1"/>
            </w:tblPr>
            <w:tblGrid>
              <w:gridCol w:w="9570"/>
            </w:tblGrid>
            <w:tr w:rsidR="008955FA" w:rsidRPr="00A30E43" w14:paraId="605C2864" w14:textId="77777777" w:rsidTr="005C24FC">
              <w:trPr>
                <w:trHeight w:val="255"/>
                <w:tblCellSpacing w:w="0" w:type="dxa"/>
              </w:trPr>
              <w:tc>
                <w:tcPr>
                  <w:tcW w:w="9570" w:type="dxa"/>
                  <w:noWrap/>
                  <w:vAlign w:val="center"/>
                  <w:hideMark/>
                </w:tcPr>
                <w:p w14:paraId="4DF23806" w14:textId="77777777" w:rsidR="008955FA" w:rsidRPr="00A30E43" w:rsidRDefault="00DA72EC">
                  <w:pPr>
                    <w:jc w:val="right"/>
                    <w:rPr>
                      <w:rFonts w:ascii="Tahoma" w:hAnsi="Tahoma" w:cs="Tahoma"/>
                      <w:b/>
                      <w:bCs/>
                      <w:color w:val="000000"/>
                      <w:sz w:val="20"/>
                      <w:szCs w:val="20"/>
                      <w:lang w:val="bg-BG" w:eastAsia="bg-BG"/>
                    </w:rPr>
                  </w:pPr>
                  <w:r w:rsidRPr="00A30E43">
                    <w:rPr>
                      <w:rFonts w:ascii="Tahoma" w:hAnsi="Tahoma" w:cs="Tahoma"/>
                      <w:noProof/>
                      <w:sz w:val="20"/>
                      <w:szCs w:val="20"/>
                      <w:lang w:val="bg-BG"/>
                    </w:rPr>
                    <w:drawing>
                      <wp:anchor distT="0" distB="0" distL="114300" distR="114300" simplePos="0" relativeHeight="251657728" behindDoc="0" locked="0" layoutInCell="1" allowOverlap="1" wp14:anchorId="47BCF887" wp14:editId="37974084">
                        <wp:simplePos x="0" y="0"/>
                        <wp:positionH relativeFrom="column">
                          <wp:posOffset>190500</wp:posOffset>
                        </wp:positionH>
                        <wp:positionV relativeFrom="paragraph">
                          <wp:posOffset>0</wp:posOffset>
                        </wp:positionV>
                        <wp:extent cx="1238250" cy="695325"/>
                        <wp:effectExtent l="0" t="0" r="0" b="0"/>
                        <wp:wrapNone/>
                        <wp:docPr id="2"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pic:spPr>
                            </pic:pic>
                          </a:graphicData>
                        </a:graphic>
                        <wp14:sizeRelH relativeFrom="page">
                          <wp14:pctWidth>0</wp14:pctWidth>
                        </wp14:sizeRelH>
                        <wp14:sizeRelV relativeFrom="page">
                          <wp14:pctHeight>0</wp14:pctHeight>
                        </wp14:sizeRelV>
                      </wp:anchor>
                    </w:drawing>
                  </w:r>
                  <w:r w:rsidR="00332B28" w:rsidRPr="00A30E43">
                    <w:rPr>
                      <w:rFonts w:ascii="Tahoma" w:hAnsi="Tahoma" w:cs="Tahoma"/>
                      <w:b/>
                      <w:bCs/>
                      <w:color w:val="000000"/>
                      <w:sz w:val="20"/>
                      <w:szCs w:val="20"/>
                      <w:lang w:val="bg-BG" w:eastAsia="bg-BG"/>
                    </w:rPr>
                    <w:t xml:space="preserve">  </w:t>
                  </w:r>
                  <w:r w:rsidR="005C24FC" w:rsidRPr="00A30E43">
                    <w:rPr>
                      <w:rFonts w:ascii="Tahoma" w:hAnsi="Tahoma" w:cs="Tahoma"/>
                      <w:b/>
                      <w:bCs/>
                      <w:color w:val="000000"/>
                      <w:sz w:val="20"/>
                      <w:szCs w:val="20"/>
                      <w:lang w:val="bg-BG" w:eastAsia="bg-BG"/>
                    </w:rPr>
                    <w:t xml:space="preserve">   </w:t>
                  </w:r>
                  <w:r w:rsidR="008955FA" w:rsidRPr="00A30E43">
                    <w:rPr>
                      <w:rFonts w:ascii="Tahoma" w:hAnsi="Tahoma" w:cs="Tahoma"/>
                      <w:b/>
                      <w:bCs/>
                      <w:color w:val="000000"/>
                      <w:sz w:val="20"/>
                      <w:szCs w:val="20"/>
                      <w:lang w:val="bg-BG" w:eastAsia="bg-BG"/>
                    </w:rPr>
                    <w:t>АГЕНЦИЯ ПО ОБЩЕСТВЕНИ ПОРЪЧКИ</w:t>
                  </w:r>
                </w:p>
              </w:tc>
            </w:tr>
          </w:tbl>
          <w:p w14:paraId="4A865D31" w14:textId="77777777" w:rsidR="008955FA" w:rsidRPr="00A30E43" w:rsidRDefault="008955FA">
            <w:pPr>
              <w:rPr>
                <w:rFonts w:ascii="Tahoma" w:eastAsia="Calibri" w:hAnsi="Tahoma" w:cs="Tahoma"/>
                <w:sz w:val="20"/>
                <w:szCs w:val="20"/>
                <w:lang w:val="bg-BG" w:eastAsia="en-GB"/>
              </w:rPr>
            </w:pPr>
          </w:p>
        </w:tc>
      </w:tr>
      <w:tr w:rsidR="008955FA" w:rsidRPr="00A30E43" w14:paraId="3AEF97CE" w14:textId="77777777" w:rsidTr="000F0C1B">
        <w:trPr>
          <w:trHeight w:val="255"/>
        </w:trPr>
        <w:tc>
          <w:tcPr>
            <w:tcW w:w="9990" w:type="dxa"/>
            <w:noWrap/>
            <w:vAlign w:val="center"/>
            <w:hideMark/>
          </w:tcPr>
          <w:p w14:paraId="0C5BDB0F" w14:textId="77777777" w:rsidR="008955FA" w:rsidRPr="00A30E43" w:rsidRDefault="008955FA">
            <w:pPr>
              <w:jc w:val="right"/>
              <w:rPr>
                <w:rFonts w:ascii="Tahoma" w:hAnsi="Tahoma" w:cs="Tahoma"/>
                <w:b/>
                <w:bCs/>
                <w:color w:val="000000"/>
                <w:sz w:val="20"/>
                <w:szCs w:val="20"/>
                <w:lang w:val="bg-BG" w:eastAsia="bg-BG"/>
              </w:rPr>
            </w:pPr>
            <w:r w:rsidRPr="00A30E43">
              <w:rPr>
                <w:rFonts w:ascii="Tahoma" w:hAnsi="Tahoma" w:cs="Tahoma"/>
                <w:b/>
                <w:bCs/>
                <w:color w:val="000000"/>
                <w:sz w:val="20"/>
                <w:szCs w:val="20"/>
                <w:lang w:val="bg-BG" w:eastAsia="bg-BG"/>
              </w:rPr>
              <w:t>1000 София, ул. "Леге" 4</w:t>
            </w:r>
          </w:p>
        </w:tc>
      </w:tr>
      <w:tr w:rsidR="008955FA" w:rsidRPr="00A30E43" w14:paraId="47F15108" w14:textId="77777777" w:rsidTr="000F0C1B">
        <w:trPr>
          <w:trHeight w:val="255"/>
        </w:trPr>
        <w:tc>
          <w:tcPr>
            <w:tcW w:w="9990" w:type="dxa"/>
            <w:noWrap/>
            <w:vAlign w:val="center"/>
            <w:hideMark/>
          </w:tcPr>
          <w:p w14:paraId="149F8D02" w14:textId="77777777" w:rsidR="008955FA" w:rsidRPr="00A30E43" w:rsidRDefault="008955FA">
            <w:pPr>
              <w:jc w:val="right"/>
              <w:rPr>
                <w:rFonts w:ascii="Tahoma" w:hAnsi="Tahoma" w:cs="Tahoma"/>
                <w:b/>
                <w:bCs/>
                <w:color w:val="000000"/>
                <w:sz w:val="20"/>
                <w:szCs w:val="20"/>
                <w:lang w:val="bg-BG" w:eastAsia="bg-BG"/>
              </w:rPr>
            </w:pPr>
            <w:r w:rsidRPr="00A30E43">
              <w:rPr>
                <w:rFonts w:ascii="Tahoma" w:hAnsi="Tahoma" w:cs="Tahoma"/>
                <w:b/>
                <w:bCs/>
                <w:color w:val="000000"/>
                <w:sz w:val="20"/>
                <w:szCs w:val="20"/>
                <w:lang w:val="bg-BG" w:eastAsia="bg-BG"/>
              </w:rPr>
              <w:t>e-mail: aop@aop.bg</w:t>
            </w:r>
          </w:p>
        </w:tc>
      </w:tr>
      <w:tr w:rsidR="008955FA" w:rsidRPr="00A30E43" w14:paraId="16B963F0" w14:textId="77777777" w:rsidTr="000F0C1B">
        <w:trPr>
          <w:trHeight w:val="300"/>
        </w:trPr>
        <w:tc>
          <w:tcPr>
            <w:tcW w:w="9990" w:type="dxa"/>
            <w:noWrap/>
            <w:vAlign w:val="center"/>
            <w:hideMark/>
          </w:tcPr>
          <w:p w14:paraId="0FBE6871" w14:textId="77777777" w:rsidR="008955FA" w:rsidRPr="00A30E43" w:rsidRDefault="008955FA">
            <w:pPr>
              <w:jc w:val="right"/>
              <w:rPr>
                <w:rFonts w:ascii="Tahoma" w:hAnsi="Tahoma" w:cs="Tahoma"/>
                <w:color w:val="0000FF"/>
                <w:sz w:val="20"/>
                <w:szCs w:val="20"/>
                <w:u w:val="single"/>
                <w:lang w:val="bg-BG" w:eastAsia="bg-BG"/>
              </w:rPr>
            </w:pPr>
            <w:r w:rsidRPr="00A30E43">
              <w:rPr>
                <w:rFonts w:ascii="Tahoma" w:hAnsi="Tahoma" w:cs="Tahoma"/>
                <w:color w:val="0000FF"/>
                <w:sz w:val="20"/>
                <w:szCs w:val="20"/>
                <w:u w:val="single"/>
                <w:lang w:val="bg-BG" w:eastAsia="bg-BG"/>
              </w:rPr>
              <w:t>интернет адрес: http://www.aop.bg</w:t>
            </w:r>
          </w:p>
        </w:tc>
      </w:tr>
      <w:tr w:rsidR="008955FA" w:rsidRPr="00A30E43" w14:paraId="4693757E" w14:textId="77777777" w:rsidTr="000F0C1B">
        <w:trPr>
          <w:trHeight w:val="300"/>
        </w:trPr>
        <w:tc>
          <w:tcPr>
            <w:tcW w:w="9990" w:type="dxa"/>
            <w:noWrap/>
            <w:vAlign w:val="center"/>
            <w:hideMark/>
          </w:tcPr>
          <w:p w14:paraId="613B9A18" w14:textId="77777777" w:rsidR="008955FA" w:rsidRPr="00A30E43" w:rsidRDefault="008955FA">
            <w:pPr>
              <w:rPr>
                <w:rFonts w:ascii="Tahoma" w:hAnsi="Tahoma" w:cs="Tahoma"/>
                <w:color w:val="0000FF"/>
                <w:sz w:val="20"/>
                <w:szCs w:val="20"/>
                <w:u w:val="single"/>
                <w:lang w:val="bg-BG" w:eastAsia="bg-BG"/>
              </w:rPr>
            </w:pPr>
          </w:p>
        </w:tc>
      </w:tr>
      <w:tr w:rsidR="008955FA" w:rsidRPr="00A30E43" w14:paraId="5CD9B838" w14:textId="77777777" w:rsidTr="000F0C1B">
        <w:trPr>
          <w:trHeight w:val="375"/>
        </w:trPr>
        <w:tc>
          <w:tcPr>
            <w:tcW w:w="9990" w:type="dxa"/>
            <w:noWrap/>
            <w:vAlign w:val="bottom"/>
            <w:hideMark/>
          </w:tcPr>
          <w:p w14:paraId="3CA68F71" w14:textId="77777777" w:rsidR="008955FA" w:rsidRPr="00A30E43" w:rsidRDefault="008955FA">
            <w:pPr>
              <w:jc w:val="center"/>
              <w:rPr>
                <w:rFonts w:ascii="Tahoma" w:hAnsi="Tahoma" w:cs="Tahoma"/>
                <w:b/>
                <w:bCs/>
                <w:sz w:val="20"/>
                <w:szCs w:val="20"/>
                <w:lang w:val="bg-BG" w:eastAsia="bg-BG"/>
              </w:rPr>
            </w:pPr>
            <w:r w:rsidRPr="00A30E43">
              <w:rPr>
                <w:rFonts w:ascii="Tahoma" w:hAnsi="Tahoma" w:cs="Tahoma"/>
                <w:b/>
                <w:bCs/>
                <w:sz w:val="20"/>
                <w:szCs w:val="20"/>
                <w:lang w:val="bg-BG" w:eastAsia="bg-BG"/>
              </w:rPr>
              <w:t>ОБЯВА</w:t>
            </w:r>
          </w:p>
        </w:tc>
      </w:tr>
      <w:tr w:rsidR="008955FA" w:rsidRPr="00A30E43" w14:paraId="04222240" w14:textId="77777777" w:rsidTr="000F0C1B">
        <w:trPr>
          <w:trHeight w:val="375"/>
        </w:trPr>
        <w:tc>
          <w:tcPr>
            <w:tcW w:w="9990" w:type="dxa"/>
            <w:noWrap/>
            <w:vAlign w:val="bottom"/>
            <w:hideMark/>
          </w:tcPr>
          <w:p w14:paraId="277D11D7" w14:textId="77777777" w:rsidR="008955FA" w:rsidRPr="00A30E43" w:rsidRDefault="008955FA">
            <w:pPr>
              <w:jc w:val="center"/>
              <w:rPr>
                <w:rFonts w:ascii="Tahoma" w:hAnsi="Tahoma" w:cs="Tahoma"/>
                <w:b/>
                <w:bCs/>
                <w:sz w:val="20"/>
                <w:szCs w:val="20"/>
                <w:lang w:val="bg-BG" w:eastAsia="bg-BG"/>
              </w:rPr>
            </w:pPr>
            <w:r w:rsidRPr="00A30E43">
              <w:rPr>
                <w:rFonts w:ascii="Tahoma" w:hAnsi="Tahoma" w:cs="Tahoma"/>
                <w:b/>
                <w:bCs/>
                <w:sz w:val="20"/>
                <w:szCs w:val="20"/>
                <w:lang w:val="bg-BG" w:eastAsia="bg-BG"/>
              </w:rPr>
              <w:t xml:space="preserve">за обществена поръчка на стойност по чл. 20, ал. 3 от ЗОП </w:t>
            </w:r>
          </w:p>
        </w:tc>
      </w:tr>
      <w:tr w:rsidR="008955FA" w:rsidRPr="00A30E43" w14:paraId="764F88AA" w14:textId="77777777" w:rsidTr="000F0C1B">
        <w:trPr>
          <w:trHeight w:val="375"/>
        </w:trPr>
        <w:tc>
          <w:tcPr>
            <w:tcW w:w="9990" w:type="dxa"/>
            <w:noWrap/>
            <w:vAlign w:val="bottom"/>
            <w:hideMark/>
          </w:tcPr>
          <w:p w14:paraId="126636C3" w14:textId="77777777" w:rsidR="00CE2ED2" w:rsidRPr="00A30E43" w:rsidRDefault="00CE2ED2">
            <w:pPr>
              <w:rPr>
                <w:rFonts w:ascii="Tahoma" w:hAnsi="Tahoma" w:cs="Tahoma"/>
                <w:b/>
                <w:bCs/>
                <w:sz w:val="20"/>
                <w:szCs w:val="20"/>
                <w:lang w:val="bg-BG" w:eastAsia="bg-BG"/>
              </w:rPr>
            </w:pPr>
          </w:p>
        </w:tc>
      </w:tr>
      <w:tr w:rsidR="008955FA" w:rsidRPr="00A30E43" w14:paraId="30B84FB6" w14:textId="77777777" w:rsidTr="000F0C1B">
        <w:trPr>
          <w:trHeight w:val="300"/>
        </w:trPr>
        <w:tc>
          <w:tcPr>
            <w:tcW w:w="9990" w:type="dxa"/>
            <w:tcBorders>
              <w:top w:val="single" w:sz="4" w:space="0" w:color="auto"/>
              <w:left w:val="single" w:sz="4" w:space="0" w:color="auto"/>
              <w:bottom w:val="nil"/>
              <w:right w:val="single" w:sz="4" w:space="0" w:color="auto"/>
            </w:tcBorders>
            <w:noWrap/>
            <w:vAlign w:val="center"/>
          </w:tcPr>
          <w:p w14:paraId="643AD9F1" w14:textId="77777777" w:rsidR="008955FA" w:rsidRPr="00A30E43" w:rsidRDefault="008955FA">
            <w:pPr>
              <w:rPr>
                <w:rFonts w:ascii="Tahoma" w:hAnsi="Tahoma" w:cs="Tahoma"/>
                <w:b/>
                <w:bCs/>
                <w:color w:val="000000"/>
                <w:sz w:val="20"/>
                <w:szCs w:val="20"/>
                <w:lang w:val="bg-BG" w:eastAsia="bg-BG"/>
              </w:rPr>
            </w:pPr>
          </w:p>
          <w:p w14:paraId="40C7D9E1" w14:textId="77777777" w:rsidR="00A413F5" w:rsidRPr="00A30E43" w:rsidRDefault="00A413F5">
            <w:pPr>
              <w:rPr>
                <w:rFonts w:ascii="Tahoma" w:hAnsi="Tahoma" w:cs="Tahoma"/>
                <w:b/>
                <w:bCs/>
                <w:color w:val="000000"/>
                <w:sz w:val="20"/>
                <w:szCs w:val="20"/>
                <w:lang w:val="bg-BG" w:eastAsia="bg-BG"/>
              </w:rPr>
            </w:pPr>
          </w:p>
          <w:p w14:paraId="4DFE52B9" w14:textId="3EC0BB14" w:rsidR="008955FA" w:rsidRPr="00A30E43" w:rsidRDefault="008955FA">
            <w:pPr>
              <w:rPr>
                <w:rFonts w:ascii="Tahoma" w:hAnsi="Tahoma" w:cs="Tahoma"/>
                <w:color w:val="000000"/>
                <w:sz w:val="20"/>
                <w:szCs w:val="20"/>
                <w:lang w:val="bg-BG" w:eastAsia="bg-BG"/>
              </w:rPr>
            </w:pPr>
            <w:r w:rsidRPr="00A30E43">
              <w:rPr>
                <w:rFonts w:ascii="Tahoma" w:hAnsi="Tahoma" w:cs="Tahoma"/>
                <w:b/>
                <w:bCs/>
                <w:color w:val="000000"/>
                <w:sz w:val="20"/>
                <w:szCs w:val="20"/>
                <w:lang w:val="bg-BG" w:eastAsia="bg-BG"/>
              </w:rPr>
              <w:t xml:space="preserve">Номер на обявата: </w:t>
            </w:r>
            <w:r w:rsidR="0092631A" w:rsidRPr="0092631A">
              <w:rPr>
                <w:rFonts w:ascii="Tahoma" w:hAnsi="Tahoma" w:cs="Tahoma"/>
                <w:color w:val="000000"/>
                <w:sz w:val="20"/>
                <w:szCs w:val="20"/>
                <w:lang w:eastAsia="bg-BG"/>
              </w:rPr>
              <w:t>520</w:t>
            </w:r>
            <w:r w:rsidRPr="0092631A">
              <w:rPr>
                <w:rFonts w:ascii="Tahoma" w:hAnsi="Tahoma" w:cs="Tahoma"/>
                <w:color w:val="000000"/>
                <w:sz w:val="20"/>
                <w:szCs w:val="20"/>
                <w:lang w:val="bg-BG" w:eastAsia="bg-BG"/>
              </w:rPr>
              <w:t>/</w:t>
            </w:r>
            <w:r w:rsidR="00F24300" w:rsidRPr="0092631A">
              <w:rPr>
                <w:rFonts w:ascii="Tahoma" w:hAnsi="Tahoma" w:cs="Tahoma"/>
                <w:color w:val="000000"/>
                <w:sz w:val="20"/>
                <w:szCs w:val="20"/>
                <w:lang w:val="bg-BG" w:eastAsia="bg-BG"/>
              </w:rPr>
              <w:t>19.06.</w:t>
            </w:r>
            <w:r w:rsidRPr="0092631A">
              <w:rPr>
                <w:rFonts w:ascii="Tahoma" w:hAnsi="Tahoma" w:cs="Tahoma"/>
                <w:color w:val="000000"/>
                <w:sz w:val="20"/>
                <w:szCs w:val="20"/>
                <w:lang w:val="bg-BG" w:eastAsia="bg-BG"/>
              </w:rPr>
              <w:t>201</w:t>
            </w:r>
            <w:r w:rsidR="00E15DAB" w:rsidRPr="0092631A">
              <w:rPr>
                <w:rFonts w:ascii="Tahoma" w:hAnsi="Tahoma" w:cs="Tahoma"/>
                <w:color w:val="000000"/>
                <w:sz w:val="20"/>
                <w:szCs w:val="20"/>
                <w:lang w:val="bg-BG" w:eastAsia="bg-BG"/>
              </w:rPr>
              <w:t>8</w:t>
            </w:r>
            <w:r w:rsidRPr="0092631A">
              <w:rPr>
                <w:rFonts w:ascii="Tahoma" w:hAnsi="Tahoma" w:cs="Tahoma"/>
                <w:color w:val="000000"/>
                <w:sz w:val="20"/>
                <w:szCs w:val="20"/>
                <w:lang w:val="bg-BG" w:eastAsia="bg-BG"/>
              </w:rPr>
              <w:t xml:space="preserve"> г.</w:t>
            </w:r>
            <w:bookmarkStart w:id="2" w:name="_GoBack"/>
            <w:bookmarkEnd w:id="2"/>
          </w:p>
        </w:tc>
      </w:tr>
      <w:tr w:rsidR="008955FA" w:rsidRPr="00A30E43" w14:paraId="2E45D6C2" w14:textId="77777777" w:rsidTr="000F0C1B">
        <w:trPr>
          <w:trHeight w:val="121"/>
        </w:trPr>
        <w:tc>
          <w:tcPr>
            <w:tcW w:w="9990" w:type="dxa"/>
            <w:tcBorders>
              <w:top w:val="nil"/>
              <w:left w:val="single" w:sz="4" w:space="0" w:color="auto"/>
              <w:bottom w:val="single" w:sz="4" w:space="0" w:color="auto"/>
              <w:right w:val="single" w:sz="4" w:space="0" w:color="auto"/>
            </w:tcBorders>
            <w:noWrap/>
            <w:vAlign w:val="bottom"/>
            <w:hideMark/>
          </w:tcPr>
          <w:p w14:paraId="29D6BE0E" w14:textId="77777777" w:rsidR="008955FA" w:rsidRPr="00A30E43" w:rsidRDefault="008955FA">
            <w:pPr>
              <w:rPr>
                <w:rFonts w:ascii="Tahoma" w:hAnsi="Tahoma" w:cs="Tahoma"/>
                <w:color w:val="000000"/>
                <w:sz w:val="20"/>
                <w:szCs w:val="20"/>
                <w:lang w:val="bg-BG" w:eastAsia="bg-BG"/>
              </w:rPr>
            </w:pPr>
          </w:p>
        </w:tc>
      </w:tr>
      <w:tr w:rsidR="008955FA" w:rsidRPr="00A30E43" w14:paraId="3FF259D0" w14:textId="77777777" w:rsidTr="000F0C1B">
        <w:trPr>
          <w:trHeight w:val="375"/>
        </w:trPr>
        <w:tc>
          <w:tcPr>
            <w:tcW w:w="9990" w:type="dxa"/>
            <w:noWrap/>
            <w:vAlign w:val="bottom"/>
            <w:hideMark/>
          </w:tcPr>
          <w:p w14:paraId="484CA8BE" w14:textId="77777777" w:rsidR="008955FA" w:rsidRPr="00A30E43" w:rsidRDefault="008955FA">
            <w:pPr>
              <w:rPr>
                <w:rFonts w:ascii="Tahoma" w:hAnsi="Tahoma" w:cs="Tahoma"/>
                <w:sz w:val="20"/>
                <w:szCs w:val="20"/>
                <w:lang w:val="bg-BG" w:eastAsia="en-GB"/>
              </w:rPr>
            </w:pPr>
          </w:p>
        </w:tc>
      </w:tr>
      <w:tr w:rsidR="008955FA" w:rsidRPr="00A30E43" w14:paraId="7EE04713" w14:textId="77777777" w:rsidTr="000F0C1B">
        <w:trPr>
          <w:trHeight w:val="300"/>
        </w:trPr>
        <w:tc>
          <w:tcPr>
            <w:tcW w:w="9990" w:type="dxa"/>
            <w:tcBorders>
              <w:top w:val="single" w:sz="4" w:space="0" w:color="auto"/>
              <w:left w:val="single" w:sz="4" w:space="0" w:color="auto"/>
              <w:bottom w:val="nil"/>
              <w:right w:val="single" w:sz="4" w:space="0" w:color="auto"/>
            </w:tcBorders>
            <w:noWrap/>
            <w:vAlign w:val="center"/>
          </w:tcPr>
          <w:p w14:paraId="4F6C63C4" w14:textId="77777777" w:rsidR="008955FA" w:rsidRPr="00A30E43" w:rsidRDefault="008955FA">
            <w:pPr>
              <w:rPr>
                <w:rFonts w:ascii="Tahoma" w:hAnsi="Tahoma" w:cs="Tahoma"/>
                <w:b/>
                <w:bCs/>
                <w:sz w:val="20"/>
                <w:szCs w:val="20"/>
                <w:lang w:val="bg-BG" w:eastAsia="bg-BG"/>
              </w:rPr>
            </w:pPr>
          </w:p>
          <w:p w14:paraId="0C3C42ED"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Възложител: Изпълнителен директор на „Пристанище Варна“ ЕАД</w:t>
            </w:r>
          </w:p>
        </w:tc>
      </w:tr>
      <w:tr w:rsidR="008955FA" w:rsidRPr="00A30E43" w14:paraId="7512B6FC" w14:textId="77777777" w:rsidTr="000F0C1B">
        <w:trPr>
          <w:trHeight w:val="300"/>
        </w:trPr>
        <w:tc>
          <w:tcPr>
            <w:tcW w:w="9990" w:type="dxa"/>
            <w:tcBorders>
              <w:top w:val="nil"/>
              <w:left w:val="single" w:sz="4" w:space="0" w:color="auto"/>
              <w:bottom w:val="nil"/>
              <w:right w:val="single" w:sz="4" w:space="0" w:color="auto"/>
            </w:tcBorders>
            <w:shd w:val="clear" w:color="auto" w:fill="FFFFFF"/>
            <w:noWrap/>
            <w:vAlign w:val="center"/>
            <w:hideMark/>
          </w:tcPr>
          <w:p w14:paraId="7D13A0F4"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Поделение</w:t>
            </w:r>
            <w:r w:rsidRPr="00A30E43">
              <w:rPr>
                <w:rFonts w:ascii="Tahoma" w:hAnsi="Tahoma" w:cs="Tahoma"/>
                <w:iCs/>
                <w:sz w:val="20"/>
                <w:szCs w:val="20"/>
                <w:lang w:val="bg-BG" w:eastAsia="bg-BG"/>
              </w:rPr>
              <w:t xml:space="preserve">: </w:t>
            </w:r>
            <w:r w:rsidRPr="00A30E43">
              <w:rPr>
                <w:rFonts w:ascii="Tahoma" w:hAnsi="Tahoma" w:cs="Tahoma"/>
                <w:sz w:val="20"/>
                <w:szCs w:val="20"/>
                <w:lang w:val="bg-BG" w:eastAsia="bg-BG"/>
              </w:rPr>
              <w:t>неприложимо</w:t>
            </w:r>
          </w:p>
        </w:tc>
      </w:tr>
      <w:tr w:rsidR="008955FA" w:rsidRPr="00A30E43" w14:paraId="09C9A974" w14:textId="77777777" w:rsidTr="000F0C1B">
        <w:trPr>
          <w:trHeight w:val="300"/>
        </w:trPr>
        <w:tc>
          <w:tcPr>
            <w:tcW w:w="9990" w:type="dxa"/>
            <w:tcBorders>
              <w:top w:val="nil"/>
              <w:left w:val="single" w:sz="4" w:space="0" w:color="auto"/>
              <w:bottom w:val="nil"/>
              <w:right w:val="single" w:sz="4" w:space="0" w:color="auto"/>
            </w:tcBorders>
            <w:shd w:val="clear" w:color="auto" w:fill="FFFFFF"/>
            <w:noWrap/>
            <w:vAlign w:val="center"/>
            <w:hideMark/>
          </w:tcPr>
          <w:p w14:paraId="6A02D59C"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 xml:space="preserve">Партида в регистъра на обществените поръчки: </w:t>
            </w:r>
            <w:r w:rsidRPr="00A30E43">
              <w:rPr>
                <w:rFonts w:ascii="Tahoma" w:hAnsi="Tahoma" w:cs="Tahoma"/>
                <w:sz w:val="20"/>
                <w:szCs w:val="20"/>
                <w:lang w:val="bg-BG" w:eastAsia="bg-BG"/>
              </w:rPr>
              <w:t>041547</w:t>
            </w:r>
          </w:p>
        </w:tc>
      </w:tr>
      <w:tr w:rsidR="008955FA" w:rsidRPr="00A30E43" w14:paraId="3F06E2E0" w14:textId="77777777" w:rsidTr="000F0C1B">
        <w:trPr>
          <w:trHeight w:val="300"/>
        </w:trPr>
        <w:tc>
          <w:tcPr>
            <w:tcW w:w="9990" w:type="dxa"/>
            <w:tcBorders>
              <w:top w:val="nil"/>
              <w:left w:val="single" w:sz="4" w:space="0" w:color="auto"/>
              <w:bottom w:val="nil"/>
              <w:right w:val="single" w:sz="4" w:space="0" w:color="auto"/>
            </w:tcBorders>
            <w:shd w:val="clear" w:color="auto" w:fill="FFFFFF"/>
            <w:noWrap/>
            <w:vAlign w:val="center"/>
            <w:hideMark/>
          </w:tcPr>
          <w:p w14:paraId="18766A36" w14:textId="77777777" w:rsidR="00A413F5" w:rsidRPr="00A30E43" w:rsidRDefault="00A413F5">
            <w:pPr>
              <w:rPr>
                <w:rFonts w:ascii="Tahoma" w:hAnsi="Tahoma" w:cs="Tahoma"/>
                <w:b/>
                <w:bCs/>
                <w:sz w:val="20"/>
                <w:szCs w:val="20"/>
                <w:lang w:val="bg-BG" w:eastAsia="bg-BG"/>
              </w:rPr>
            </w:pPr>
          </w:p>
          <w:p w14:paraId="11D54D65"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 xml:space="preserve">Адрес: </w:t>
            </w:r>
            <w:r w:rsidRPr="00AE1ADB">
              <w:rPr>
                <w:rFonts w:ascii="Tahoma" w:hAnsi="Tahoma" w:cs="Tahoma"/>
                <w:sz w:val="20"/>
                <w:szCs w:val="20"/>
                <w:lang w:val="bg-BG" w:eastAsia="bg-BG"/>
              </w:rPr>
              <w:t xml:space="preserve">гр. Варна, пл. Славейков </w:t>
            </w:r>
            <w:r w:rsidR="009703B0" w:rsidRPr="00AE1ADB">
              <w:rPr>
                <w:rFonts w:ascii="Tahoma" w:hAnsi="Tahoma" w:cs="Tahoma"/>
                <w:sz w:val="20"/>
                <w:szCs w:val="20"/>
                <w:lang w:val="bg-BG" w:eastAsia="bg-BG"/>
              </w:rPr>
              <w:t>№</w:t>
            </w:r>
            <w:r w:rsidRPr="00AE1ADB">
              <w:rPr>
                <w:rFonts w:ascii="Tahoma" w:hAnsi="Tahoma" w:cs="Tahoma"/>
                <w:sz w:val="20"/>
                <w:szCs w:val="20"/>
                <w:lang w:val="bg-BG" w:eastAsia="bg-BG"/>
              </w:rPr>
              <w:t>1</w:t>
            </w:r>
          </w:p>
        </w:tc>
      </w:tr>
      <w:tr w:rsidR="008955FA" w:rsidRPr="00A30E43" w14:paraId="0B8BBDE2" w14:textId="77777777" w:rsidTr="000F0C1B">
        <w:trPr>
          <w:trHeight w:val="300"/>
        </w:trPr>
        <w:tc>
          <w:tcPr>
            <w:tcW w:w="9990" w:type="dxa"/>
            <w:tcBorders>
              <w:top w:val="nil"/>
              <w:left w:val="single" w:sz="4" w:space="0" w:color="auto"/>
              <w:bottom w:val="nil"/>
              <w:right w:val="single" w:sz="4" w:space="0" w:color="auto"/>
            </w:tcBorders>
            <w:shd w:val="clear" w:color="auto" w:fill="FFFFFF"/>
            <w:noWrap/>
            <w:vAlign w:val="center"/>
            <w:hideMark/>
          </w:tcPr>
          <w:p w14:paraId="063A7449"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Лице за контакт</w:t>
            </w:r>
            <w:r w:rsidRPr="00A30E43">
              <w:rPr>
                <w:rFonts w:ascii="Tahoma" w:hAnsi="Tahoma" w:cs="Tahoma"/>
                <w:iCs/>
                <w:sz w:val="20"/>
                <w:szCs w:val="20"/>
                <w:lang w:val="bg-BG" w:eastAsia="bg-BG"/>
              </w:rPr>
              <w:t xml:space="preserve">: </w:t>
            </w:r>
            <w:r w:rsidR="005D6589" w:rsidRPr="00A30E43">
              <w:rPr>
                <w:rFonts w:ascii="Tahoma" w:hAnsi="Tahoma" w:cs="Tahoma"/>
                <w:sz w:val="20"/>
                <w:szCs w:val="20"/>
                <w:lang w:val="bg-BG" w:eastAsia="bg-BG"/>
              </w:rPr>
              <w:t>Ива Петкова</w:t>
            </w:r>
          </w:p>
        </w:tc>
      </w:tr>
      <w:tr w:rsidR="008955FA" w:rsidRPr="00A30E43" w14:paraId="245AFFDA" w14:textId="77777777" w:rsidTr="000F0C1B">
        <w:trPr>
          <w:trHeight w:val="300"/>
        </w:trPr>
        <w:tc>
          <w:tcPr>
            <w:tcW w:w="9990" w:type="dxa"/>
            <w:tcBorders>
              <w:top w:val="nil"/>
              <w:left w:val="single" w:sz="4" w:space="0" w:color="auto"/>
              <w:bottom w:val="nil"/>
              <w:right w:val="single" w:sz="4" w:space="0" w:color="auto"/>
            </w:tcBorders>
            <w:shd w:val="clear" w:color="auto" w:fill="FFFFFF"/>
            <w:noWrap/>
            <w:vAlign w:val="center"/>
            <w:hideMark/>
          </w:tcPr>
          <w:p w14:paraId="0B0044C5"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 xml:space="preserve">Телефон: </w:t>
            </w:r>
            <w:r w:rsidRPr="00A30E43">
              <w:rPr>
                <w:rFonts w:ascii="Tahoma" w:hAnsi="Tahoma" w:cs="Tahoma"/>
                <w:sz w:val="20"/>
                <w:szCs w:val="20"/>
                <w:lang w:val="bg-BG" w:eastAsia="bg-BG"/>
              </w:rPr>
              <w:t>052/69</w:t>
            </w:r>
            <w:r w:rsidR="00A30E43" w:rsidRPr="00A30E43">
              <w:rPr>
                <w:rFonts w:ascii="Tahoma" w:hAnsi="Tahoma" w:cs="Tahoma"/>
                <w:sz w:val="20"/>
                <w:szCs w:val="20"/>
                <w:lang w:val="bg-BG" w:eastAsia="bg-BG"/>
              </w:rPr>
              <w:t>-</w:t>
            </w:r>
            <w:r w:rsidRPr="00A30E43">
              <w:rPr>
                <w:rFonts w:ascii="Tahoma" w:hAnsi="Tahoma" w:cs="Tahoma"/>
                <w:sz w:val="20"/>
                <w:szCs w:val="20"/>
                <w:lang w:val="bg-BG" w:eastAsia="bg-BG"/>
              </w:rPr>
              <w:t>2</w:t>
            </w:r>
            <w:r w:rsidR="005D6589" w:rsidRPr="00A30E43">
              <w:rPr>
                <w:rFonts w:ascii="Tahoma" w:hAnsi="Tahoma" w:cs="Tahoma"/>
                <w:sz w:val="20"/>
                <w:szCs w:val="20"/>
                <w:lang w:val="bg-BG" w:eastAsia="bg-BG"/>
              </w:rPr>
              <w:t>4</w:t>
            </w:r>
            <w:r w:rsidR="00A30E43" w:rsidRPr="00A30E43">
              <w:rPr>
                <w:rFonts w:ascii="Tahoma" w:hAnsi="Tahoma" w:cs="Tahoma"/>
                <w:sz w:val="20"/>
                <w:szCs w:val="20"/>
                <w:lang w:val="bg-BG" w:eastAsia="bg-BG"/>
              </w:rPr>
              <w:t>-</w:t>
            </w:r>
            <w:r w:rsidRPr="00A30E43">
              <w:rPr>
                <w:rFonts w:ascii="Tahoma" w:hAnsi="Tahoma" w:cs="Tahoma"/>
                <w:sz w:val="20"/>
                <w:szCs w:val="20"/>
                <w:lang w:val="bg-BG" w:eastAsia="bg-BG"/>
              </w:rPr>
              <w:t>57</w:t>
            </w:r>
          </w:p>
        </w:tc>
      </w:tr>
      <w:tr w:rsidR="008955FA" w:rsidRPr="00A30E43" w14:paraId="33789C11" w14:textId="77777777" w:rsidTr="000F0C1B">
        <w:trPr>
          <w:trHeight w:val="300"/>
        </w:trPr>
        <w:tc>
          <w:tcPr>
            <w:tcW w:w="9990" w:type="dxa"/>
            <w:tcBorders>
              <w:top w:val="nil"/>
              <w:left w:val="single" w:sz="4" w:space="0" w:color="auto"/>
              <w:bottom w:val="nil"/>
              <w:right w:val="single" w:sz="4" w:space="0" w:color="auto"/>
            </w:tcBorders>
            <w:shd w:val="clear" w:color="auto" w:fill="FFFFFF"/>
            <w:noWrap/>
            <w:vAlign w:val="center"/>
            <w:hideMark/>
          </w:tcPr>
          <w:p w14:paraId="52161035"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E-</w:t>
            </w:r>
            <w:proofErr w:type="spellStart"/>
            <w:r w:rsidRPr="00A30E43">
              <w:rPr>
                <w:rFonts w:ascii="Tahoma" w:hAnsi="Tahoma" w:cs="Tahoma"/>
                <w:b/>
                <w:bCs/>
                <w:sz w:val="20"/>
                <w:szCs w:val="20"/>
                <w:lang w:val="bg-BG" w:eastAsia="bg-BG"/>
              </w:rPr>
              <w:t>mail</w:t>
            </w:r>
            <w:proofErr w:type="spellEnd"/>
            <w:r w:rsidRPr="00A30E43">
              <w:rPr>
                <w:rFonts w:ascii="Tahoma" w:hAnsi="Tahoma" w:cs="Tahoma"/>
                <w:b/>
                <w:bCs/>
                <w:sz w:val="20"/>
                <w:szCs w:val="20"/>
                <w:lang w:val="bg-BG" w:eastAsia="bg-BG"/>
              </w:rPr>
              <w:t xml:space="preserve">: </w:t>
            </w:r>
            <w:hyperlink r:id="rId9" w:history="1">
              <w:r w:rsidR="000C2C7F" w:rsidRPr="00A7249C">
                <w:rPr>
                  <w:rStyle w:val="af0"/>
                  <w:rFonts w:ascii="Tahoma" w:hAnsi="Tahoma" w:cs="Tahoma"/>
                  <w:sz w:val="20"/>
                  <w:szCs w:val="20"/>
                  <w:lang w:val="bg-BG" w:eastAsia="bg-BG"/>
                </w:rPr>
                <w:t>zop@port-varna.bg</w:t>
              </w:r>
            </w:hyperlink>
            <w:r w:rsidR="000C2C7F">
              <w:rPr>
                <w:rFonts w:ascii="Tahoma" w:hAnsi="Tahoma" w:cs="Tahoma"/>
                <w:sz w:val="20"/>
                <w:szCs w:val="20"/>
                <w:lang w:val="bg-BG" w:eastAsia="bg-BG"/>
              </w:rPr>
              <w:t xml:space="preserve"> </w:t>
            </w:r>
          </w:p>
        </w:tc>
      </w:tr>
      <w:tr w:rsidR="008955FA" w:rsidRPr="00A30E43" w14:paraId="315C8517" w14:textId="77777777" w:rsidTr="000F0C1B">
        <w:trPr>
          <w:trHeight w:val="300"/>
        </w:trPr>
        <w:tc>
          <w:tcPr>
            <w:tcW w:w="9990" w:type="dxa"/>
            <w:tcBorders>
              <w:top w:val="nil"/>
              <w:left w:val="single" w:sz="4" w:space="0" w:color="auto"/>
              <w:bottom w:val="nil"/>
              <w:right w:val="single" w:sz="4" w:space="0" w:color="auto"/>
            </w:tcBorders>
            <w:shd w:val="clear" w:color="auto" w:fill="FFFFFF"/>
            <w:noWrap/>
            <w:vAlign w:val="bottom"/>
            <w:hideMark/>
          </w:tcPr>
          <w:p w14:paraId="350817B6" w14:textId="77777777" w:rsidR="00A413F5" w:rsidRPr="00A30E43" w:rsidRDefault="00A413F5">
            <w:pPr>
              <w:rPr>
                <w:rFonts w:ascii="Tahoma" w:hAnsi="Tahoma" w:cs="Tahoma"/>
                <w:b/>
                <w:bCs/>
                <w:sz w:val="20"/>
                <w:szCs w:val="20"/>
                <w:lang w:val="bg-BG" w:eastAsia="bg-BG"/>
              </w:rPr>
            </w:pPr>
          </w:p>
          <w:p w14:paraId="12826B4D" w14:textId="77777777" w:rsidR="008955FA" w:rsidRDefault="008955FA">
            <w:pPr>
              <w:rPr>
                <w:rFonts w:ascii="Tahoma" w:hAnsi="Tahoma" w:cs="Tahoma"/>
                <w:sz w:val="20"/>
                <w:szCs w:val="20"/>
                <w:lang w:val="bg-BG" w:eastAsia="bg-BG"/>
              </w:rPr>
            </w:pPr>
            <w:r w:rsidRPr="00A30E43">
              <w:rPr>
                <w:rFonts w:ascii="Tahoma" w:hAnsi="Tahoma" w:cs="Tahoma"/>
                <w:b/>
                <w:bCs/>
                <w:sz w:val="20"/>
                <w:szCs w:val="20"/>
                <w:lang w:val="bg-BG" w:eastAsia="bg-BG"/>
              </w:rPr>
              <w:t xml:space="preserve">Достъпът до документацията за поръчката е ограничен: </w:t>
            </w:r>
            <w:r w:rsidRPr="00A30E43">
              <w:rPr>
                <w:rFonts w:ascii="Tahoma" w:hAnsi="Tahoma" w:cs="Tahoma"/>
                <w:sz w:val="20"/>
                <w:szCs w:val="20"/>
                <w:lang w:val="bg-BG" w:eastAsia="bg-BG"/>
              </w:rPr>
              <w:t>[] Да [Х] Не</w:t>
            </w:r>
          </w:p>
          <w:p w14:paraId="305B15B5" w14:textId="77777777" w:rsidR="00CE2ED2" w:rsidRPr="00A30E43" w:rsidRDefault="00CE2ED2">
            <w:pPr>
              <w:rPr>
                <w:rFonts w:ascii="Tahoma" w:hAnsi="Tahoma" w:cs="Tahoma"/>
                <w:b/>
                <w:bCs/>
                <w:sz w:val="20"/>
                <w:szCs w:val="20"/>
                <w:lang w:val="bg-BG" w:eastAsia="bg-BG"/>
              </w:rPr>
            </w:pPr>
          </w:p>
        </w:tc>
      </w:tr>
      <w:tr w:rsidR="008955FA" w:rsidRPr="00A30E43" w14:paraId="24236F99" w14:textId="77777777" w:rsidTr="000F0C1B">
        <w:trPr>
          <w:trHeight w:val="300"/>
        </w:trPr>
        <w:tc>
          <w:tcPr>
            <w:tcW w:w="9990" w:type="dxa"/>
            <w:tcBorders>
              <w:top w:val="nil"/>
              <w:left w:val="single" w:sz="4" w:space="0" w:color="auto"/>
              <w:bottom w:val="nil"/>
              <w:right w:val="single" w:sz="4" w:space="0" w:color="auto"/>
            </w:tcBorders>
            <w:shd w:val="clear" w:color="auto" w:fill="FFFFFF"/>
            <w:noWrap/>
            <w:vAlign w:val="bottom"/>
            <w:hideMark/>
          </w:tcPr>
          <w:p w14:paraId="456A9002"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Допълнителна информация може да бъде получена от:</w:t>
            </w:r>
          </w:p>
        </w:tc>
      </w:tr>
      <w:tr w:rsidR="008955FA" w:rsidRPr="00A30E43" w14:paraId="1FD039E4" w14:textId="77777777" w:rsidTr="000F0C1B">
        <w:trPr>
          <w:trHeight w:val="300"/>
        </w:trPr>
        <w:tc>
          <w:tcPr>
            <w:tcW w:w="9990" w:type="dxa"/>
            <w:tcBorders>
              <w:top w:val="nil"/>
              <w:left w:val="single" w:sz="4" w:space="0" w:color="auto"/>
              <w:bottom w:val="nil"/>
              <w:right w:val="single" w:sz="4" w:space="0" w:color="auto"/>
            </w:tcBorders>
            <w:shd w:val="clear" w:color="auto" w:fill="FFFFFF"/>
            <w:noWrap/>
            <w:vAlign w:val="bottom"/>
            <w:hideMark/>
          </w:tcPr>
          <w:p w14:paraId="7E7D165F" w14:textId="77777777"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[Х] Горепосоченото място за контакт</w:t>
            </w:r>
          </w:p>
        </w:tc>
      </w:tr>
      <w:tr w:rsidR="008955FA" w:rsidRPr="00A30E43" w14:paraId="77AAE6F1" w14:textId="77777777" w:rsidTr="000F0C1B">
        <w:trPr>
          <w:trHeight w:val="300"/>
        </w:trPr>
        <w:tc>
          <w:tcPr>
            <w:tcW w:w="9990" w:type="dxa"/>
            <w:tcBorders>
              <w:top w:val="nil"/>
              <w:left w:val="single" w:sz="4" w:space="0" w:color="auto"/>
              <w:bottom w:val="nil"/>
              <w:right w:val="single" w:sz="4" w:space="0" w:color="auto"/>
            </w:tcBorders>
            <w:shd w:val="clear" w:color="auto" w:fill="FFFFFF"/>
            <w:noWrap/>
            <w:vAlign w:val="bottom"/>
            <w:hideMark/>
          </w:tcPr>
          <w:p w14:paraId="1249B194" w14:textId="77777777" w:rsidR="008955FA" w:rsidRDefault="008955FA">
            <w:pPr>
              <w:rPr>
                <w:rFonts w:ascii="Tahoma" w:hAnsi="Tahoma" w:cs="Tahoma"/>
                <w:sz w:val="20"/>
                <w:szCs w:val="20"/>
                <w:lang w:val="bg-BG" w:eastAsia="bg-BG"/>
              </w:rPr>
            </w:pPr>
            <w:r w:rsidRPr="00A30E43">
              <w:rPr>
                <w:rFonts w:ascii="Tahoma" w:hAnsi="Tahoma" w:cs="Tahoma"/>
                <w:sz w:val="20"/>
                <w:szCs w:val="20"/>
                <w:lang w:val="bg-BG" w:eastAsia="bg-BG"/>
              </w:rPr>
              <w:t>[] Друг адрес: неприложимо</w:t>
            </w:r>
          </w:p>
          <w:p w14:paraId="302E34C3" w14:textId="77777777" w:rsidR="00CE2ED2" w:rsidRPr="00A30E43" w:rsidRDefault="00CE2ED2">
            <w:pPr>
              <w:rPr>
                <w:rFonts w:ascii="Tahoma" w:hAnsi="Tahoma" w:cs="Tahoma"/>
                <w:sz w:val="20"/>
                <w:szCs w:val="20"/>
                <w:lang w:val="bg-BG" w:eastAsia="bg-BG"/>
              </w:rPr>
            </w:pPr>
          </w:p>
        </w:tc>
      </w:tr>
      <w:tr w:rsidR="008955FA" w:rsidRPr="00A30E43" w14:paraId="020C327F" w14:textId="77777777" w:rsidTr="000F0C1B">
        <w:trPr>
          <w:trHeight w:val="300"/>
        </w:trPr>
        <w:tc>
          <w:tcPr>
            <w:tcW w:w="9990" w:type="dxa"/>
            <w:tcBorders>
              <w:top w:val="nil"/>
              <w:left w:val="single" w:sz="4" w:space="0" w:color="auto"/>
              <w:bottom w:val="single" w:sz="4" w:space="0" w:color="auto"/>
              <w:right w:val="single" w:sz="4" w:space="0" w:color="auto"/>
            </w:tcBorders>
            <w:noWrap/>
            <w:vAlign w:val="center"/>
            <w:hideMark/>
          </w:tcPr>
          <w:p w14:paraId="726A9E0A" w14:textId="77777777" w:rsidR="008955FA" w:rsidRDefault="008955FA">
            <w:pPr>
              <w:rPr>
                <w:rFonts w:ascii="Tahoma" w:hAnsi="Tahoma" w:cs="Tahoma"/>
                <w:sz w:val="20"/>
                <w:szCs w:val="20"/>
                <w:lang w:val="bg-BG" w:eastAsia="bg-BG"/>
              </w:rPr>
            </w:pPr>
            <w:r w:rsidRPr="00A30E43">
              <w:rPr>
                <w:rFonts w:ascii="Tahoma" w:hAnsi="Tahoma" w:cs="Tahoma"/>
                <w:b/>
                <w:bCs/>
                <w:sz w:val="20"/>
                <w:szCs w:val="20"/>
                <w:lang w:val="bg-BG" w:eastAsia="bg-BG"/>
              </w:rPr>
              <w:t xml:space="preserve">Приемане на документи и оферти по електронен път: </w:t>
            </w:r>
            <w:r w:rsidRPr="00A30E43">
              <w:rPr>
                <w:rFonts w:ascii="Tahoma" w:hAnsi="Tahoma" w:cs="Tahoma"/>
                <w:sz w:val="20"/>
                <w:szCs w:val="20"/>
                <w:lang w:val="bg-BG" w:eastAsia="bg-BG"/>
              </w:rPr>
              <w:t>[] Да [Х] Не</w:t>
            </w:r>
          </w:p>
          <w:p w14:paraId="7F3DD473" w14:textId="77777777" w:rsidR="00CE2ED2" w:rsidRPr="00A30E43" w:rsidRDefault="00CE2ED2">
            <w:pPr>
              <w:rPr>
                <w:rFonts w:ascii="Tahoma" w:hAnsi="Tahoma" w:cs="Tahoma"/>
                <w:sz w:val="20"/>
                <w:szCs w:val="20"/>
                <w:lang w:val="bg-BG" w:eastAsia="bg-BG"/>
              </w:rPr>
            </w:pPr>
          </w:p>
        </w:tc>
      </w:tr>
      <w:tr w:rsidR="008955FA" w:rsidRPr="00A30E43" w14:paraId="0EE5AFE7" w14:textId="77777777" w:rsidTr="000F0C1B">
        <w:trPr>
          <w:trHeight w:val="300"/>
        </w:trPr>
        <w:tc>
          <w:tcPr>
            <w:tcW w:w="9990" w:type="dxa"/>
            <w:noWrap/>
            <w:vAlign w:val="center"/>
            <w:hideMark/>
          </w:tcPr>
          <w:p w14:paraId="28F9E936" w14:textId="77777777" w:rsidR="008955FA" w:rsidRPr="00A30E43" w:rsidRDefault="008955FA">
            <w:pPr>
              <w:rPr>
                <w:rFonts w:ascii="Tahoma" w:hAnsi="Tahoma" w:cs="Tahoma"/>
                <w:sz w:val="16"/>
                <w:szCs w:val="16"/>
                <w:lang w:val="bg-BG" w:eastAsia="bg-BG"/>
              </w:rPr>
            </w:pPr>
          </w:p>
          <w:p w14:paraId="16748381" w14:textId="77777777" w:rsidR="00A413F5" w:rsidRPr="00A30E43" w:rsidRDefault="00A413F5">
            <w:pPr>
              <w:rPr>
                <w:rFonts w:ascii="Tahoma" w:hAnsi="Tahoma" w:cs="Tahoma"/>
                <w:sz w:val="16"/>
                <w:szCs w:val="16"/>
                <w:lang w:val="bg-BG" w:eastAsia="bg-BG"/>
              </w:rPr>
            </w:pPr>
          </w:p>
        </w:tc>
      </w:tr>
      <w:tr w:rsidR="008955FA" w:rsidRPr="00A30E43" w14:paraId="56744D05" w14:textId="77777777" w:rsidTr="000F0C1B">
        <w:trPr>
          <w:trHeight w:val="177"/>
        </w:trPr>
        <w:tc>
          <w:tcPr>
            <w:tcW w:w="9990" w:type="dxa"/>
            <w:tcBorders>
              <w:top w:val="single" w:sz="4" w:space="0" w:color="auto"/>
              <w:left w:val="single" w:sz="4" w:space="0" w:color="auto"/>
              <w:bottom w:val="nil"/>
              <w:right w:val="single" w:sz="4" w:space="0" w:color="auto"/>
            </w:tcBorders>
            <w:noWrap/>
            <w:vAlign w:val="center"/>
            <w:hideMark/>
          </w:tcPr>
          <w:p w14:paraId="1C99E1B3"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Обект на поръчката:</w:t>
            </w:r>
          </w:p>
        </w:tc>
      </w:tr>
      <w:tr w:rsidR="008955FA" w:rsidRPr="00A30E43" w14:paraId="24215246" w14:textId="77777777" w:rsidTr="000F0C1B">
        <w:trPr>
          <w:trHeight w:val="300"/>
        </w:trPr>
        <w:tc>
          <w:tcPr>
            <w:tcW w:w="9990" w:type="dxa"/>
            <w:tcBorders>
              <w:top w:val="nil"/>
              <w:left w:val="single" w:sz="4" w:space="0" w:color="auto"/>
              <w:bottom w:val="nil"/>
              <w:right w:val="single" w:sz="4" w:space="0" w:color="auto"/>
            </w:tcBorders>
            <w:noWrap/>
            <w:vAlign w:val="bottom"/>
            <w:hideMark/>
          </w:tcPr>
          <w:p w14:paraId="46BB8D1C" w14:textId="77777777"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w:t>
            </w:r>
            <w:r w:rsidR="005D6589" w:rsidRPr="00A30E43">
              <w:rPr>
                <w:rFonts w:ascii="Tahoma" w:hAnsi="Tahoma" w:cs="Tahoma"/>
                <w:sz w:val="20"/>
                <w:szCs w:val="20"/>
                <w:lang w:val="bg-BG" w:eastAsia="bg-BG"/>
              </w:rPr>
              <w:t>Х</w:t>
            </w:r>
            <w:r w:rsidRPr="00A30E43">
              <w:rPr>
                <w:rFonts w:ascii="Tahoma" w:hAnsi="Tahoma" w:cs="Tahoma"/>
                <w:sz w:val="20"/>
                <w:szCs w:val="20"/>
                <w:lang w:val="bg-BG" w:eastAsia="bg-BG"/>
              </w:rPr>
              <w:t>] Строителство</w:t>
            </w:r>
          </w:p>
        </w:tc>
      </w:tr>
      <w:tr w:rsidR="008955FA" w:rsidRPr="00A30E43" w14:paraId="0ED329E1" w14:textId="77777777" w:rsidTr="000F0C1B">
        <w:trPr>
          <w:trHeight w:val="300"/>
        </w:trPr>
        <w:tc>
          <w:tcPr>
            <w:tcW w:w="9990" w:type="dxa"/>
            <w:tcBorders>
              <w:top w:val="nil"/>
              <w:left w:val="single" w:sz="4" w:space="0" w:color="auto"/>
              <w:bottom w:val="nil"/>
              <w:right w:val="single" w:sz="4" w:space="0" w:color="auto"/>
            </w:tcBorders>
            <w:noWrap/>
            <w:vAlign w:val="bottom"/>
            <w:hideMark/>
          </w:tcPr>
          <w:p w14:paraId="2D5E1EDF" w14:textId="77777777"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 Доставки</w:t>
            </w:r>
          </w:p>
        </w:tc>
      </w:tr>
      <w:tr w:rsidR="008955FA" w:rsidRPr="00A30E43" w14:paraId="0156C377" w14:textId="77777777" w:rsidTr="000F0C1B">
        <w:trPr>
          <w:trHeight w:val="196"/>
        </w:trPr>
        <w:tc>
          <w:tcPr>
            <w:tcW w:w="9990" w:type="dxa"/>
            <w:tcBorders>
              <w:top w:val="nil"/>
              <w:left w:val="single" w:sz="4" w:space="0" w:color="auto"/>
              <w:bottom w:val="nil"/>
              <w:right w:val="single" w:sz="4" w:space="0" w:color="auto"/>
            </w:tcBorders>
            <w:noWrap/>
            <w:vAlign w:val="bottom"/>
            <w:hideMark/>
          </w:tcPr>
          <w:p w14:paraId="55FA608C" w14:textId="77777777"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 Услуги</w:t>
            </w:r>
          </w:p>
        </w:tc>
      </w:tr>
      <w:tr w:rsidR="008955FA" w:rsidRPr="00A30E43" w14:paraId="774D5E94" w14:textId="77777777" w:rsidTr="000F0C1B">
        <w:trPr>
          <w:trHeight w:val="879"/>
        </w:trPr>
        <w:tc>
          <w:tcPr>
            <w:tcW w:w="9990" w:type="dxa"/>
            <w:tcBorders>
              <w:top w:val="nil"/>
              <w:left w:val="single" w:sz="4" w:space="0" w:color="auto"/>
              <w:bottom w:val="nil"/>
              <w:right w:val="single" w:sz="4" w:space="0" w:color="auto"/>
            </w:tcBorders>
            <w:noWrap/>
            <w:vAlign w:val="center"/>
            <w:hideMark/>
          </w:tcPr>
          <w:p w14:paraId="78954F38" w14:textId="77777777" w:rsidR="00A413F5" w:rsidRPr="00A30E43" w:rsidRDefault="00A413F5" w:rsidP="008D3C17">
            <w:pPr>
              <w:jc w:val="both"/>
              <w:rPr>
                <w:rFonts w:ascii="Tahoma" w:hAnsi="Tahoma" w:cs="Tahoma"/>
                <w:b/>
                <w:bCs/>
                <w:sz w:val="20"/>
                <w:szCs w:val="20"/>
                <w:lang w:val="bg-BG" w:eastAsia="bg-BG"/>
              </w:rPr>
            </w:pPr>
          </w:p>
          <w:p w14:paraId="130D10E2" w14:textId="77777777" w:rsidR="008955FA" w:rsidRPr="00A30E43" w:rsidRDefault="008955FA" w:rsidP="008D3C17">
            <w:pPr>
              <w:jc w:val="both"/>
              <w:rPr>
                <w:rFonts w:ascii="Tahoma" w:hAnsi="Tahoma" w:cs="Tahoma"/>
                <w:bCs/>
                <w:sz w:val="20"/>
                <w:szCs w:val="20"/>
                <w:lang w:val="bg-BG" w:eastAsia="bg-BG"/>
              </w:rPr>
            </w:pPr>
            <w:r w:rsidRPr="00A30E43">
              <w:rPr>
                <w:rFonts w:ascii="Tahoma" w:hAnsi="Tahoma" w:cs="Tahoma"/>
                <w:b/>
                <w:bCs/>
                <w:sz w:val="20"/>
                <w:szCs w:val="20"/>
                <w:lang w:val="bg-BG" w:eastAsia="bg-BG"/>
              </w:rPr>
              <w:t xml:space="preserve">Предмет и кратко описание на поръчката: </w:t>
            </w:r>
            <w:r w:rsidR="00CE2ED2" w:rsidRPr="00CE2ED2">
              <w:rPr>
                <w:rFonts w:ascii="Tahoma" w:hAnsi="Tahoma" w:cs="Tahoma"/>
                <w:bCs/>
                <w:iCs/>
                <w:sz w:val="20"/>
                <w:szCs w:val="20"/>
                <w:lang w:val="bg-BG" w:eastAsia="bg-BG"/>
              </w:rPr>
              <w:t>Ремонт на главен площадков водопровод за водоснабдяване и противопожарни нужди, пристанище Варна - изток, част от пристанищната инфраструктура</w:t>
            </w:r>
            <w:r w:rsidR="00111876">
              <w:rPr>
                <w:rFonts w:ascii="Tahoma" w:hAnsi="Tahoma" w:cs="Tahoma"/>
                <w:bCs/>
                <w:iCs/>
                <w:sz w:val="20"/>
                <w:szCs w:val="20"/>
                <w:lang w:val="bg-BG" w:eastAsia="bg-BG"/>
              </w:rPr>
              <w:t>,</w:t>
            </w:r>
            <w:r w:rsidR="00CE2ED2" w:rsidRPr="00CE2ED2">
              <w:rPr>
                <w:rFonts w:ascii="Tahoma" w:hAnsi="Tahoma" w:cs="Tahoma"/>
                <w:bCs/>
                <w:iCs/>
                <w:sz w:val="20"/>
                <w:szCs w:val="20"/>
                <w:lang w:val="bg-BG" w:eastAsia="bg-BG"/>
              </w:rPr>
              <w:t xml:space="preserve"> за нуждите на „Пристанище Варна“ ЕАД по изпълнение на договор № 30/30.05.2006 г. с Министъра на транспорта, информационните технологии и съобщенията. Техническа спецификация и </w:t>
            </w:r>
            <w:r w:rsidR="00111876" w:rsidRPr="00AE1ADB">
              <w:rPr>
                <w:rFonts w:ascii="Tahoma" w:hAnsi="Tahoma" w:cs="Tahoma"/>
                <w:bCs/>
                <w:iCs/>
                <w:sz w:val="20"/>
                <w:szCs w:val="20"/>
                <w:lang w:val="bg-BG" w:eastAsia="bg-BG"/>
              </w:rPr>
              <w:t xml:space="preserve">прогнозна </w:t>
            </w:r>
            <w:r w:rsidR="00CE2ED2" w:rsidRPr="00AE1ADB">
              <w:rPr>
                <w:rFonts w:ascii="Tahoma" w:hAnsi="Tahoma" w:cs="Tahoma"/>
                <w:bCs/>
                <w:iCs/>
                <w:sz w:val="20"/>
                <w:szCs w:val="20"/>
                <w:lang w:val="bg-BG" w:eastAsia="bg-BG"/>
              </w:rPr>
              <w:t>количествена</w:t>
            </w:r>
            <w:r w:rsidR="00CE2ED2" w:rsidRPr="00CE2ED2">
              <w:rPr>
                <w:rFonts w:ascii="Tahoma" w:hAnsi="Tahoma" w:cs="Tahoma"/>
                <w:bCs/>
                <w:iCs/>
                <w:sz w:val="20"/>
                <w:szCs w:val="20"/>
                <w:lang w:val="bg-BG" w:eastAsia="bg-BG"/>
              </w:rPr>
              <w:t xml:space="preserve"> сметка са одобрени от Държавно предприятие „Пристанищна инфраструктура“ (ДППИ), част от документацията за участие в процедурата</w:t>
            </w:r>
            <w:r w:rsidR="00CE7E05" w:rsidRPr="00A30E43">
              <w:rPr>
                <w:rFonts w:ascii="Tahoma" w:hAnsi="Tahoma" w:cs="Tahoma"/>
                <w:bCs/>
                <w:sz w:val="20"/>
                <w:szCs w:val="20"/>
                <w:lang w:val="bg-BG" w:eastAsia="bg-BG"/>
              </w:rPr>
              <w:t>.</w:t>
            </w:r>
          </w:p>
        </w:tc>
      </w:tr>
      <w:tr w:rsidR="008955FA" w:rsidRPr="00A30E43" w14:paraId="7800FB31" w14:textId="77777777" w:rsidTr="000F0C1B">
        <w:trPr>
          <w:trHeight w:val="300"/>
        </w:trPr>
        <w:tc>
          <w:tcPr>
            <w:tcW w:w="9990" w:type="dxa"/>
            <w:tcBorders>
              <w:top w:val="nil"/>
              <w:left w:val="single" w:sz="4" w:space="0" w:color="auto"/>
              <w:bottom w:val="nil"/>
              <w:right w:val="single" w:sz="4" w:space="0" w:color="auto"/>
            </w:tcBorders>
            <w:shd w:val="clear" w:color="auto" w:fill="FFFFFF"/>
            <w:noWrap/>
            <w:vAlign w:val="center"/>
          </w:tcPr>
          <w:p w14:paraId="6E32419C" w14:textId="77777777" w:rsidR="00A413F5" w:rsidRPr="00A30E43" w:rsidRDefault="00A413F5">
            <w:pPr>
              <w:rPr>
                <w:rFonts w:ascii="Tahoma" w:hAnsi="Tahoma" w:cs="Tahoma"/>
                <w:b/>
                <w:bCs/>
                <w:sz w:val="20"/>
                <w:szCs w:val="20"/>
                <w:lang w:val="bg-BG" w:eastAsia="bg-BG"/>
              </w:rPr>
            </w:pPr>
          </w:p>
          <w:p w14:paraId="190BE29A"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 xml:space="preserve">Място на извършване: </w:t>
            </w:r>
            <w:r w:rsidRPr="00A30E43">
              <w:rPr>
                <w:rFonts w:ascii="Tahoma" w:hAnsi="Tahoma" w:cs="Tahoma"/>
                <w:sz w:val="20"/>
                <w:szCs w:val="20"/>
                <w:lang w:val="bg-BG" w:eastAsia="bg-BG"/>
              </w:rPr>
              <w:t>гр. Варна</w:t>
            </w:r>
          </w:p>
        </w:tc>
      </w:tr>
      <w:tr w:rsidR="008955FA" w:rsidRPr="00A30E43" w14:paraId="28E38834" w14:textId="77777777" w:rsidTr="000F0C1B">
        <w:trPr>
          <w:trHeight w:val="300"/>
        </w:trPr>
        <w:tc>
          <w:tcPr>
            <w:tcW w:w="9990" w:type="dxa"/>
            <w:tcBorders>
              <w:top w:val="nil"/>
              <w:left w:val="single" w:sz="4" w:space="0" w:color="auto"/>
              <w:bottom w:val="nil"/>
              <w:right w:val="single" w:sz="4" w:space="0" w:color="auto"/>
            </w:tcBorders>
            <w:noWrap/>
            <w:vAlign w:val="center"/>
            <w:hideMark/>
          </w:tcPr>
          <w:p w14:paraId="58B1916B" w14:textId="77777777" w:rsidR="00A413F5" w:rsidRPr="00A30E43" w:rsidRDefault="00A413F5">
            <w:pPr>
              <w:rPr>
                <w:rFonts w:ascii="Tahoma" w:hAnsi="Tahoma" w:cs="Tahoma"/>
                <w:b/>
                <w:bCs/>
                <w:sz w:val="20"/>
                <w:szCs w:val="20"/>
                <w:lang w:val="bg-BG" w:eastAsia="bg-BG"/>
              </w:rPr>
            </w:pPr>
          </w:p>
          <w:p w14:paraId="2F249136" w14:textId="77777777" w:rsidR="008955FA" w:rsidRPr="00A30E43" w:rsidRDefault="008955FA" w:rsidP="007F36B3">
            <w:pPr>
              <w:jc w:val="both"/>
              <w:rPr>
                <w:rFonts w:ascii="Tahoma" w:hAnsi="Tahoma" w:cs="Tahoma"/>
                <w:b/>
                <w:bCs/>
                <w:sz w:val="20"/>
                <w:szCs w:val="20"/>
                <w:lang w:val="bg-BG" w:eastAsia="bg-BG"/>
              </w:rPr>
            </w:pPr>
            <w:r w:rsidRPr="00A30E43">
              <w:rPr>
                <w:rFonts w:ascii="Tahoma" w:hAnsi="Tahoma" w:cs="Tahoma"/>
                <w:b/>
                <w:bCs/>
                <w:sz w:val="20"/>
                <w:szCs w:val="20"/>
                <w:lang w:val="bg-BG" w:eastAsia="bg-BG"/>
              </w:rPr>
              <w:t xml:space="preserve">Обща прогнозна стойност на поръчката </w:t>
            </w:r>
            <w:r w:rsidRPr="00A30E43">
              <w:rPr>
                <w:rFonts w:ascii="Tahoma" w:hAnsi="Tahoma" w:cs="Tahoma"/>
                <w:i/>
                <w:iCs/>
                <w:sz w:val="20"/>
                <w:szCs w:val="20"/>
                <w:lang w:val="bg-BG" w:eastAsia="bg-BG"/>
              </w:rPr>
              <w:t xml:space="preserve">(в лв., без ДДС): </w:t>
            </w:r>
            <w:r w:rsidR="00CE2ED2" w:rsidRPr="00CE2ED2">
              <w:rPr>
                <w:rFonts w:ascii="Tahoma" w:hAnsi="Tahoma" w:cs="Tahoma"/>
                <w:sz w:val="20"/>
                <w:szCs w:val="20"/>
                <w:lang w:val="bg-BG" w:eastAsia="bg-BG"/>
              </w:rPr>
              <w:t>до 260 000 лева без ДДС, с включени непредвидени разходи, съгласно текуща корекция на Инвестиционна програма на „Пристанище Варна“ ЕАД, за сметка на ДППИ. В случай че участник оферира по-висока стойност, той ще бъде предложен за отстраняване от процедурата, на основание чл. 107, т. 1 и/или т. 2, буква „а“ от ЗОП, тъй като не отговаря на предварително обявените условия на поръчката</w:t>
            </w:r>
            <w:r w:rsidR="00D612C2" w:rsidRPr="00A30E43">
              <w:rPr>
                <w:rFonts w:ascii="Tahoma" w:hAnsi="Tahoma" w:cs="Tahoma"/>
                <w:sz w:val="20"/>
                <w:szCs w:val="20"/>
                <w:lang w:val="bg-BG" w:eastAsia="bg-BG"/>
              </w:rPr>
              <w:t>.</w:t>
            </w:r>
          </w:p>
        </w:tc>
      </w:tr>
      <w:tr w:rsidR="008955FA" w:rsidRPr="00A30E43" w14:paraId="3950AFAA" w14:textId="77777777" w:rsidTr="000F0C1B">
        <w:trPr>
          <w:trHeight w:val="300"/>
        </w:trPr>
        <w:tc>
          <w:tcPr>
            <w:tcW w:w="9990" w:type="dxa"/>
            <w:tcBorders>
              <w:top w:val="nil"/>
              <w:left w:val="single" w:sz="4" w:space="0" w:color="auto"/>
              <w:bottom w:val="single" w:sz="4" w:space="0" w:color="auto"/>
              <w:right w:val="single" w:sz="4" w:space="0" w:color="auto"/>
            </w:tcBorders>
            <w:noWrap/>
            <w:vAlign w:val="center"/>
            <w:hideMark/>
          </w:tcPr>
          <w:p w14:paraId="3BED0696" w14:textId="77777777" w:rsidR="00A413F5" w:rsidRPr="00A30E43" w:rsidRDefault="00A413F5">
            <w:pPr>
              <w:rPr>
                <w:rFonts w:ascii="Tahoma" w:hAnsi="Tahoma" w:cs="Tahoma"/>
                <w:b/>
                <w:bCs/>
                <w:sz w:val="20"/>
                <w:szCs w:val="20"/>
                <w:lang w:val="bg-BG" w:eastAsia="bg-BG"/>
              </w:rPr>
            </w:pPr>
          </w:p>
          <w:p w14:paraId="0F227E37" w14:textId="77777777" w:rsidR="007F36B3" w:rsidRPr="00A30E43" w:rsidRDefault="008955FA" w:rsidP="00CE2ED2">
            <w:pPr>
              <w:rPr>
                <w:rFonts w:ascii="Tahoma" w:hAnsi="Tahoma" w:cs="Tahoma"/>
                <w:sz w:val="20"/>
                <w:szCs w:val="20"/>
                <w:lang w:val="bg-BG" w:eastAsia="bg-BG"/>
              </w:rPr>
            </w:pPr>
            <w:r w:rsidRPr="00A30E43">
              <w:rPr>
                <w:rFonts w:ascii="Tahoma" w:hAnsi="Tahoma" w:cs="Tahoma"/>
                <w:b/>
                <w:bCs/>
                <w:sz w:val="20"/>
                <w:szCs w:val="20"/>
                <w:lang w:val="bg-BG" w:eastAsia="bg-BG"/>
              </w:rPr>
              <w:t xml:space="preserve">Обособени позиции: </w:t>
            </w:r>
            <w:r w:rsidRPr="00A30E43">
              <w:rPr>
                <w:rFonts w:ascii="Tahoma" w:hAnsi="Tahoma" w:cs="Tahoma"/>
                <w:sz w:val="20"/>
                <w:szCs w:val="20"/>
                <w:lang w:val="bg-BG" w:eastAsia="bg-BG"/>
              </w:rPr>
              <w:t xml:space="preserve">[] Да </w:t>
            </w:r>
            <w:r w:rsidR="00355253" w:rsidRPr="00A30E43">
              <w:rPr>
                <w:rFonts w:ascii="Tahoma" w:hAnsi="Tahoma" w:cs="Tahoma"/>
                <w:sz w:val="20"/>
                <w:szCs w:val="20"/>
                <w:lang w:val="bg-BG" w:eastAsia="bg-BG"/>
              </w:rPr>
              <w:t xml:space="preserve">[Х] </w:t>
            </w:r>
            <w:r w:rsidRPr="00A30E43">
              <w:rPr>
                <w:rFonts w:ascii="Tahoma" w:hAnsi="Tahoma" w:cs="Tahoma"/>
                <w:sz w:val="20"/>
                <w:szCs w:val="20"/>
                <w:lang w:val="bg-BG" w:eastAsia="bg-BG"/>
              </w:rPr>
              <w:t>Не</w:t>
            </w:r>
          </w:p>
        </w:tc>
      </w:tr>
      <w:tr w:rsidR="008955FA" w:rsidRPr="00A30E43" w14:paraId="5E82A3CC" w14:textId="77777777" w:rsidTr="000F0C1B">
        <w:trPr>
          <w:trHeight w:val="250"/>
        </w:trPr>
        <w:tc>
          <w:tcPr>
            <w:tcW w:w="9990" w:type="dxa"/>
            <w:noWrap/>
            <w:vAlign w:val="bottom"/>
            <w:hideMark/>
          </w:tcPr>
          <w:p w14:paraId="676FE2A0" w14:textId="77777777" w:rsidR="008955FA" w:rsidRPr="00A30E43" w:rsidRDefault="008955FA">
            <w:pPr>
              <w:rPr>
                <w:rFonts w:ascii="Tahoma" w:hAnsi="Tahoma" w:cs="Tahoma"/>
                <w:sz w:val="16"/>
                <w:szCs w:val="16"/>
                <w:lang w:val="bg-BG" w:eastAsia="bg-BG"/>
              </w:rPr>
            </w:pPr>
          </w:p>
          <w:p w14:paraId="4A55F41C" w14:textId="77777777" w:rsidR="00A413F5" w:rsidRPr="00A30E43" w:rsidRDefault="00A413F5">
            <w:pPr>
              <w:rPr>
                <w:rFonts w:ascii="Tahoma" w:hAnsi="Tahoma" w:cs="Tahoma"/>
                <w:sz w:val="16"/>
                <w:szCs w:val="16"/>
                <w:lang w:val="bg-BG" w:eastAsia="bg-BG"/>
              </w:rPr>
            </w:pPr>
          </w:p>
        </w:tc>
      </w:tr>
      <w:tr w:rsidR="008955FA" w:rsidRPr="00A30E43" w14:paraId="651EF29B" w14:textId="77777777" w:rsidTr="000F0C1B">
        <w:trPr>
          <w:trHeight w:val="300"/>
        </w:trPr>
        <w:tc>
          <w:tcPr>
            <w:tcW w:w="9990" w:type="dxa"/>
            <w:tcBorders>
              <w:top w:val="single" w:sz="4" w:space="0" w:color="auto"/>
              <w:left w:val="single" w:sz="4" w:space="0" w:color="auto"/>
              <w:bottom w:val="nil"/>
              <w:right w:val="single" w:sz="4" w:space="0" w:color="auto"/>
            </w:tcBorders>
            <w:noWrap/>
            <w:vAlign w:val="center"/>
            <w:hideMark/>
          </w:tcPr>
          <w:p w14:paraId="4C7F8BA9" w14:textId="77777777" w:rsidR="00F24300" w:rsidRDefault="00F24300">
            <w:pPr>
              <w:rPr>
                <w:rFonts w:ascii="Tahoma" w:hAnsi="Tahoma" w:cs="Tahoma"/>
                <w:b/>
                <w:bCs/>
                <w:sz w:val="20"/>
                <w:szCs w:val="20"/>
                <w:lang w:val="bg-BG" w:eastAsia="bg-BG"/>
              </w:rPr>
            </w:pPr>
          </w:p>
          <w:p w14:paraId="54D2A9D7" w14:textId="374AD2A3" w:rsidR="008955FA" w:rsidRPr="00A30E43" w:rsidRDefault="008955FA">
            <w:pPr>
              <w:rPr>
                <w:rFonts w:ascii="Tahoma" w:hAnsi="Tahoma" w:cs="Tahoma"/>
                <w:bCs/>
                <w:sz w:val="20"/>
                <w:szCs w:val="20"/>
                <w:lang w:val="bg-BG" w:eastAsia="bg-BG"/>
              </w:rPr>
            </w:pPr>
            <w:r w:rsidRPr="00A30E43">
              <w:rPr>
                <w:rFonts w:ascii="Tahoma" w:hAnsi="Tahoma" w:cs="Tahoma"/>
                <w:b/>
                <w:bCs/>
                <w:sz w:val="20"/>
                <w:szCs w:val="20"/>
                <w:lang w:val="bg-BG" w:eastAsia="bg-BG"/>
              </w:rPr>
              <w:t xml:space="preserve">Номер на обособената позиция: </w:t>
            </w:r>
            <w:r w:rsidRPr="00A30E43">
              <w:rPr>
                <w:rFonts w:ascii="Tahoma" w:hAnsi="Tahoma" w:cs="Tahoma"/>
                <w:bCs/>
                <w:sz w:val="20"/>
                <w:szCs w:val="20"/>
                <w:lang w:val="bg-BG" w:eastAsia="bg-BG"/>
              </w:rPr>
              <w:t>неприложимо</w:t>
            </w:r>
          </w:p>
          <w:p w14:paraId="30CA8A0D" w14:textId="77777777" w:rsidR="007F36B3" w:rsidRPr="00A30E43" w:rsidRDefault="007F36B3">
            <w:pPr>
              <w:rPr>
                <w:rFonts w:ascii="Tahoma" w:hAnsi="Tahoma" w:cs="Tahoma"/>
                <w:b/>
                <w:bCs/>
                <w:sz w:val="20"/>
                <w:szCs w:val="20"/>
                <w:lang w:val="bg-BG" w:eastAsia="bg-BG"/>
              </w:rPr>
            </w:pPr>
          </w:p>
        </w:tc>
      </w:tr>
      <w:tr w:rsidR="008955FA" w:rsidRPr="00A30E43" w14:paraId="0CF14F71" w14:textId="77777777" w:rsidTr="000F0C1B">
        <w:trPr>
          <w:trHeight w:val="300"/>
        </w:trPr>
        <w:tc>
          <w:tcPr>
            <w:tcW w:w="9990" w:type="dxa"/>
            <w:tcBorders>
              <w:top w:val="nil"/>
              <w:left w:val="single" w:sz="4" w:space="0" w:color="auto"/>
              <w:bottom w:val="nil"/>
              <w:right w:val="single" w:sz="4" w:space="0" w:color="auto"/>
            </w:tcBorders>
            <w:noWrap/>
            <w:vAlign w:val="center"/>
            <w:hideMark/>
          </w:tcPr>
          <w:p w14:paraId="6F4E1500" w14:textId="77777777" w:rsidR="008955FA" w:rsidRPr="00A30E43" w:rsidRDefault="008955FA">
            <w:pPr>
              <w:rPr>
                <w:rFonts w:ascii="Tahoma" w:hAnsi="Tahoma" w:cs="Tahoma"/>
                <w:bCs/>
                <w:sz w:val="20"/>
                <w:szCs w:val="20"/>
                <w:lang w:val="bg-BG" w:eastAsia="bg-BG"/>
              </w:rPr>
            </w:pPr>
            <w:r w:rsidRPr="00A30E43">
              <w:rPr>
                <w:rFonts w:ascii="Tahoma" w:hAnsi="Tahoma" w:cs="Tahoma"/>
                <w:b/>
                <w:bCs/>
                <w:sz w:val="20"/>
                <w:szCs w:val="20"/>
                <w:lang w:val="bg-BG" w:eastAsia="bg-BG"/>
              </w:rPr>
              <w:t xml:space="preserve">Наименование: </w:t>
            </w:r>
            <w:r w:rsidRPr="00A30E43">
              <w:rPr>
                <w:rFonts w:ascii="Tahoma" w:hAnsi="Tahoma" w:cs="Tahoma"/>
                <w:bCs/>
                <w:sz w:val="20"/>
                <w:szCs w:val="20"/>
                <w:lang w:val="bg-BG" w:eastAsia="bg-BG"/>
              </w:rPr>
              <w:t>неприложимо</w:t>
            </w:r>
          </w:p>
          <w:p w14:paraId="21888209" w14:textId="77777777" w:rsidR="007F36B3" w:rsidRPr="00A30E43" w:rsidRDefault="007F36B3">
            <w:pPr>
              <w:rPr>
                <w:rFonts w:ascii="Tahoma" w:hAnsi="Tahoma" w:cs="Tahoma"/>
                <w:b/>
                <w:bCs/>
                <w:sz w:val="20"/>
                <w:szCs w:val="20"/>
                <w:lang w:val="bg-BG" w:eastAsia="bg-BG"/>
              </w:rPr>
            </w:pPr>
          </w:p>
        </w:tc>
      </w:tr>
      <w:tr w:rsidR="008955FA" w:rsidRPr="00A30E43" w14:paraId="582A2CDA" w14:textId="77777777" w:rsidTr="00A413F5">
        <w:trPr>
          <w:trHeight w:val="300"/>
        </w:trPr>
        <w:tc>
          <w:tcPr>
            <w:tcW w:w="9990" w:type="dxa"/>
            <w:tcBorders>
              <w:top w:val="nil"/>
              <w:left w:val="single" w:sz="4" w:space="0" w:color="auto"/>
              <w:bottom w:val="single" w:sz="2" w:space="0" w:color="auto"/>
              <w:right w:val="single" w:sz="4" w:space="0" w:color="auto"/>
            </w:tcBorders>
            <w:noWrap/>
            <w:vAlign w:val="center"/>
            <w:hideMark/>
          </w:tcPr>
          <w:p w14:paraId="2081500F" w14:textId="77777777" w:rsidR="008955FA" w:rsidRPr="00A30E43" w:rsidRDefault="008955FA">
            <w:pPr>
              <w:rPr>
                <w:rFonts w:ascii="Tahoma" w:hAnsi="Tahoma" w:cs="Tahoma"/>
                <w:bCs/>
                <w:sz w:val="20"/>
                <w:szCs w:val="20"/>
                <w:lang w:val="bg-BG" w:eastAsia="bg-BG"/>
              </w:rPr>
            </w:pPr>
            <w:r w:rsidRPr="00A30E43">
              <w:rPr>
                <w:rFonts w:ascii="Tahoma" w:hAnsi="Tahoma" w:cs="Tahoma"/>
                <w:b/>
                <w:bCs/>
                <w:sz w:val="20"/>
                <w:szCs w:val="20"/>
                <w:lang w:val="bg-BG" w:eastAsia="bg-BG"/>
              </w:rPr>
              <w:t xml:space="preserve">Прогнозна стойност: </w:t>
            </w:r>
            <w:r w:rsidRPr="00A30E43">
              <w:rPr>
                <w:rFonts w:ascii="Tahoma" w:hAnsi="Tahoma" w:cs="Tahoma"/>
                <w:bCs/>
                <w:sz w:val="20"/>
                <w:szCs w:val="20"/>
                <w:lang w:val="bg-BG" w:eastAsia="bg-BG"/>
              </w:rPr>
              <w:t xml:space="preserve">неприложимо </w:t>
            </w:r>
          </w:p>
          <w:p w14:paraId="1BE91728" w14:textId="77777777" w:rsidR="007F36B3" w:rsidRPr="00A30E43" w:rsidRDefault="007F36B3">
            <w:pPr>
              <w:rPr>
                <w:rFonts w:ascii="Tahoma" w:hAnsi="Tahoma" w:cs="Tahoma"/>
                <w:bCs/>
                <w:sz w:val="20"/>
                <w:szCs w:val="20"/>
                <w:lang w:val="bg-BG" w:eastAsia="bg-BG"/>
              </w:rPr>
            </w:pPr>
          </w:p>
        </w:tc>
      </w:tr>
      <w:tr w:rsidR="008955FA" w:rsidRPr="00A30E43" w14:paraId="6BD708F9" w14:textId="77777777" w:rsidTr="00A413F5">
        <w:trPr>
          <w:trHeight w:val="300"/>
        </w:trPr>
        <w:tc>
          <w:tcPr>
            <w:tcW w:w="9990" w:type="dxa"/>
            <w:tcBorders>
              <w:top w:val="single" w:sz="2" w:space="0" w:color="auto"/>
              <w:left w:val="single" w:sz="4" w:space="0" w:color="auto"/>
              <w:bottom w:val="single" w:sz="4" w:space="0" w:color="auto"/>
              <w:right w:val="single" w:sz="4" w:space="0" w:color="auto"/>
            </w:tcBorders>
            <w:noWrap/>
            <w:vAlign w:val="center"/>
          </w:tcPr>
          <w:p w14:paraId="0FB8FEBE" w14:textId="77777777" w:rsidR="00F24300" w:rsidRDefault="00F24300">
            <w:pPr>
              <w:rPr>
                <w:rFonts w:ascii="Tahoma" w:hAnsi="Tahoma" w:cs="Tahoma"/>
                <w:b/>
                <w:bCs/>
                <w:sz w:val="20"/>
                <w:szCs w:val="20"/>
                <w:lang w:val="bg-BG" w:eastAsia="bg-BG"/>
              </w:rPr>
            </w:pPr>
          </w:p>
          <w:p w14:paraId="7A8CE24B" w14:textId="77777777" w:rsidR="007F36B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 xml:space="preserve">Условия за участие и критерии за подбор: </w:t>
            </w:r>
          </w:p>
          <w:p w14:paraId="6507806F" w14:textId="6B1E0AB0" w:rsidR="00F24300" w:rsidRPr="00A30E43" w:rsidRDefault="00F24300">
            <w:pPr>
              <w:rPr>
                <w:rFonts w:ascii="Tahoma" w:hAnsi="Tahoma" w:cs="Tahoma"/>
                <w:b/>
                <w:bCs/>
                <w:sz w:val="20"/>
                <w:szCs w:val="20"/>
                <w:lang w:val="bg-BG" w:eastAsia="bg-BG"/>
              </w:rPr>
            </w:pPr>
          </w:p>
        </w:tc>
      </w:tr>
      <w:tr w:rsidR="008955FA" w:rsidRPr="00A30E43" w14:paraId="4542979C" w14:textId="77777777" w:rsidTr="00A413F5">
        <w:trPr>
          <w:trHeight w:val="1932"/>
        </w:trPr>
        <w:tc>
          <w:tcPr>
            <w:tcW w:w="9990" w:type="dxa"/>
            <w:tcBorders>
              <w:top w:val="single" w:sz="4" w:space="0" w:color="auto"/>
              <w:left w:val="single" w:sz="4" w:space="0" w:color="auto"/>
              <w:right w:val="single" w:sz="4" w:space="0" w:color="auto"/>
            </w:tcBorders>
            <w:noWrap/>
            <w:vAlign w:val="center"/>
            <w:hideMark/>
          </w:tcPr>
          <w:p w14:paraId="338032D1" w14:textId="77777777" w:rsidR="00604558" w:rsidRPr="00AE1ADB" w:rsidRDefault="00111876" w:rsidP="00604558">
            <w:pPr>
              <w:widowControl w:val="0"/>
              <w:numPr>
                <w:ilvl w:val="0"/>
                <w:numId w:val="44"/>
              </w:numPr>
              <w:tabs>
                <w:tab w:val="left" w:pos="634"/>
              </w:tabs>
              <w:autoSpaceDE w:val="0"/>
              <w:autoSpaceDN w:val="0"/>
              <w:adjustRightInd w:val="0"/>
              <w:ind w:left="0" w:firstLine="351"/>
              <w:jc w:val="both"/>
              <w:rPr>
                <w:rFonts w:ascii="Tahoma" w:hAnsi="Tahoma" w:cs="Tahoma"/>
                <w:sz w:val="20"/>
                <w:szCs w:val="20"/>
                <w:lang w:val="bg-BG" w:eastAsia="bg-BG"/>
              </w:rPr>
            </w:pPr>
            <w:r w:rsidRPr="00AE1ADB">
              <w:rPr>
                <w:rFonts w:ascii="Tahoma" w:hAnsi="Tahoma" w:cs="Tahoma"/>
                <w:b/>
                <w:sz w:val="20"/>
                <w:szCs w:val="20"/>
                <w:lang w:val="bg-BG" w:eastAsia="bg-BG"/>
              </w:rPr>
              <w:t>Д</w:t>
            </w:r>
            <w:r w:rsidR="00604558" w:rsidRPr="00AE1ADB">
              <w:rPr>
                <w:rFonts w:ascii="Tahoma" w:hAnsi="Tahoma" w:cs="Tahoma"/>
                <w:b/>
                <w:sz w:val="20"/>
                <w:szCs w:val="20"/>
                <w:lang w:val="bg-BG" w:eastAsia="bg-BG"/>
              </w:rPr>
              <w:t>екларации</w:t>
            </w:r>
            <w:r w:rsidR="00604558" w:rsidRPr="00AE1ADB">
              <w:rPr>
                <w:rFonts w:ascii="Tahoma" w:hAnsi="Tahoma" w:cs="Tahoma"/>
                <w:sz w:val="20"/>
                <w:szCs w:val="20"/>
                <w:lang w:val="bg-BG" w:eastAsia="bg-BG"/>
              </w:rPr>
              <w:t xml:space="preserve">, съгласно изискванията на </w:t>
            </w:r>
            <w:r w:rsidR="00604558" w:rsidRPr="00AE1ADB">
              <w:rPr>
                <w:rFonts w:ascii="Tahoma" w:hAnsi="Tahoma" w:cs="Tahoma"/>
                <w:bCs/>
                <w:sz w:val="20"/>
                <w:szCs w:val="20"/>
                <w:lang w:val="bg-BG"/>
              </w:rPr>
              <w:t>Регламент (ЕС) 2016/679, ЗМИП и ЗИФОДРЮПДРСЛТДС.</w:t>
            </w:r>
          </w:p>
          <w:p w14:paraId="582A473A" w14:textId="77777777" w:rsidR="00085557" w:rsidRPr="00FF1866" w:rsidRDefault="00085557" w:rsidP="00085557">
            <w:pPr>
              <w:widowControl w:val="0"/>
              <w:tabs>
                <w:tab w:val="left" w:pos="634"/>
              </w:tabs>
              <w:autoSpaceDE w:val="0"/>
              <w:autoSpaceDN w:val="0"/>
              <w:adjustRightInd w:val="0"/>
              <w:ind w:left="351"/>
              <w:jc w:val="both"/>
              <w:rPr>
                <w:rFonts w:ascii="Tahoma" w:hAnsi="Tahoma" w:cs="Tahoma"/>
                <w:color w:val="FF0000"/>
                <w:sz w:val="20"/>
                <w:szCs w:val="20"/>
                <w:lang w:val="bg-BG" w:eastAsia="bg-BG"/>
              </w:rPr>
            </w:pPr>
          </w:p>
          <w:p w14:paraId="68FB6AF6" w14:textId="77777777" w:rsidR="008955FA" w:rsidRPr="00085557" w:rsidRDefault="008955FA" w:rsidP="00604558">
            <w:pPr>
              <w:numPr>
                <w:ilvl w:val="0"/>
                <w:numId w:val="44"/>
              </w:numPr>
              <w:tabs>
                <w:tab w:val="left" w:pos="634"/>
              </w:tabs>
              <w:ind w:left="0" w:firstLine="351"/>
              <w:jc w:val="both"/>
              <w:rPr>
                <w:rFonts w:ascii="Tahoma" w:hAnsi="Tahoma" w:cs="Tahoma"/>
                <w:b/>
                <w:bCs/>
                <w:sz w:val="20"/>
                <w:szCs w:val="20"/>
                <w:lang w:val="bg-BG" w:eastAsia="bg-BG"/>
              </w:rPr>
            </w:pPr>
            <w:r w:rsidRPr="00A30E43">
              <w:rPr>
                <w:rFonts w:ascii="Tahoma" w:hAnsi="Tahoma" w:cs="Tahoma"/>
                <w:b/>
                <w:bCs/>
                <w:sz w:val="20"/>
                <w:szCs w:val="20"/>
                <w:lang w:val="bg-BG" w:eastAsia="bg-BG"/>
              </w:rPr>
              <w:t xml:space="preserve">Лично състояние: </w:t>
            </w:r>
            <w:r w:rsidRPr="00A30E43">
              <w:rPr>
                <w:rFonts w:ascii="Tahoma" w:hAnsi="Tahoma" w:cs="Tahoma"/>
                <w:bCs/>
                <w:sz w:val="20"/>
                <w:szCs w:val="20"/>
                <w:lang w:val="bg-BG" w:eastAsia="bg-BG"/>
              </w:rPr>
              <w:t>За участниците следва да не са налице</w:t>
            </w:r>
            <w:r w:rsidRPr="00A30E43">
              <w:rPr>
                <w:rFonts w:ascii="Tahoma" w:hAnsi="Tahoma" w:cs="Tahoma"/>
                <w:b/>
                <w:bCs/>
                <w:sz w:val="20"/>
                <w:szCs w:val="20"/>
                <w:lang w:val="bg-BG" w:eastAsia="bg-BG"/>
              </w:rPr>
              <w:t xml:space="preserve"> </w:t>
            </w:r>
            <w:r w:rsidRPr="00A30E43">
              <w:rPr>
                <w:rFonts w:ascii="Tahoma" w:hAnsi="Tahoma" w:cs="Tahoma"/>
                <w:bCs/>
                <w:sz w:val="20"/>
                <w:szCs w:val="20"/>
                <w:lang w:val="bg-BG" w:eastAsia="bg-BG"/>
              </w:rPr>
              <w:t>основания за отстраняване от процедурата, съгласно чл. 54, ал. 1 и чл. 55, ал. 1 от ЗОП</w:t>
            </w:r>
            <w:r w:rsidR="00605C50" w:rsidRPr="00A30E43">
              <w:rPr>
                <w:rFonts w:ascii="Tahoma" w:hAnsi="Tahoma" w:cs="Tahoma"/>
                <w:bCs/>
                <w:sz w:val="20"/>
                <w:szCs w:val="20"/>
                <w:lang w:val="bg-BG" w:eastAsia="bg-BG"/>
              </w:rPr>
              <w:t>,</w:t>
            </w:r>
            <w:r w:rsidR="0066273A">
              <w:rPr>
                <w:rFonts w:ascii="Tahoma" w:hAnsi="Tahoma" w:cs="Tahoma"/>
                <w:bCs/>
                <w:sz w:val="20"/>
                <w:szCs w:val="20"/>
                <w:lang w:val="bg-BG" w:eastAsia="bg-BG"/>
              </w:rPr>
              <w:t xml:space="preserve"> съгласно декларация по образец,</w:t>
            </w:r>
            <w:r w:rsidRPr="00A30E43">
              <w:rPr>
                <w:rFonts w:ascii="Tahoma" w:hAnsi="Tahoma" w:cs="Tahoma"/>
                <w:bCs/>
                <w:sz w:val="20"/>
                <w:szCs w:val="20"/>
                <w:lang w:val="bg-BG" w:eastAsia="bg-BG"/>
              </w:rPr>
              <w:t xml:space="preserve"> или приложени доказателства за предприети мерки за доказване на надеждност.</w:t>
            </w:r>
          </w:p>
          <w:p w14:paraId="104358FB" w14:textId="77777777" w:rsidR="00085557" w:rsidRPr="00A30E43" w:rsidRDefault="00085557" w:rsidP="00085557">
            <w:pPr>
              <w:tabs>
                <w:tab w:val="left" w:pos="634"/>
              </w:tabs>
              <w:ind w:left="351"/>
              <w:jc w:val="both"/>
              <w:rPr>
                <w:rFonts w:ascii="Tahoma" w:hAnsi="Tahoma" w:cs="Tahoma"/>
                <w:b/>
                <w:bCs/>
                <w:sz w:val="20"/>
                <w:szCs w:val="20"/>
                <w:lang w:val="bg-BG" w:eastAsia="bg-BG"/>
              </w:rPr>
            </w:pPr>
          </w:p>
          <w:p w14:paraId="02B94118" w14:textId="77777777" w:rsidR="00A413F5" w:rsidRPr="00085557" w:rsidRDefault="00345F62" w:rsidP="00604558">
            <w:pPr>
              <w:numPr>
                <w:ilvl w:val="0"/>
                <w:numId w:val="44"/>
              </w:numPr>
              <w:tabs>
                <w:tab w:val="left" w:pos="634"/>
              </w:tabs>
              <w:ind w:left="0" w:firstLine="351"/>
              <w:jc w:val="both"/>
              <w:rPr>
                <w:rFonts w:ascii="Tahoma" w:hAnsi="Tahoma" w:cs="Tahoma"/>
                <w:b/>
                <w:bCs/>
                <w:sz w:val="20"/>
                <w:szCs w:val="20"/>
                <w:lang w:val="bg-BG" w:eastAsia="bg-BG"/>
              </w:rPr>
            </w:pPr>
            <w:r w:rsidRPr="00A30E43">
              <w:rPr>
                <w:rFonts w:ascii="Tahoma" w:hAnsi="Tahoma" w:cs="Tahoma"/>
                <w:b/>
                <w:bCs/>
                <w:sz w:val="20"/>
                <w:szCs w:val="20"/>
                <w:lang w:val="bg-BG" w:eastAsia="bg-BG"/>
              </w:rPr>
              <w:t xml:space="preserve">Правоспособност за упражняване на професионална дейност. </w:t>
            </w:r>
            <w:r w:rsidRPr="00A30E43">
              <w:rPr>
                <w:rFonts w:ascii="Tahoma" w:hAnsi="Tahoma" w:cs="Tahoma"/>
                <w:bCs/>
                <w:sz w:val="20"/>
                <w:szCs w:val="20"/>
                <w:lang w:val="bg-BG" w:eastAsia="bg-BG"/>
              </w:rPr>
              <w:t>Участниците следва да са вписани в Централен професионален регистър на строителя</w:t>
            </w:r>
            <w:r w:rsidRPr="00927BD2">
              <w:rPr>
                <w:rFonts w:ascii="Tahoma" w:hAnsi="Tahoma" w:cs="Tahoma"/>
                <w:bCs/>
                <w:sz w:val="20"/>
                <w:szCs w:val="20"/>
                <w:lang w:val="bg-BG" w:eastAsia="bg-BG"/>
              </w:rPr>
              <w:t xml:space="preserve">, </w:t>
            </w:r>
            <w:r w:rsidR="007F36B3" w:rsidRPr="00927BD2">
              <w:rPr>
                <w:rFonts w:ascii="Tahoma" w:hAnsi="Tahoma" w:cs="Tahoma"/>
                <w:bCs/>
                <w:sz w:val="20"/>
                <w:szCs w:val="20"/>
                <w:lang w:val="bg-BG" w:eastAsia="bg-BG"/>
              </w:rPr>
              <w:t>втора</w:t>
            </w:r>
            <w:r w:rsidRPr="00927BD2">
              <w:rPr>
                <w:rFonts w:ascii="Tahoma" w:hAnsi="Tahoma" w:cs="Tahoma"/>
                <w:bCs/>
                <w:sz w:val="20"/>
                <w:szCs w:val="20"/>
                <w:lang w:val="bg-BG" w:eastAsia="bg-BG"/>
              </w:rPr>
              <w:t xml:space="preserve"> група строежи от </w:t>
            </w:r>
            <w:r w:rsidR="007F36B3" w:rsidRPr="00927BD2">
              <w:rPr>
                <w:rFonts w:ascii="Tahoma" w:hAnsi="Tahoma" w:cs="Tahoma"/>
                <w:bCs/>
                <w:sz w:val="20"/>
                <w:szCs w:val="20"/>
                <w:lang w:val="bg-BG" w:eastAsia="bg-BG"/>
              </w:rPr>
              <w:t>първа</w:t>
            </w:r>
            <w:r w:rsidRPr="00927BD2">
              <w:rPr>
                <w:rFonts w:ascii="Tahoma" w:hAnsi="Tahoma" w:cs="Tahoma"/>
                <w:bCs/>
                <w:sz w:val="20"/>
                <w:szCs w:val="20"/>
                <w:lang w:val="bg-BG" w:eastAsia="bg-BG"/>
              </w:rPr>
              <w:t xml:space="preserve"> </w:t>
            </w:r>
            <w:r w:rsidRPr="00A30E43">
              <w:rPr>
                <w:rFonts w:ascii="Tahoma" w:hAnsi="Tahoma" w:cs="Tahoma"/>
                <w:bCs/>
                <w:sz w:val="20"/>
                <w:szCs w:val="20"/>
                <w:lang w:val="bg-BG" w:eastAsia="bg-BG"/>
              </w:rPr>
              <w:t>категория. В случай на участие от обединение, поне един от участниците в обединението трябва да е вписан в регистъра.</w:t>
            </w:r>
          </w:p>
          <w:p w14:paraId="1802FA22" w14:textId="77777777" w:rsidR="00085557" w:rsidRPr="00A30E43" w:rsidRDefault="00085557" w:rsidP="00085557">
            <w:pPr>
              <w:tabs>
                <w:tab w:val="left" w:pos="634"/>
              </w:tabs>
              <w:ind w:left="351"/>
              <w:jc w:val="both"/>
              <w:rPr>
                <w:rFonts w:ascii="Tahoma" w:hAnsi="Tahoma" w:cs="Tahoma"/>
                <w:b/>
                <w:bCs/>
                <w:sz w:val="20"/>
                <w:szCs w:val="20"/>
                <w:lang w:val="bg-BG" w:eastAsia="bg-BG"/>
              </w:rPr>
            </w:pPr>
          </w:p>
        </w:tc>
      </w:tr>
      <w:tr w:rsidR="008955FA" w:rsidRPr="00A30E43" w14:paraId="7BC25764" w14:textId="77777777" w:rsidTr="00A413F5">
        <w:trPr>
          <w:trHeight w:val="1473"/>
        </w:trPr>
        <w:tc>
          <w:tcPr>
            <w:tcW w:w="9990" w:type="dxa"/>
            <w:tcBorders>
              <w:left w:val="single" w:sz="4" w:space="0" w:color="auto"/>
              <w:bottom w:val="nil"/>
              <w:right w:val="single" w:sz="4" w:space="0" w:color="auto"/>
            </w:tcBorders>
            <w:noWrap/>
            <w:vAlign w:val="center"/>
            <w:hideMark/>
          </w:tcPr>
          <w:p w14:paraId="26BF216D" w14:textId="77777777" w:rsidR="008955FA" w:rsidRPr="00A30E43" w:rsidRDefault="008955FA" w:rsidP="00604558">
            <w:pPr>
              <w:numPr>
                <w:ilvl w:val="0"/>
                <w:numId w:val="44"/>
              </w:numPr>
              <w:rPr>
                <w:rFonts w:ascii="Tahoma" w:hAnsi="Tahoma" w:cs="Tahoma"/>
                <w:b/>
                <w:bCs/>
                <w:sz w:val="20"/>
                <w:szCs w:val="20"/>
                <w:lang w:val="bg-BG" w:eastAsia="bg-BG"/>
              </w:rPr>
            </w:pPr>
            <w:r w:rsidRPr="00A30E43">
              <w:rPr>
                <w:rFonts w:ascii="Tahoma" w:hAnsi="Tahoma" w:cs="Tahoma"/>
                <w:b/>
                <w:bCs/>
                <w:sz w:val="20"/>
                <w:szCs w:val="20"/>
                <w:lang w:val="bg-BG" w:eastAsia="bg-BG"/>
              </w:rPr>
              <w:t>Икономическо и финансово състояние:</w:t>
            </w:r>
          </w:p>
          <w:p w14:paraId="0D721FB4" w14:textId="77777777" w:rsidR="008955FA" w:rsidRPr="00A30E43" w:rsidRDefault="00604558" w:rsidP="00A413F5">
            <w:pPr>
              <w:widowControl w:val="0"/>
              <w:tabs>
                <w:tab w:val="left" w:pos="923"/>
              </w:tabs>
              <w:autoSpaceDE w:val="0"/>
              <w:autoSpaceDN w:val="0"/>
              <w:adjustRightInd w:val="0"/>
              <w:ind w:firstLine="480"/>
              <w:jc w:val="both"/>
              <w:rPr>
                <w:rFonts w:ascii="Tahoma" w:hAnsi="Tahoma" w:cs="Tahoma"/>
                <w:bCs/>
                <w:color w:val="FF0000"/>
                <w:sz w:val="20"/>
                <w:szCs w:val="20"/>
                <w:lang w:val="bg-BG" w:eastAsia="bg-BG"/>
              </w:rPr>
            </w:pPr>
            <w:r>
              <w:rPr>
                <w:rFonts w:ascii="Tahoma" w:hAnsi="Tahoma" w:cs="Tahoma"/>
                <w:bCs/>
                <w:sz w:val="20"/>
                <w:szCs w:val="20"/>
                <w:lang w:val="bg-BG" w:eastAsia="bg-BG"/>
              </w:rPr>
              <w:t>4</w:t>
            </w:r>
            <w:r w:rsidR="008955FA" w:rsidRPr="00A30E43">
              <w:rPr>
                <w:rFonts w:ascii="Tahoma" w:hAnsi="Tahoma" w:cs="Tahoma"/>
                <w:bCs/>
                <w:sz w:val="20"/>
                <w:szCs w:val="20"/>
                <w:lang w:val="bg-BG" w:eastAsia="bg-BG"/>
              </w:rPr>
              <w:t>.1.</w:t>
            </w:r>
            <w:r w:rsidR="008955FA" w:rsidRPr="00A30E43">
              <w:rPr>
                <w:rFonts w:ascii="Tahoma" w:hAnsi="Tahoma" w:cs="Tahoma"/>
                <w:bCs/>
                <w:sz w:val="20"/>
                <w:szCs w:val="20"/>
                <w:lang w:val="bg-BG" w:eastAsia="bg-BG"/>
              </w:rPr>
              <w:tab/>
            </w:r>
            <w:r w:rsidRPr="00AE1ADB">
              <w:rPr>
                <w:rFonts w:ascii="Tahoma" w:hAnsi="Tahoma" w:cs="Tahoma"/>
                <w:bCs/>
                <w:sz w:val="20"/>
                <w:szCs w:val="20"/>
                <w:lang w:val="bg-BG" w:eastAsia="bg-BG"/>
              </w:rPr>
              <w:t>Реализиран м</w:t>
            </w:r>
            <w:r w:rsidR="00CA220D" w:rsidRPr="00AE1ADB">
              <w:rPr>
                <w:rFonts w:ascii="Tahoma" w:hAnsi="Tahoma" w:cs="Tahoma"/>
                <w:bCs/>
                <w:sz w:val="20"/>
                <w:szCs w:val="20"/>
                <w:lang w:val="bg-BG" w:eastAsia="bg-BG"/>
              </w:rPr>
              <w:t>инимален</w:t>
            </w:r>
            <w:r w:rsidR="00CA220D" w:rsidRPr="00A30E43">
              <w:rPr>
                <w:rFonts w:ascii="Tahoma" w:hAnsi="Tahoma" w:cs="Tahoma"/>
                <w:bCs/>
                <w:sz w:val="20"/>
                <w:szCs w:val="20"/>
                <w:lang w:val="bg-BG" w:eastAsia="bg-BG"/>
              </w:rPr>
              <w:t xml:space="preserve"> общ оборот от </w:t>
            </w:r>
            <w:r w:rsidR="005D6589" w:rsidRPr="003B111C">
              <w:rPr>
                <w:rFonts w:ascii="Tahoma" w:hAnsi="Tahoma" w:cs="Tahoma"/>
                <w:bCs/>
                <w:sz w:val="20"/>
                <w:szCs w:val="20"/>
                <w:lang w:val="bg-BG" w:eastAsia="bg-BG"/>
              </w:rPr>
              <w:t>5</w:t>
            </w:r>
            <w:r w:rsidR="008B6634">
              <w:rPr>
                <w:rFonts w:ascii="Tahoma" w:hAnsi="Tahoma" w:cs="Tahoma"/>
                <w:bCs/>
                <w:sz w:val="20"/>
                <w:szCs w:val="20"/>
                <w:lang w:val="bg-BG" w:eastAsia="bg-BG"/>
              </w:rPr>
              <w:t>0</w:t>
            </w:r>
            <w:r w:rsidR="00CA220D" w:rsidRPr="003B111C">
              <w:rPr>
                <w:rFonts w:ascii="Tahoma" w:hAnsi="Tahoma" w:cs="Tahoma"/>
                <w:bCs/>
                <w:sz w:val="20"/>
                <w:szCs w:val="20"/>
                <w:lang w:val="bg-BG" w:eastAsia="bg-BG"/>
              </w:rPr>
              <w:t xml:space="preserve">0 000 лв. без ДДС, включително минимален оборот в сферата, попадаща в обхвата на поръчката </w:t>
            </w:r>
            <w:r w:rsidR="008B6634">
              <w:rPr>
                <w:rFonts w:ascii="Tahoma" w:hAnsi="Tahoma" w:cs="Tahoma"/>
                <w:bCs/>
                <w:sz w:val="20"/>
                <w:szCs w:val="20"/>
                <w:lang w:val="en-US" w:eastAsia="bg-BG"/>
              </w:rPr>
              <w:t>(</w:t>
            </w:r>
            <w:r w:rsidR="008B6634">
              <w:rPr>
                <w:rFonts w:ascii="Tahoma" w:hAnsi="Tahoma" w:cs="Tahoma"/>
                <w:bCs/>
                <w:sz w:val="20"/>
                <w:szCs w:val="20"/>
                <w:lang w:val="bg-BG" w:eastAsia="bg-BG"/>
              </w:rPr>
              <w:t>строителство или ремонт на ВиК инфраструктура</w:t>
            </w:r>
            <w:r w:rsidR="008B6634">
              <w:rPr>
                <w:rFonts w:ascii="Tahoma" w:hAnsi="Tahoma" w:cs="Tahoma"/>
                <w:bCs/>
                <w:sz w:val="20"/>
                <w:szCs w:val="20"/>
                <w:lang w:val="en-US" w:eastAsia="bg-BG"/>
              </w:rPr>
              <w:t xml:space="preserve">) </w:t>
            </w:r>
            <w:r w:rsidR="008B6634">
              <w:rPr>
                <w:rFonts w:ascii="Tahoma" w:hAnsi="Tahoma" w:cs="Tahoma"/>
                <w:bCs/>
                <w:sz w:val="20"/>
                <w:szCs w:val="20"/>
                <w:lang w:val="bg-BG" w:eastAsia="bg-BG"/>
              </w:rPr>
              <w:t xml:space="preserve">минимум </w:t>
            </w:r>
            <w:r w:rsidR="005D6589" w:rsidRPr="003B111C">
              <w:rPr>
                <w:rFonts w:ascii="Tahoma" w:hAnsi="Tahoma" w:cs="Tahoma"/>
                <w:bCs/>
                <w:sz w:val="20"/>
                <w:szCs w:val="20"/>
                <w:lang w:val="bg-BG" w:eastAsia="bg-BG"/>
              </w:rPr>
              <w:t>2</w:t>
            </w:r>
            <w:r w:rsidR="008B6634">
              <w:rPr>
                <w:rFonts w:ascii="Tahoma" w:hAnsi="Tahoma" w:cs="Tahoma"/>
                <w:bCs/>
                <w:sz w:val="20"/>
                <w:szCs w:val="20"/>
                <w:lang w:val="bg-BG" w:eastAsia="bg-BG"/>
              </w:rPr>
              <w:t>5</w:t>
            </w:r>
            <w:r w:rsidR="00CA220D" w:rsidRPr="003B111C">
              <w:rPr>
                <w:rFonts w:ascii="Tahoma" w:hAnsi="Tahoma" w:cs="Tahoma"/>
                <w:bCs/>
                <w:sz w:val="20"/>
                <w:szCs w:val="20"/>
                <w:lang w:val="bg-BG" w:eastAsia="bg-BG"/>
              </w:rPr>
              <w:t>0 000</w:t>
            </w:r>
            <w:r w:rsidR="00CA220D" w:rsidRPr="00A30E43">
              <w:rPr>
                <w:rFonts w:ascii="Tahoma" w:hAnsi="Tahoma" w:cs="Tahoma"/>
                <w:bCs/>
                <w:sz w:val="20"/>
                <w:szCs w:val="20"/>
                <w:lang w:val="bg-BG" w:eastAsia="bg-BG"/>
              </w:rPr>
              <w:t xml:space="preserve"> лв. без ДДС, изчислен на база годишните обороти за последните 3 (три) години</w:t>
            </w:r>
            <w:r w:rsidR="008955FA" w:rsidRPr="00A30E43">
              <w:rPr>
                <w:rFonts w:ascii="Tahoma" w:hAnsi="Tahoma" w:cs="Tahoma"/>
                <w:bCs/>
                <w:sz w:val="20"/>
                <w:szCs w:val="20"/>
                <w:lang w:val="bg-BG" w:eastAsia="bg-BG"/>
              </w:rPr>
              <w:t>;</w:t>
            </w:r>
            <w:r w:rsidR="008955FA" w:rsidRPr="00A30E43">
              <w:rPr>
                <w:rFonts w:ascii="Tahoma" w:hAnsi="Tahoma" w:cs="Tahoma"/>
                <w:bCs/>
                <w:color w:val="FF0000"/>
                <w:sz w:val="20"/>
                <w:szCs w:val="20"/>
                <w:lang w:val="bg-BG" w:eastAsia="bg-BG"/>
              </w:rPr>
              <w:t xml:space="preserve"> </w:t>
            </w:r>
          </w:p>
          <w:p w14:paraId="6E36EC58" w14:textId="77777777" w:rsidR="00345F62" w:rsidRDefault="00604558" w:rsidP="006A16A6">
            <w:pPr>
              <w:tabs>
                <w:tab w:val="left" w:pos="1701"/>
              </w:tabs>
              <w:ind w:firstLine="465"/>
              <w:jc w:val="both"/>
              <w:rPr>
                <w:rFonts w:ascii="Tahoma" w:hAnsi="Tahoma" w:cs="Tahoma"/>
                <w:bCs/>
                <w:sz w:val="20"/>
                <w:szCs w:val="20"/>
                <w:lang w:val="bg-BG"/>
              </w:rPr>
            </w:pPr>
            <w:r>
              <w:rPr>
                <w:rFonts w:ascii="Tahoma" w:hAnsi="Tahoma" w:cs="Tahoma"/>
                <w:bCs/>
                <w:sz w:val="20"/>
                <w:szCs w:val="20"/>
                <w:lang w:val="bg-BG" w:eastAsia="bg-BG"/>
              </w:rPr>
              <w:t>4</w:t>
            </w:r>
            <w:r w:rsidR="00345F62" w:rsidRPr="00A30E43">
              <w:rPr>
                <w:rFonts w:ascii="Tahoma" w:hAnsi="Tahoma" w:cs="Tahoma"/>
                <w:bCs/>
                <w:sz w:val="20"/>
                <w:szCs w:val="20"/>
                <w:lang w:val="bg-BG" w:eastAsia="bg-BG"/>
              </w:rPr>
              <w:t xml:space="preserve">.2. </w:t>
            </w:r>
            <w:r w:rsidR="00345F62" w:rsidRPr="00A30E43">
              <w:rPr>
                <w:rFonts w:ascii="Tahoma" w:hAnsi="Tahoma" w:cs="Tahoma"/>
                <w:bCs/>
                <w:sz w:val="20"/>
                <w:szCs w:val="20"/>
                <w:lang w:val="bg-BG"/>
              </w:rPr>
              <w:t>Застраховка „Професионална отговорност“ с покритие, съгл. изискванията на чл. 171 и чл. 172 от Закона за устройство на територията (ЗУТ). Изискването за застраховка за професионална отговорност на лицата по чл. 171, ал. 1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 В тези случаи, когато предоставената застраховка или гаранция покрива само частично рисковете, комисията може да изиска допълнителна застраховка или гаранция, която да обхване непокритите рискове, в съответствие с чл. 173, ал. 2 и чл. 174, ал. 1 от ЗУТ и при спазване изискванията на чл. 27, ал. 3 от Закона за дейностите по предоставяне на услуги.</w:t>
            </w:r>
          </w:p>
          <w:p w14:paraId="4C15CF66" w14:textId="77777777" w:rsidR="00085557" w:rsidRPr="00A30E43" w:rsidRDefault="00085557" w:rsidP="006A16A6">
            <w:pPr>
              <w:tabs>
                <w:tab w:val="left" w:pos="1701"/>
              </w:tabs>
              <w:ind w:firstLine="465"/>
              <w:jc w:val="both"/>
              <w:rPr>
                <w:rFonts w:ascii="Tahoma" w:hAnsi="Tahoma" w:cs="Tahoma"/>
                <w:bCs/>
                <w:color w:val="FF0000"/>
                <w:sz w:val="20"/>
                <w:szCs w:val="20"/>
                <w:lang w:val="bg-BG" w:eastAsia="bg-BG"/>
              </w:rPr>
            </w:pPr>
          </w:p>
        </w:tc>
      </w:tr>
      <w:tr w:rsidR="008955FA" w:rsidRPr="00A30E43" w14:paraId="272F54A4" w14:textId="77777777" w:rsidTr="000F0C1B">
        <w:trPr>
          <w:trHeight w:val="178"/>
        </w:trPr>
        <w:tc>
          <w:tcPr>
            <w:tcW w:w="9990" w:type="dxa"/>
            <w:tcBorders>
              <w:top w:val="nil"/>
              <w:left w:val="single" w:sz="4" w:space="0" w:color="auto"/>
              <w:bottom w:val="nil"/>
              <w:right w:val="single" w:sz="4" w:space="0" w:color="auto"/>
            </w:tcBorders>
            <w:noWrap/>
            <w:vAlign w:val="center"/>
            <w:hideMark/>
          </w:tcPr>
          <w:p w14:paraId="699F8146" w14:textId="77777777" w:rsidR="008955FA" w:rsidRPr="00A30E43" w:rsidRDefault="008955FA" w:rsidP="00604558">
            <w:pPr>
              <w:numPr>
                <w:ilvl w:val="0"/>
                <w:numId w:val="44"/>
              </w:numPr>
              <w:rPr>
                <w:rFonts w:ascii="Tahoma" w:hAnsi="Tahoma" w:cs="Tahoma"/>
                <w:sz w:val="20"/>
                <w:szCs w:val="20"/>
                <w:lang w:val="bg-BG" w:eastAsia="bg-BG"/>
              </w:rPr>
            </w:pPr>
            <w:r w:rsidRPr="00A30E43">
              <w:rPr>
                <w:rFonts w:ascii="Tahoma" w:hAnsi="Tahoma" w:cs="Tahoma"/>
                <w:b/>
                <w:bCs/>
                <w:sz w:val="20"/>
                <w:szCs w:val="20"/>
                <w:lang w:val="bg-BG" w:eastAsia="bg-BG"/>
              </w:rPr>
              <w:t>Технически и професионални възможности:</w:t>
            </w:r>
          </w:p>
        </w:tc>
      </w:tr>
      <w:tr w:rsidR="008955FA" w:rsidRPr="00A30E43" w14:paraId="06E8EC78" w14:textId="77777777" w:rsidTr="000F0C1B">
        <w:trPr>
          <w:trHeight w:val="300"/>
        </w:trPr>
        <w:tc>
          <w:tcPr>
            <w:tcW w:w="9990" w:type="dxa"/>
            <w:tcBorders>
              <w:top w:val="nil"/>
              <w:left w:val="single" w:sz="4" w:space="0" w:color="auto"/>
              <w:bottom w:val="single" w:sz="4" w:space="0" w:color="auto"/>
              <w:right w:val="single" w:sz="4" w:space="0" w:color="auto"/>
            </w:tcBorders>
            <w:noWrap/>
            <w:vAlign w:val="center"/>
            <w:hideMark/>
          </w:tcPr>
          <w:p w14:paraId="5DCED4DE" w14:textId="5219CC2A" w:rsidR="008955FA" w:rsidRPr="00A30E43" w:rsidRDefault="00604558">
            <w:pPr>
              <w:widowControl w:val="0"/>
              <w:tabs>
                <w:tab w:val="left" w:pos="923"/>
              </w:tabs>
              <w:autoSpaceDE w:val="0"/>
              <w:autoSpaceDN w:val="0"/>
              <w:adjustRightInd w:val="0"/>
              <w:ind w:firstLine="480"/>
              <w:jc w:val="both"/>
              <w:rPr>
                <w:rFonts w:ascii="Tahoma" w:hAnsi="Tahoma" w:cs="Tahoma"/>
                <w:sz w:val="20"/>
                <w:szCs w:val="20"/>
                <w:lang w:val="bg-BG" w:eastAsia="bg-BG"/>
              </w:rPr>
            </w:pPr>
            <w:r>
              <w:rPr>
                <w:rFonts w:ascii="Tahoma" w:hAnsi="Tahoma" w:cs="Tahoma"/>
                <w:sz w:val="20"/>
                <w:szCs w:val="20"/>
                <w:lang w:val="bg-BG" w:eastAsia="bg-BG"/>
              </w:rPr>
              <w:t>5</w:t>
            </w:r>
            <w:r w:rsidR="008955FA" w:rsidRPr="00A30E43">
              <w:rPr>
                <w:rFonts w:ascii="Tahoma" w:hAnsi="Tahoma" w:cs="Tahoma"/>
                <w:sz w:val="20"/>
                <w:szCs w:val="20"/>
                <w:lang w:val="bg-BG" w:eastAsia="bg-BG"/>
              </w:rPr>
              <w:t>.1.</w:t>
            </w:r>
            <w:r w:rsidR="008955FA" w:rsidRPr="00A30E43">
              <w:rPr>
                <w:rFonts w:ascii="Tahoma" w:hAnsi="Tahoma" w:cs="Tahoma"/>
                <w:sz w:val="20"/>
                <w:szCs w:val="20"/>
                <w:lang w:val="bg-BG" w:eastAsia="bg-BG"/>
              </w:rPr>
              <w:tab/>
            </w:r>
            <w:r w:rsidR="00345F62" w:rsidRPr="00A30E43">
              <w:rPr>
                <w:rFonts w:ascii="Tahoma" w:hAnsi="Tahoma" w:cs="Tahoma"/>
                <w:bCs/>
                <w:sz w:val="20"/>
                <w:szCs w:val="20"/>
                <w:lang w:val="bg-BG"/>
              </w:rPr>
              <w:t>Изпълнени обекти с предмет и обем, идентични или сходни с предмета на поръчката</w:t>
            </w:r>
            <w:r w:rsidR="008B6634">
              <w:rPr>
                <w:rFonts w:ascii="Tahoma" w:hAnsi="Tahoma" w:cs="Tahoma"/>
                <w:bCs/>
                <w:sz w:val="20"/>
                <w:szCs w:val="20"/>
                <w:lang w:val="bg-BG"/>
              </w:rPr>
              <w:t xml:space="preserve"> </w:t>
            </w:r>
            <w:r w:rsidR="008B6634">
              <w:rPr>
                <w:rFonts w:ascii="Tahoma" w:hAnsi="Tahoma" w:cs="Tahoma"/>
                <w:bCs/>
                <w:sz w:val="20"/>
                <w:szCs w:val="20"/>
                <w:lang w:val="en-US"/>
              </w:rPr>
              <w:t>(</w:t>
            </w:r>
            <w:r w:rsidR="008B6634">
              <w:rPr>
                <w:rFonts w:ascii="Tahoma" w:hAnsi="Tahoma" w:cs="Tahoma"/>
                <w:bCs/>
                <w:sz w:val="20"/>
                <w:szCs w:val="20"/>
                <w:lang w:val="bg-BG" w:eastAsia="bg-BG"/>
              </w:rPr>
              <w:t>строителство или ремонт на ВиК в пристанищна инфраструктура или стратегически обекти</w:t>
            </w:r>
            <w:r w:rsidR="008B6634">
              <w:rPr>
                <w:rFonts w:ascii="Tahoma" w:hAnsi="Tahoma" w:cs="Tahoma"/>
                <w:bCs/>
                <w:sz w:val="20"/>
                <w:szCs w:val="20"/>
                <w:lang w:val="en-US"/>
              </w:rPr>
              <w:t>)</w:t>
            </w:r>
            <w:r w:rsidR="00345F62" w:rsidRPr="00A30E43">
              <w:rPr>
                <w:rFonts w:ascii="Tahoma" w:hAnsi="Tahoma" w:cs="Tahoma"/>
                <w:bCs/>
                <w:sz w:val="20"/>
                <w:szCs w:val="20"/>
                <w:lang w:val="bg-BG"/>
              </w:rPr>
              <w:t>, за последните 5 (пет) години от датата на подаване на офертата</w:t>
            </w:r>
            <w:r w:rsidR="0041656A">
              <w:rPr>
                <w:rFonts w:ascii="Tahoma" w:hAnsi="Tahoma" w:cs="Tahoma"/>
                <w:bCs/>
                <w:sz w:val="20"/>
                <w:szCs w:val="20"/>
                <w:lang w:val="bg-BG"/>
              </w:rPr>
              <w:t>. Минимално изискване – наличие на поне 3 (три) изпълнени обект</w:t>
            </w:r>
            <w:r w:rsidR="007461FA">
              <w:rPr>
                <w:rFonts w:ascii="Tahoma" w:hAnsi="Tahoma" w:cs="Tahoma"/>
                <w:bCs/>
                <w:sz w:val="20"/>
                <w:szCs w:val="20"/>
                <w:lang w:val="bg-BG"/>
              </w:rPr>
              <w:t>а</w:t>
            </w:r>
            <w:r w:rsidR="0041656A">
              <w:rPr>
                <w:rFonts w:ascii="Tahoma" w:hAnsi="Tahoma" w:cs="Tahoma"/>
                <w:bCs/>
                <w:sz w:val="20"/>
                <w:szCs w:val="20"/>
                <w:lang w:val="bg-BG"/>
              </w:rPr>
              <w:t>, удостоверени за добро изпълнение от съответния Възложител</w:t>
            </w:r>
            <w:r w:rsidR="008955FA" w:rsidRPr="00A30E43">
              <w:rPr>
                <w:rFonts w:ascii="Tahoma" w:hAnsi="Tahoma" w:cs="Tahoma"/>
                <w:sz w:val="20"/>
                <w:szCs w:val="20"/>
                <w:lang w:val="bg-BG" w:eastAsia="bg-BG"/>
              </w:rPr>
              <w:t>;</w:t>
            </w:r>
          </w:p>
          <w:p w14:paraId="62C938D0" w14:textId="77777777" w:rsidR="00345F62" w:rsidRPr="00F24300" w:rsidRDefault="00604558" w:rsidP="00345F62">
            <w:pPr>
              <w:widowControl w:val="0"/>
              <w:tabs>
                <w:tab w:val="left" w:pos="923"/>
              </w:tabs>
              <w:autoSpaceDE w:val="0"/>
              <w:autoSpaceDN w:val="0"/>
              <w:adjustRightInd w:val="0"/>
              <w:ind w:firstLine="480"/>
              <w:jc w:val="both"/>
              <w:rPr>
                <w:rFonts w:ascii="Tahoma" w:hAnsi="Tahoma" w:cs="Tahoma"/>
                <w:sz w:val="20"/>
                <w:szCs w:val="20"/>
                <w:lang w:val="bg-BG" w:eastAsia="bg-BG"/>
              </w:rPr>
            </w:pPr>
            <w:r w:rsidRPr="00F24300">
              <w:rPr>
                <w:rFonts w:ascii="Tahoma" w:hAnsi="Tahoma" w:cs="Tahoma"/>
                <w:sz w:val="20"/>
                <w:szCs w:val="20"/>
                <w:lang w:val="bg-BG" w:eastAsia="bg-BG"/>
              </w:rPr>
              <w:t>5</w:t>
            </w:r>
            <w:r w:rsidR="008955FA" w:rsidRPr="00F24300">
              <w:rPr>
                <w:rFonts w:ascii="Tahoma" w:hAnsi="Tahoma" w:cs="Tahoma"/>
                <w:sz w:val="20"/>
                <w:szCs w:val="20"/>
                <w:lang w:val="bg-BG" w:eastAsia="bg-BG"/>
              </w:rPr>
              <w:t>.</w:t>
            </w:r>
            <w:r w:rsidR="009D419C" w:rsidRPr="00F24300">
              <w:rPr>
                <w:rFonts w:ascii="Tahoma" w:hAnsi="Tahoma" w:cs="Tahoma"/>
                <w:sz w:val="20"/>
                <w:szCs w:val="20"/>
                <w:lang w:eastAsia="bg-BG"/>
              </w:rPr>
              <w:t>2</w:t>
            </w:r>
            <w:r w:rsidR="008955FA" w:rsidRPr="00F24300">
              <w:rPr>
                <w:rFonts w:ascii="Tahoma" w:hAnsi="Tahoma" w:cs="Tahoma"/>
                <w:sz w:val="20"/>
                <w:szCs w:val="20"/>
                <w:lang w:val="bg-BG" w:eastAsia="bg-BG"/>
              </w:rPr>
              <w:t>.</w:t>
            </w:r>
            <w:r w:rsidR="008955FA" w:rsidRPr="00F24300">
              <w:rPr>
                <w:rFonts w:ascii="Tahoma" w:hAnsi="Tahoma" w:cs="Tahoma"/>
                <w:sz w:val="20"/>
                <w:szCs w:val="20"/>
                <w:lang w:val="bg-BG" w:eastAsia="bg-BG"/>
              </w:rPr>
              <w:tab/>
            </w:r>
            <w:r w:rsidR="00345F62" w:rsidRPr="00F24300">
              <w:rPr>
                <w:rFonts w:ascii="Tahoma" w:hAnsi="Tahoma" w:cs="Tahoma"/>
                <w:sz w:val="20"/>
                <w:szCs w:val="20"/>
                <w:lang w:val="bg-BG" w:eastAsia="bg-BG"/>
              </w:rPr>
              <w:t>Въведена система за управление на качеството БДС EN ISO 9001:2015, съгласно европейските стандарти или еквивалент</w:t>
            </w:r>
            <w:r w:rsidR="007F36B3" w:rsidRPr="00F24300">
              <w:rPr>
                <w:rFonts w:ascii="Tahoma" w:hAnsi="Tahoma" w:cs="Tahoma"/>
                <w:sz w:val="20"/>
                <w:szCs w:val="20"/>
                <w:lang w:val="bg-BG" w:eastAsia="bg-BG"/>
              </w:rPr>
              <w:t>;</w:t>
            </w:r>
          </w:p>
          <w:p w14:paraId="5C95808B" w14:textId="77777777" w:rsidR="00FF1866" w:rsidRDefault="00604558" w:rsidP="00CE2ED2">
            <w:pPr>
              <w:widowControl w:val="0"/>
              <w:tabs>
                <w:tab w:val="left" w:pos="923"/>
              </w:tabs>
              <w:autoSpaceDE w:val="0"/>
              <w:autoSpaceDN w:val="0"/>
              <w:adjustRightInd w:val="0"/>
              <w:ind w:firstLine="480"/>
              <w:jc w:val="both"/>
              <w:rPr>
                <w:rFonts w:ascii="Tahoma" w:hAnsi="Tahoma" w:cs="Tahoma"/>
                <w:sz w:val="20"/>
                <w:szCs w:val="20"/>
                <w:lang w:val="bg-BG" w:eastAsia="bg-BG"/>
              </w:rPr>
            </w:pPr>
            <w:r w:rsidRPr="00F24300">
              <w:rPr>
                <w:rFonts w:ascii="Tahoma" w:hAnsi="Tahoma" w:cs="Tahoma"/>
                <w:sz w:val="20"/>
                <w:szCs w:val="20"/>
                <w:lang w:val="bg-BG" w:eastAsia="bg-BG"/>
              </w:rPr>
              <w:t>5</w:t>
            </w:r>
            <w:r w:rsidR="00345F62" w:rsidRPr="00F24300">
              <w:rPr>
                <w:rFonts w:ascii="Tahoma" w:hAnsi="Tahoma" w:cs="Tahoma"/>
                <w:sz w:val="20"/>
                <w:szCs w:val="20"/>
                <w:lang w:val="bg-BG" w:eastAsia="bg-BG"/>
              </w:rPr>
              <w:t>.</w:t>
            </w:r>
            <w:r w:rsidR="009D419C" w:rsidRPr="00F24300">
              <w:rPr>
                <w:rFonts w:ascii="Tahoma" w:hAnsi="Tahoma" w:cs="Tahoma"/>
                <w:sz w:val="20"/>
                <w:szCs w:val="20"/>
                <w:lang w:eastAsia="bg-BG"/>
              </w:rPr>
              <w:t>3</w:t>
            </w:r>
            <w:r w:rsidR="00345F62" w:rsidRPr="00F24300">
              <w:rPr>
                <w:rFonts w:ascii="Tahoma" w:hAnsi="Tahoma" w:cs="Tahoma"/>
                <w:sz w:val="20"/>
                <w:szCs w:val="20"/>
                <w:lang w:val="bg-BG" w:eastAsia="bg-BG"/>
              </w:rPr>
              <w:t>. Въведена система за управление на околната среда БДС EN ISO 14001:2015, съгласно европейските стандарти или еквивалент</w:t>
            </w:r>
            <w:r w:rsidR="00CE2ED2" w:rsidRPr="00F24300">
              <w:rPr>
                <w:rFonts w:ascii="Tahoma" w:hAnsi="Tahoma" w:cs="Tahoma"/>
                <w:sz w:val="20"/>
                <w:szCs w:val="20"/>
                <w:lang w:val="bg-BG" w:eastAsia="bg-BG"/>
              </w:rPr>
              <w:t>.</w:t>
            </w:r>
          </w:p>
          <w:p w14:paraId="6E712D6F" w14:textId="77777777" w:rsidR="00CE2ED2" w:rsidRPr="00A30E43" w:rsidRDefault="00CE2ED2" w:rsidP="00604558">
            <w:pPr>
              <w:widowControl w:val="0"/>
              <w:tabs>
                <w:tab w:val="left" w:pos="923"/>
              </w:tabs>
              <w:autoSpaceDE w:val="0"/>
              <w:autoSpaceDN w:val="0"/>
              <w:adjustRightInd w:val="0"/>
              <w:ind w:firstLine="480"/>
              <w:jc w:val="both"/>
              <w:rPr>
                <w:rFonts w:ascii="Tahoma" w:hAnsi="Tahoma" w:cs="Tahoma"/>
                <w:sz w:val="20"/>
                <w:szCs w:val="20"/>
                <w:lang w:val="bg-BG" w:eastAsia="bg-BG"/>
              </w:rPr>
            </w:pPr>
          </w:p>
        </w:tc>
      </w:tr>
      <w:tr w:rsidR="008955FA" w:rsidRPr="00A30E43" w14:paraId="67227843" w14:textId="77777777" w:rsidTr="000F0C1B">
        <w:trPr>
          <w:trHeight w:val="300"/>
        </w:trPr>
        <w:tc>
          <w:tcPr>
            <w:tcW w:w="9990" w:type="dxa"/>
            <w:tcBorders>
              <w:top w:val="single" w:sz="4" w:space="0" w:color="auto"/>
              <w:left w:val="single" w:sz="4" w:space="0" w:color="auto"/>
              <w:bottom w:val="nil"/>
              <w:right w:val="single" w:sz="4" w:space="0" w:color="auto"/>
            </w:tcBorders>
            <w:noWrap/>
            <w:vAlign w:val="center"/>
            <w:hideMark/>
          </w:tcPr>
          <w:p w14:paraId="30C475DC" w14:textId="77777777" w:rsidR="008955FA" w:rsidRPr="00A30E43" w:rsidRDefault="008955FA">
            <w:pPr>
              <w:rPr>
                <w:rFonts w:ascii="Tahoma" w:hAnsi="Tahoma" w:cs="Tahoma"/>
                <w:sz w:val="20"/>
                <w:szCs w:val="20"/>
                <w:lang w:val="bg-BG" w:eastAsia="bg-BG"/>
              </w:rPr>
            </w:pPr>
            <w:r w:rsidRPr="00A30E43">
              <w:rPr>
                <w:rFonts w:ascii="Tahoma" w:hAnsi="Tahoma" w:cs="Tahoma"/>
                <w:b/>
                <w:bCs/>
                <w:sz w:val="20"/>
                <w:szCs w:val="20"/>
                <w:lang w:val="bg-BG" w:eastAsia="bg-BG"/>
              </w:rPr>
              <w:t>Информация относно запазени поръчки</w:t>
            </w:r>
            <w:r w:rsidRPr="00A30E43">
              <w:rPr>
                <w:rFonts w:ascii="Tahoma" w:hAnsi="Tahoma" w:cs="Tahoma"/>
                <w:iCs/>
                <w:sz w:val="20"/>
                <w:szCs w:val="20"/>
                <w:lang w:val="bg-BG" w:eastAsia="bg-BG"/>
              </w:rPr>
              <w:t xml:space="preserve">: </w:t>
            </w:r>
            <w:r w:rsidRPr="00A30E43">
              <w:rPr>
                <w:rFonts w:ascii="Tahoma" w:hAnsi="Tahoma" w:cs="Tahoma"/>
                <w:sz w:val="20"/>
                <w:szCs w:val="20"/>
                <w:lang w:val="bg-BG" w:eastAsia="bg-BG"/>
              </w:rPr>
              <w:t>неприложимо</w:t>
            </w:r>
          </w:p>
          <w:p w14:paraId="7BEA5096" w14:textId="77777777" w:rsidR="007F36B3" w:rsidRPr="00A30E43" w:rsidRDefault="007F36B3">
            <w:pPr>
              <w:rPr>
                <w:rFonts w:ascii="Tahoma" w:hAnsi="Tahoma" w:cs="Tahoma"/>
                <w:b/>
                <w:bCs/>
                <w:sz w:val="20"/>
                <w:szCs w:val="20"/>
                <w:lang w:val="bg-BG" w:eastAsia="bg-BG"/>
              </w:rPr>
            </w:pPr>
          </w:p>
        </w:tc>
      </w:tr>
      <w:tr w:rsidR="008955FA" w:rsidRPr="00A30E43" w14:paraId="41DC5916" w14:textId="77777777" w:rsidTr="000F0C1B">
        <w:trPr>
          <w:trHeight w:val="300"/>
        </w:trPr>
        <w:tc>
          <w:tcPr>
            <w:tcW w:w="9990" w:type="dxa"/>
            <w:tcBorders>
              <w:top w:val="single" w:sz="4" w:space="0" w:color="auto"/>
              <w:left w:val="single" w:sz="4" w:space="0" w:color="auto"/>
              <w:bottom w:val="nil"/>
              <w:right w:val="single" w:sz="4" w:space="0" w:color="auto"/>
            </w:tcBorders>
            <w:noWrap/>
            <w:vAlign w:val="center"/>
            <w:hideMark/>
          </w:tcPr>
          <w:p w14:paraId="306C803A" w14:textId="77777777" w:rsidR="007F36B3" w:rsidRPr="00A30E43" w:rsidRDefault="007F36B3">
            <w:pPr>
              <w:rPr>
                <w:rFonts w:ascii="Tahoma" w:hAnsi="Tahoma" w:cs="Tahoma"/>
                <w:b/>
                <w:bCs/>
                <w:sz w:val="20"/>
                <w:szCs w:val="20"/>
                <w:lang w:val="bg-BG" w:eastAsia="bg-BG"/>
              </w:rPr>
            </w:pPr>
          </w:p>
          <w:p w14:paraId="4D7FFB66"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Критерий за възлагане:</w:t>
            </w:r>
          </w:p>
        </w:tc>
      </w:tr>
      <w:tr w:rsidR="008955FA" w:rsidRPr="00A30E43" w14:paraId="2189A02E" w14:textId="77777777" w:rsidTr="000F0C1B">
        <w:trPr>
          <w:trHeight w:val="300"/>
        </w:trPr>
        <w:tc>
          <w:tcPr>
            <w:tcW w:w="9990" w:type="dxa"/>
            <w:tcBorders>
              <w:top w:val="nil"/>
              <w:left w:val="single" w:sz="4" w:space="0" w:color="auto"/>
              <w:bottom w:val="nil"/>
              <w:right w:val="single" w:sz="4" w:space="0" w:color="auto"/>
            </w:tcBorders>
            <w:noWrap/>
            <w:vAlign w:val="bottom"/>
            <w:hideMark/>
          </w:tcPr>
          <w:p w14:paraId="3D528373" w14:textId="77777777"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[Х] Оптимално съотношение качество/цена въз основа на:</w:t>
            </w:r>
          </w:p>
        </w:tc>
      </w:tr>
      <w:tr w:rsidR="008955FA" w:rsidRPr="00A30E43" w14:paraId="2D971114" w14:textId="77777777" w:rsidTr="000F0C1B">
        <w:trPr>
          <w:trHeight w:val="300"/>
        </w:trPr>
        <w:tc>
          <w:tcPr>
            <w:tcW w:w="9990" w:type="dxa"/>
            <w:tcBorders>
              <w:top w:val="nil"/>
              <w:left w:val="single" w:sz="4" w:space="0" w:color="auto"/>
              <w:bottom w:val="nil"/>
              <w:right w:val="single" w:sz="4" w:space="0" w:color="auto"/>
            </w:tcBorders>
            <w:noWrap/>
            <w:vAlign w:val="bottom"/>
            <w:hideMark/>
          </w:tcPr>
          <w:p w14:paraId="37D2D08A" w14:textId="77777777"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 xml:space="preserve">      [Х] Цена и качествени показатели</w:t>
            </w:r>
          </w:p>
        </w:tc>
      </w:tr>
      <w:tr w:rsidR="008955FA" w:rsidRPr="00A30E43" w14:paraId="4CA22670" w14:textId="77777777" w:rsidTr="000F0C1B">
        <w:trPr>
          <w:trHeight w:val="300"/>
        </w:trPr>
        <w:tc>
          <w:tcPr>
            <w:tcW w:w="9990" w:type="dxa"/>
            <w:tcBorders>
              <w:top w:val="nil"/>
              <w:left w:val="single" w:sz="4" w:space="0" w:color="auto"/>
              <w:bottom w:val="nil"/>
              <w:right w:val="single" w:sz="4" w:space="0" w:color="auto"/>
            </w:tcBorders>
            <w:noWrap/>
            <w:vAlign w:val="bottom"/>
            <w:hideMark/>
          </w:tcPr>
          <w:p w14:paraId="17770908" w14:textId="77777777"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 xml:space="preserve">      [] Разходи и качествени показатели </w:t>
            </w:r>
          </w:p>
        </w:tc>
      </w:tr>
      <w:tr w:rsidR="008955FA" w:rsidRPr="00A30E43" w14:paraId="07F6A15B" w14:textId="77777777" w:rsidTr="000F0C1B">
        <w:trPr>
          <w:trHeight w:val="300"/>
        </w:trPr>
        <w:tc>
          <w:tcPr>
            <w:tcW w:w="9990" w:type="dxa"/>
            <w:tcBorders>
              <w:top w:val="nil"/>
              <w:left w:val="single" w:sz="4" w:space="0" w:color="auto"/>
              <w:bottom w:val="single" w:sz="4" w:space="0" w:color="auto"/>
              <w:right w:val="single" w:sz="4" w:space="0" w:color="auto"/>
            </w:tcBorders>
            <w:noWrap/>
            <w:vAlign w:val="bottom"/>
            <w:hideMark/>
          </w:tcPr>
          <w:p w14:paraId="03A968D0" w14:textId="77777777" w:rsidR="00085557" w:rsidRDefault="008955FA" w:rsidP="00085557">
            <w:pPr>
              <w:rPr>
                <w:rFonts w:ascii="Tahoma" w:hAnsi="Tahoma" w:cs="Tahoma"/>
                <w:sz w:val="20"/>
                <w:szCs w:val="20"/>
                <w:lang w:val="bg-BG" w:eastAsia="bg-BG"/>
              </w:rPr>
            </w:pPr>
            <w:r w:rsidRPr="00A30E43">
              <w:rPr>
                <w:rFonts w:ascii="Tahoma" w:hAnsi="Tahoma" w:cs="Tahoma"/>
                <w:sz w:val="20"/>
                <w:szCs w:val="20"/>
                <w:lang w:val="bg-BG" w:eastAsia="bg-BG"/>
              </w:rPr>
              <w:t>[] Ниво на разходите</w:t>
            </w:r>
          </w:p>
          <w:p w14:paraId="1526AA0A" w14:textId="77777777" w:rsidR="00085557" w:rsidRPr="00A30E43" w:rsidRDefault="00085557" w:rsidP="00085557">
            <w:pPr>
              <w:rPr>
                <w:rFonts w:ascii="Tahoma" w:hAnsi="Tahoma" w:cs="Tahoma"/>
                <w:sz w:val="20"/>
                <w:szCs w:val="20"/>
                <w:lang w:val="bg-BG" w:eastAsia="bg-BG"/>
              </w:rPr>
            </w:pPr>
            <w:r w:rsidRPr="00A30E43">
              <w:rPr>
                <w:rFonts w:ascii="Tahoma" w:hAnsi="Tahoma" w:cs="Tahoma"/>
                <w:sz w:val="20"/>
                <w:szCs w:val="20"/>
                <w:lang w:val="bg-BG" w:eastAsia="bg-BG"/>
              </w:rPr>
              <w:t xml:space="preserve">[] Най-ниска цена </w:t>
            </w:r>
          </w:p>
          <w:p w14:paraId="0755F723" w14:textId="77777777" w:rsidR="008955FA" w:rsidRPr="00A30E43" w:rsidRDefault="008955FA">
            <w:pPr>
              <w:rPr>
                <w:rFonts w:ascii="Tahoma" w:hAnsi="Tahoma" w:cs="Tahoma"/>
                <w:sz w:val="20"/>
                <w:szCs w:val="20"/>
                <w:lang w:val="bg-BG" w:eastAsia="bg-BG"/>
              </w:rPr>
            </w:pPr>
          </w:p>
        </w:tc>
      </w:tr>
      <w:tr w:rsidR="008955FA" w:rsidRPr="00A30E43" w14:paraId="50E540A7" w14:textId="77777777" w:rsidTr="000F0C1B">
        <w:trPr>
          <w:trHeight w:val="300"/>
        </w:trPr>
        <w:tc>
          <w:tcPr>
            <w:tcW w:w="9990" w:type="dxa"/>
            <w:tcBorders>
              <w:top w:val="single" w:sz="4" w:space="0" w:color="auto"/>
              <w:left w:val="single" w:sz="4" w:space="0" w:color="auto"/>
              <w:bottom w:val="single" w:sz="4" w:space="0" w:color="auto"/>
              <w:right w:val="single" w:sz="4" w:space="0" w:color="auto"/>
            </w:tcBorders>
            <w:noWrap/>
            <w:vAlign w:val="bottom"/>
          </w:tcPr>
          <w:p w14:paraId="1B98D6E9" w14:textId="09D247DE" w:rsidR="00085557" w:rsidRDefault="00085557">
            <w:pPr>
              <w:rPr>
                <w:rFonts w:ascii="Tahoma" w:hAnsi="Tahoma" w:cs="Tahoma"/>
                <w:b/>
                <w:sz w:val="20"/>
                <w:szCs w:val="20"/>
                <w:lang w:val="bg-BG" w:eastAsia="bg-BG"/>
              </w:rPr>
            </w:pPr>
          </w:p>
          <w:p w14:paraId="631BC36C" w14:textId="77777777" w:rsidR="00F24300" w:rsidRDefault="00F24300">
            <w:pPr>
              <w:rPr>
                <w:rFonts w:ascii="Tahoma" w:hAnsi="Tahoma" w:cs="Tahoma"/>
                <w:b/>
                <w:sz w:val="20"/>
                <w:szCs w:val="20"/>
                <w:lang w:val="bg-BG" w:eastAsia="bg-BG"/>
              </w:rPr>
            </w:pPr>
          </w:p>
          <w:p w14:paraId="51795A9F" w14:textId="77777777" w:rsidR="008955FA" w:rsidRPr="00A30E43" w:rsidRDefault="008955FA">
            <w:pPr>
              <w:rPr>
                <w:rFonts w:ascii="Tahoma" w:hAnsi="Tahoma" w:cs="Tahoma"/>
                <w:b/>
                <w:sz w:val="20"/>
                <w:szCs w:val="20"/>
                <w:lang w:val="bg-BG" w:eastAsia="bg-BG"/>
              </w:rPr>
            </w:pPr>
            <w:r w:rsidRPr="00A30E43">
              <w:rPr>
                <w:rFonts w:ascii="Tahoma" w:hAnsi="Tahoma" w:cs="Tahoma"/>
                <w:b/>
                <w:sz w:val="20"/>
                <w:szCs w:val="20"/>
                <w:lang w:val="bg-BG" w:eastAsia="bg-BG"/>
              </w:rPr>
              <w:t>Изисквания към предложенията на участниците по критериите за възлагане на поръчката и оценка</w:t>
            </w:r>
          </w:p>
          <w:p w14:paraId="37966585" w14:textId="77777777" w:rsidR="008955FA" w:rsidRPr="00A30E43" w:rsidRDefault="002E48C7" w:rsidP="002E48C7">
            <w:pPr>
              <w:numPr>
                <w:ilvl w:val="0"/>
                <w:numId w:val="27"/>
              </w:numPr>
              <w:tabs>
                <w:tab w:val="left" w:pos="497"/>
              </w:tabs>
              <w:ind w:left="0" w:firstLine="214"/>
              <w:jc w:val="both"/>
              <w:rPr>
                <w:rFonts w:ascii="Tahoma" w:eastAsia="Calibri" w:hAnsi="Tahoma" w:cs="Tahoma"/>
                <w:b/>
                <w:sz w:val="20"/>
                <w:szCs w:val="20"/>
                <w:lang w:val="bg-BG"/>
              </w:rPr>
            </w:pPr>
            <w:r w:rsidRPr="00A30E43">
              <w:rPr>
                <w:rFonts w:ascii="Tahoma" w:hAnsi="Tahoma" w:cs="Tahoma"/>
                <w:b/>
                <w:sz w:val="20"/>
                <w:szCs w:val="20"/>
                <w:lang w:val="bg-BG"/>
              </w:rPr>
              <w:t>Техническо предложение</w:t>
            </w:r>
            <w:r w:rsidRPr="00A30E43">
              <w:rPr>
                <w:rFonts w:ascii="Tahoma" w:hAnsi="Tahoma" w:cs="Tahoma"/>
                <w:sz w:val="20"/>
                <w:szCs w:val="20"/>
                <w:lang w:val="bg-BG"/>
              </w:rPr>
              <w:t xml:space="preserve"> за изпълнение на поръчката в пълно съответствие с </w:t>
            </w:r>
            <w:bookmarkStart w:id="3" w:name="_Hlk515278283"/>
            <w:r w:rsidRPr="00A30E43">
              <w:rPr>
                <w:rFonts w:ascii="Tahoma" w:hAnsi="Tahoma" w:cs="Tahoma"/>
                <w:sz w:val="20"/>
                <w:szCs w:val="20"/>
                <w:lang w:val="bg-BG"/>
              </w:rPr>
              <w:t xml:space="preserve">Техническата </w:t>
            </w:r>
            <w:bookmarkStart w:id="4" w:name="_Hlk515431517"/>
            <w:r w:rsidR="00C27BEE" w:rsidRPr="00A30E43">
              <w:rPr>
                <w:rFonts w:ascii="Tahoma" w:hAnsi="Tahoma" w:cs="Tahoma"/>
                <w:sz w:val="20"/>
                <w:szCs w:val="20"/>
                <w:lang w:val="bg-BG"/>
              </w:rPr>
              <w:t>специфика</w:t>
            </w:r>
            <w:r w:rsidRPr="00A30E43">
              <w:rPr>
                <w:rFonts w:ascii="Tahoma" w:hAnsi="Tahoma" w:cs="Tahoma"/>
                <w:sz w:val="20"/>
                <w:szCs w:val="20"/>
                <w:lang w:val="bg-BG"/>
              </w:rPr>
              <w:t>ция</w:t>
            </w:r>
            <w:bookmarkEnd w:id="4"/>
            <w:r w:rsidRPr="00A30E43">
              <w:rPr>
                <w:rFonts w:ascii="Tahoma" w:hAnsi="Tahoma" w:cs="Tahoma"/>
                <w:sz w:val="20"/>
                <w:szCs w:val="20"/>
                <w:lang w:val="bg-BG"/>
              </w:rPr>
              <w:t xml:space="preserve"> </w:t>
            </w:r>
            <w:bookmarkEnd w:id="3"/>
            <w:r w:rsidRPr="00A30E43">
              <w:rPr>
                <w:rFonts w:ascii="Tahoma" w:hAnsi="Tahoma" w:cs="Tahoma"/>
                <w:sz w:val="20"/>
                <w:szCs w:val="20"/>
                <w:lang w:val="bg-BG"/>
              </w:rPr>
              <w:t>на Възложителя</w:t>
            </w:r>
            <w:r w:rsidR="008955FA" w:rsidRPr="00A30E43">
              <w:rPr>
                <w:rFonts w:ascii="Tahoma" w:hAnsi="Tahoma" w:cs="Tahoma"/>
                <w:sz w:val="20"/>
                <w:szCs w:val="20"/>
                <w:lang w:val="bg-BG"/>
              </w:rPr>
              <w:t>:</w:t>
            </w:r>
          </w:p>
          <w:p w14:paraId="1FC17E67" w14:textId="77777777" w:rsidR="00345F62" w:rsidRPr="00A30E43" w:rsidRDefault="00345F62" w:rsidP="00805188">
            <w:pPr>
              <w:numPr>
                <w:ilvl w:val="1"/>
                <w:numId w:val="27"/>
              </w:numPr>
              <w:tabs>
                <w:tab w:val="left" w:pos="830"/>
              </w:tabs>
              <w:ind w:left="0" w:firstLine="470"/>
              <w:jc w:val="both"/>
              <w:rPr>
                <w:rFonts w:ascii="Tahoma" w:eastAsia="Calibri" w:hAnsi="Tahoma" w:cs="Tahoma"/>
                <w:sz w:val="20"/>
                <w:szCs w:val="20"/>
                <w:lang w:val="bg-BG"/>
              </w:rPr>
            </w:pPr>
            <w:r w:rsidRPr="00A30E43">
              <w:rPr>
                <w:rFonts w:ascii="Tahoma" w:eastAsia="Calibri" w:hAnsi="Tahoma" w:cs="Tahoma"/>
                <w:sz w:val="20"/>
                <w:szCs w:val="20"/>
                <w:lang w:val="bg-BG"/>
              </w:rPr>
              <w:t>Срок за изпълнение;</w:t>
            </w:r>
          </w:p>
          <w:p w14:paraId="5D1AFC26" w14:textId="77777777" w:rsidR="00345F62" w:rsidRPr="00A30E43" w:rsidRDefault="00345F62" w:rsidP="00805188">
            <w:pPr>
              <w:numPr>
                <w:ilvl w:val="1"/>
                <w:numId w:val="27"/>
              </w:numPr>
              <w:tabs>
                <w:tab w:val="left" w:pos="830"/>
              </w:tabs>
              <w:ind w:left="0" w:firstLine="470"/>
              <w:jc w:val="both"/>
              <w:rPr>
                <w:rFonts w:ascii="Tahoma" w:eastAsia="Calibri" w:hAnsi="Tahoma" w:cs="Tahoma"/>
                <w:sz w:val="20"/>
                <w:szCs w:val="20"/>
                <w:lang w:val="bg-BG"/>
              </w:rPr>
            </w:pPr>
            <w:r w:rsidRPr="00A30E43">
              <w:rPr>
                <w:rFonts w:ascii="Tahoma" w:eastAsia="Calibri" w:hAnsi="Tahoma" w:cs="Tahoma"/>
                <w:sz w:val="20"/>
                <w:szCs w:val="20"/>
                <w:lang w:val="bg-BG"/>
              </w:rPr>
              <w:t>Срок на гаранционно обслужване</w:t>
            </w:r>
            <w:r w:rsidR="00FF08F6" w:rsidRPr="00A30E43">
              <w:rPr>
                <w:rFonts w:ascii="Tahoma" w:eastAsia="Calibri" w:hAnsi="Tahoma" w:cs="Tahoma"/>
                <w:sz w:val="20"/>
                <w:szCs w:val="20"/>
                <w:lang w:val="bg-BG"/>
              </w:rPr>
              <w:t xml:space="preserve"> за СМР и оборудване</w:t>
            </w:r>
            <w:r w:rsidR="001A6857" w:rsidRPr="00A30E43">
              <w:rPr>
                <w:rFonts w:ascii="Tahoma" w:eastAsia="Calibri" w:hAnsi="Tahoma" w:cs="Tahoma"/>
                <w:sz w:val="20"/>
                <w:szCs w:val="20"/>
                <w:lang w:val="bg-BG"/>
              </w:rPr>
              <w:t>;</w:t>
            </w:r>
          </w:p>
          <w:p w14:paraId="6F4829A0" w14:textId="77777777" w:rsidR="00345F62" w:rsidRPr="00AE1ADB" w:rsidRDefault="00345F62" w:rsidP="00111876">
            <w:pPr>
              <w:numPr>
                <w:ilvl w:val="1"/>
                <w:numId w:val="27"/>
              </w:numPr>
              <w:tabs>
                <w:tab w:val="left" w:pos="380"/>
                <w:tab w:val="left" w:pos="830"/>
              </w:tabs>
              <w:ind w:left="0" w:firstLine="470"/>
              <w:jc w:val="both"/>
              <w:rPr>
                <w:rFonts w:ascii="Tahoma" w:eastAsia="Calibri" w:hAnsi="Tahoma" w:cs="Tahoma"/>
                <w:sz w:val="20"/>
                <w:szCs w:val="20"/>
                <w:lang w:val="bg-BG"/>
              </w:rPr>
            </w:pPr>
            <w:r w:rsidRPr="00A30E43">
              <w:rPr>
                <w:rFonts w:ascii="Tahoma" w:eastAsia="Calibri" w:hAnsi="Tahoma" w:cs="Tahoma"/>
                <w:sz w:val="20"/>
                <w:szCs w:val="20"/>
                <w:lang w:val="bg-BG"/>
              </w:rPr>
              <w:t xml:space="preserve">Качествени параметри, съгласно </w:t>
            </w:r>
            <w:r w:rsidRPr="00AE1ADB">
              <w:rPr>
                <w:rFonts w:ascii="Tahoma" w:eastAsia="Calibri" w:hAnsi="Tahoma" w:cs="Tahoma"/>
                <w:sz w:val="20"/>
                <w:szCs w:val="20"/>
                <w:lang w:val="bg-BG"/>
              </w:rPr>
              <w:t>изискванията на Раздел „Критерии за оценка“</w:t>
            </w:r>
            <w:r w:rsidR="00111876" w:rsidRPr="00AE1ADB">
              <w:rPr>
                <w:rFonts w:ascii="Tahoma" w:eastAsia="Calibri" w:hAnsi="Tahoma" w:cs="Tahoma"/>
                <w:sz w:val="20"/>
                <w:szCs w:val="20"/>
                <w:lang w:val="bg-BG"/>
              </w:rPr>
              <w:t xml:space="preserve"> от документацията за участие</w:t>
            </w:r>
            <w:r w:rsidRPr="00AE1ADB">
              <w:rPr>
                <w:rFonts w:ascii="Tahoma" w:eastAsia="Calibri" w:hAnsi="Tahoma" w:cs="Tahoma"/>
                <w:sz w:val="20"/>
                <w:szCs w:val="20"/>
                <w:lang w:val="bg-BG"/>
              </w:rPr>
              <w:t>:</w:t>
            </w:r>
          </w:p>
          <w:p w14:paraId="3E71C793" w14:textId="77777777" w:rsidR="00345F62" w:rsidRPr="00A30E43" w:rsidRDefault="00345F62" w:rsidP="00805188">
            <w:pPr>
              <w:numPr>
                <w:ilvl w:val="2"/>
                <w:numId w:val="27"/>
              </w:numPr>
              <w:tabs>
                <w:tab w:val="left" w:pos="776"/>
                <w:tab w:val="left" w:pos="825"/>
              </w:tabs>
              <w:ind w:left="0" w:firstLine="830"/>
              <w:jc w:val="both"/>
              <w:rPr>
                <w:rFonts w:ascii="Tahoma" w:eastAsia="Calibri" w:hAnsi="Tahoma" w:cs="Tahoma"/>
                <w:sz w:val="20"/>
                <w:szCs w:val="20"/>
                <w:lang w:val="bg-BG"/>
              </w:rPr>
            </w:pPr>
            <w:r w:rsidRPr="00AE1ADB">
              <w:rPr>
                <w:rFonts w:ascii="Tahoma" w:eastAsia="Calibri" w:hAnsi="Tahoma" w:cs="Tahoma"/>
                <w:sz w:val="20"/>
                <w:szCs w:val="20"/>
                <w:lang w:val="bg-BG"/>
              </w:rPr>
              <w:t>Кратко описание на произхода на основните</w:t>
            </w:r>
            <w:r w:rsidRPr="00A30E43">
              <w:rPr>
                <w:rFonts w:ascii="Tahoma" w:eastAsia="Calibri" w:hAnsi="Tahoma" w:cs="Tahoma"/>
                <w:sz w:val="20"/>
                <w:szCs w:val="20"/>
                <w:lang w:val="bg-BG"/>
              </w:rPr>
              <w:t xml:space="preserve"> строителни материали, елементи и съоръжения, които ще бъдат използвани при изпълнение на поръчката;</w:t>
            </w:r>
          </w:p>
          <w:p w14:paraId="2E023456" w14:textId="77777777" w:rsidR="00345F62" w:rsidRPr="00A30E43" w:rsidRDefault="00345F62" w:rsidP="00805188">
            <w:pPr>
              <w:numPr>
                <w:ilvl w:val="2"/>
                <w:numId w:val="27"/>
              </w:numPr>
              <w:tabs>
                <w:tab w:val="left" w:pos="776"/>
                <w:tab w:val="left" w:pos="825"/>
              </w:tabs>
              <w:ind w:left="0" w:firstLine="830"/>
              <w:jc w:val="both"/>
              <w:rPr>
                <w:rFonts w:ascii="Tahoma" w:eastAsia="Calibri" w:hAnsi="Tahoma" w:cs="Tahoma"/>
                <w:sz w:val="20"/>
                <w:szCs w:val="20"/>
                <w:lang w:val="bg-BG"/>
              </w:rPr>
            </w:pPr>
            <w:r w:rsidRPr="00A30E43">
              <w:rPr>
                <w:rFonts w:ascii="Tahoma" w:eastAsia="Calibri" w:hAnsi="Tahoma" w:cs="Tahoma"/>
                <w:sz w:val="20"/>
                <w:szCs w:val="20"/>
                <w:lang w:val="bg-BG"/>
              </w:rPr>
              <w:t>Описание на техническото изпълнение – начин на изпълнение;</w:t>
            </w:r>
          </w:p>
          <w:p w14:paraId="259E8A3B" w14:textId="77777777" w:rsidR="00345F62" w:rsidRPr="00A30E43" w:rsidRDefault="00345F62" w:rsidP="00805188">
            <w:pPr>
              <w:numPr>
                <w:ilvl w:val="2"/>
                <w:numId w:val="27"/>
              </w:numPr>
              <w:tabs>
                <w:tab w:val="left" w:pos="776"/>
                <w:tab w:val="left" w:pos="825"/>
              </w:tabs>
              <w:ind w:left="0" w:firstLine="830"/>
              <w:jc w:val="both"/>
              <w:rPr>
                <w:rFonts w:ascii="Tahoma" w:eastAsia="Calibri" w:hAnsi="Tahoma" w:cs="Tahoma"/>
                <w:sz w:val="20"/>
                <w:szCs w:val="20"/>
                <w:lang w:val="bg-BG"/>
              </w:rPr>
            </w:pPr>
            <w:r w:rsidRPr="00A30E43">
              <w:rPr>
                <w:rFonts w:ascii="Tahoma" w:eastAsia="Calibri" w:hAnsi="Tahoma" w:cs="Tahoma"/>
                <w:sz w:val="20"/>
                <w:szCs w:val="20"/>
                <w:lang w:val="bg-BG"/>
              </w:rPr>
              <w:t>Организация на персонала.</w:t>
            </w:r>
          </w:p>
          <w:p w14:paraId="4E29BBBF" w14:textId="77777777" w:rsidR="00436E38" w:rsidRDefault="00A413F5" w:rsidP="00A413F5">
            <w:pPr>
              <w:numPr>
                <w:ilvl w:val="1"/>
                <w:numId w:val="27"/>
              </w:numPr>
              <w:jc w:val="both"/>
              <w:rPr>
                <w:rFonts w:ascii="Tahoma" w:hAnsi="Tahoma" w:cs="Tahoma"/>
                <w:sz w:val="20"/>
                <w:szCs w:val="20"/>
                <w:lang w:val="bg-BG"/>
              </w:rPr>
            </w:pPr>
            <w:r w:rsidRPr="00A30E43">
              <w:rPr>
                <w:rFonts w:ascii="Tahoma" w:hAnsi="Tahoma" w:cs="Tahoma"/>
                <w:sz w:val="20"/>
                <w:szCs w:val="20"/>
                <w:lang w:val="bg-BG"/>
              </w:rPr>
              <w:t xml:space="preserve"> </w:t>
            </w:r>
            <w:r w:rsidR="00436E38" w:rsidRPr="00A30E43">
              <w:rPr>
                <w:rFonts w:ascii="Tahoma" w:hAnsi="Tahoma" w:cs="Tahoma"/>
                <w:sz w:val="20"/>
                <w:szCs w:val="20"/>
                <w:lang w:val="bg-BG"/>
              </w:rPr>
              <w:t>Декларация и протокол за оглед.</w:t>
            </w:r>
          </w:p>
          <w:p w14:paraId="32145EB6" w14:textId="77777777" w:rsidR="00412A21" w:rsidRPr="00A30E43" w:rsidRDefault="00412A21" w:rsidP="00412A21">
            <w:pPr>
              <w:numPr>
                <w:ilvl w:val="0"/>
                <w:numId w:val="27"/>
              </w:numPr>
              <w:tabs>
                <w:tab w:val="left" w:pos="0"/>
                <w:tab w:val="left" w:pos="195"/>
              </w:tabs>
              <w:overflowPunct w:val="0"/>
              <w:autoSpaceDE w:val="0"/>
              <w:autoSpaceDN w:val="0"/>
              <w:adjustRightInd w:val="0"/>
              <w:ind w:left="0" w:firstLine="375"/>
              <w:jc w:val="both"/>
              <w:rPr>
                <w:rFonts w:ascii="Tahoma" w:hAnsi="Tahoma" w:cs="Tahoma"/>
                <w:sz w:val="20"/>
                <w:szCs w:val="20"/>
                <w:lang w:val="bg-BG"/>
              </w:rPr>
            </w:pPr>
            <w:r w:rsidRPr="00A30E43">
              <w:rPr>
                <w:rFonts w:ascii="Tahoma" w:hAnsi="Tahoma" w:cs="Tahoma"/>
                <w:b/>
                <w:sz w:val="20"/>
                <w:szCs w:val="20"/>
                <w:lang w:val="bg-BG"/>
              </w:rPr>
              <w:t>Ценово предложение</w:t>
            </w:r>
            <w:r w:rsidRPr="00A30E43">
              <w:rPr>
                <w:rFonts w:ascii="Tahoma" w:hAnsi="Tahoma" w:cs="Tahoma"/>
                <w:sz w:val="20"/>
                <w:szCs w:val="20"/>
                <w:lang w:val="bg-BG"/>
              </w:rPr>
              <w:t xml:space="preserve"> за изпълнение на поръчката в пълно съответствие с Техническата </w:t>
            </w:r>
            <w:r w:rsidR="00C27BEE" w:rsidRPr="00A30E43">
              <w:rPr>
                <w:rFonts w:ascii="Tahoma" w:hAnsi="Tahoma" w:cs="Tahoma"/>
                <w:sz w:val="20"/>
                <w:szCs w:val="20"/>
                <w:lang w:val="bg-BG"/>
              </w:rPr>
              <w:t>спецификация</w:t>
            </w:r>
            <w:r w:rsidRPr="00A30E43">
              <w:rPr>
                <w:rFonts w:ascii="Tahoma" w:hAnsi="Tahoma" w:cs="Tahoma"/>
                <w:sz w:val="20"/>
                <w:szCs w:val="20"/>
                <w:lang w:val="bg-BG"/>
              </w:rPr>
              <w:t xml:space="preserve"> </w:t>
            </w:r>
            <w:r w:rsidR="00FF08F6" w:rsidRPr="00A30E43">
              <w:rPr>
                <w:rFonts w:ascii="Tahoma" w:hAnsi="Tahoma" w:cs="Tahoma"/>
                <w:sz w:val="20"/>
                <w:szCs w:val="20"/>
                <w:lang w:val="bg-BG"/>
              </w:rPr>
              <w:t>и прогнозната количествена сметка на Възложителя</w:t>
            </w:r>
            <w:r w:rsidRPr="00A30E43">
              <w:rPr>
                <w:rFonts w:ascii="Tahoma" w:hAnsi="Tahoma" w:cs="Tahoma"/>
                <w:sz w:val="20"/>
                <w:szCs w:val="20"/>
                <w:lang w:val="bg-BG"/>
              </w:rPr>
              <w:t>:</w:t>
            </w:r>
          </w:p>
          <w:p w14:paraId="52823B2A" w14:textId="77777777" w:rsidR="00412A21" w:rsidRPr="00A30E43" w:rsidRDefault="00412A21" w:rsidP="00805188">
            <w:pPr>
              <w:numPr>
                <w:ilvl w:val="1"/>
                <w:numId w:val="27"/>
              </w:numPr>
              <w:tabs>
                <w:tab w:val="left" w:pos="830"/>
              </w:tabs>
              <w:overflowPunct w:val="0"/>
              <w:autoSpaceDE w:val="0"/>
              <w:autoSpaceDN w:val="0"/>
              <w:adjustRightInd w:val="0"/>
              <w:ind w:left="20" w:firstLine="450"/>
              <w:jc w:val="both"/>
              <w:rPr>
                <w:rFonts w:ascii="Tahoma" w:hAnsi="Tahoma" w:cs="Tahoma"/>
                <w:sz w:val="20"/>
                <w:szCs w:val="20"/>
                <w:lang w:val="bg-BG"/>
              </w:rPr>
            </w:pPr>
            <w:r w:rsidRPr="00A30E43">
              <w:rPr>
                <w:rFonts w:ascii="Tahoma" w:hAnsi="Tahoma" w:cs="Tahoma"/>
                <w:sz w:val="20"/>
                <w:szCs w:val="20"/>
                <w:lang w:val="bg-BG"/>
              </w:rPr>
              <w:t>Обща стойност на ценовото предложение, в лева без ДДС. Посочена стойност на непредвидени разходи, съгласно изискванията на Възложителя;</w:t>
            </w:r>
          </w:p>
          <w:p w14:paraId="6924AC4C" w14:textId="77777777" w:rsidR="00412A21" w:rsidRPr="00A30E43" w:rsidRDefault="00412A21" w:rsidP="00805188">
            <w:pPr>
              <w:numPr>
                <w:ilvl w:val="1"/>
                <w:numId w:val="27"/>
              </w:numPr>
              <w:tabs>
                <w:tab w:val="left" w:pos="830"/>
              </w:tabs>
              <w:overflowPunct w:val="0"/>
              <w:autoSpaceDE w:val="0"/>
              <w:autoSpaceDN w:val="0"/>
              <w:adjustRightInd w:val="0"/>
              <w:ind w:left="20" w:firstLine="450"/>
              <w:jc w:val="both"/>
              <w:rPr>
                <w:rFonts w:ascii="Tahoma" w:hAnsi="Tahoma" w:cs="Tahoma"/>
                <w:sz w:val="20"/>
                <w:szCs w:val="20"/>
                <w:lang w:val="bg-BG"/>
              </w:rPr>
            </w:pPr>
            <w:r w:rsidRPr="00A30E43">
              <w:rPr>
                <w:rFonts w:ascii="Tahoma" w:hAnsi="Tahoma" w:cs="Tahoma"/>
                <w:sz w:val="20"/>
                <w:szCs w:val="20"/>
                <w:lang w:val="bg-BG"/>
              </w:rPr>
              <w:t>Количествено – стойностна сметка, с посочени единични цени в лева</w:t>
            </w:r>
            <w:r w:rsidR="00FF08F6" w:rsidRPr="00A30E43">
              <w:rPr>
                <w:rFonts w:ascii="Tahoma" w:hAnsi="Tahoma" w:cs="Tahoma"/>
                <w:sz w:val="20"/>
                <w:szCs w:val="20"/>
                <w:lang w:val="bg-BG"/>
              </w:rPr>
              <w:t>,</w:t>
            </w:r>
            <w:r w:rsidRPr="00A30E43">
              <w:rPr>
                <w:rFonts w:ascii="Tahoma" w:hAnsi="Tahoma" w:cs="Tahoma"/>
                <w:sz w:val="20"/>
                <w:szCs w:val="20"/>
                <w:lang w:val="bg-BG"/>
              </w:rPr>
              <w:t xml:space="preserve"> без ДДС за отделните видове работи, които включват всички разходи за транспорт, доставка, монтаж, материали, консумативи</w:t>
            </w:r>
            <w:r w:rsidR="005701E3">
              <w:rPr>
                <w:rFonts w:ascii="Tahoma" w:hAnsi="Tahoma" w:cs="Tahoma"/>
                <w:sz w:val="20"/>
                <w:szCs w:val="20"/>
                <w:lang w:val="bg-BG"/>
              </w:rPr>
              <w:t xml:space="preserve"> и</w:t>
            </w:r>
            <w:r w:rsidRPr="00A30E43">
              <w:rPr>
                <w:rFonts w:ascii="Tahoma" w:hAnsi="Tahoma" w:cs="Tahoma"/>
                <w:sz w:val="20"/>
                <w:szCs w:val="20"/>
                <w:lang w:val="bg-BG"/>
              </w:rPr>
              <w:t xml:space="preserve"> труд, в съответствие с действащите трудови норми за отрасъл „Строителство“;</w:t>
            </w:r>
          </w:p>
          <w:p w14:paraId="3EF2CAFB" w14:textId="77777777" w:rsidR="00412A21" w:rsidRPr="00A30E43" w:rsidRDefault="00412A21" w:rsidP="00805188">
            <w:pPr>
              <w:numPr>
                <w:ilvl w:val="1"/>
                <w:numId w:val="27"/>
              </w:numPr>
              <w:tabs>
                <w:tab w:val="left" w:pos="830"/>
              </w:tabs>
              <w:overflowPunct w:val="0"/>
              <w:autoSpaceDE w:val="0"/>
              <w:autoSpaceDN w:val="0"/>
              <w:adjustRightInd w:val="0"/>
              <w:ind w:left="20" w:firstLine="450"/>
              <w:jc w:val="both"/>
              <w:rPr>
                <w:rFonts w:ascii="Tahoma" w:hAnsi="Tahoma" w:cs="Tahoma"/>
                <w:sz w:val="20"/>
                <w:szCs w:val="20"/>
                <w:lang w:val="bg-BG"/>
              </w:rPr>
            </w:pPr>
            <w:r w:rsidRPr="00A30E43">
              <w:rPr>
                <w:rFonts w:ascii="Tahoma" w:hAnsi="Tahoma" w:cs="Tahoma"/>
                <w:sz w:val="20"/>
                <w:szCs w:val="20"/>
                <w:lang w:val="bg-BG"/>
              </w:rPr>
              <w:t>Подробен анализ на ценообразуване, съгласно изискванията на ДППИ: допълнителни разходи за труд – до 100 %; допълнителни разходи за механизация – до 50 %; часова ставка за труд – не по - голяма от средната за отрасъл „Строителство”; доставно - складови разходи – до 10 %; печалба – до 10%;</w:t>
            </w:r>
          </w:p>
          <w:p w14:paraId="0361E431" w14:textId="77777777" w:rsidR="00412A21" w:rsidRPr="00A30E43" w:rsidRDefault="00412A21" w:rsidP="00805188">
            <w:pPr>
              <w:numPr>
                <w:ilvl w:val="1"/>
                <w:numId w:val="27"/>
              </w:numPr>
              <w:tabs>
                <w:tab w:val="left" w:pos="830"/>
              </w:tabs>
              <w:overflowPunct w:val="0"/>
              <w:autoSpaceDE w:val="0"/>
              <w:autoSpaceDN w:val="0"/>
              <w:adjustRightInd w:val="0"/>
              <w:ind w:left="20" w:firstLine="450"/>
              <w:jc w:val="both"/>
              <w:rPr>
                <w:rFonts w:ascii="Tahoma" w:hAnsi="Tahoma" w:cs="Tahoma"/>
                <w:sz w:val="20"/>
                <w:szCs w:val="20"/>
                <w:lang w:val="bg-BG"/>
              </w:rPr>
            </w:pPr>
            <w:r w:rsidRPr="00A30E43">
              <w:rPr>
                <w:rFonts w:ascii="Tahoma" w:hAnsi="Tahoma" w:cs="Tahoma"/>
                <w:sz w:val="20"/>
                <w:szCs w:val="20"/>
                <w:lang w:val="bg-BG"/>
              </w:rPr>
              <w:t>У</w:t>
            </w:r>
            <w:r w:rsidRPr="00A30E43">
              <w:rPr>
                <w:rFonts w:ascii="Tahoma" w:hAnsi="Tahoma" w:cs="Tahoma"/>
                <w:noProof/>
                <w:sz w:val="20"/>
                <w:szCs w:val="20"/>
                <w:lang w:val="bg-BG"/>
              </w:rPr>
              <w:t xml:space="preserve">словия на плащане – </w:t>
            </w:r>
            <w:r w:rsidRPr="00A30E43">
              <w:rPr>
                <w:rFonts w:ascii="Tahoma" w:hAnsi="Tahoma" w:cs="Tahoma"/>
                <w:sz w:val="20"/>
                <w:szCs w:val="20"/>
                <w:lang w:val="bg-BG"/>
              </w:rPr>
              <w:t>чрез директен банков превод</w:t>
            </w:r>
            <w:r w:rsidRPr="00A30E43">
              <w:rPr>
                <w:rFonts w:ascii="Tahoma" w:hAnsi="Tahoma" w:cs="Tahoma"/>
                <w:noProof/>
                <w:sz w:val="20"/>
                <w:szCs w:val="20"/>
                <w:lang w:val="bg-BG"/>
              </w:rPr>
              <w:t xml:space="preserve"> в лева</w:t>
            </w:r>
            <w:r w:rsidRPr="00A30E43">
              <w:rPr>
                <w:rFonts w:ascii="Tahoma" w:hAnsi="Tahoma" w:cs="Tahoma"/>
                <w:sz w:val="20"/>
                <w:szCs w:val="20"/>
                <w:lang w:val="bg-BG"/>
              </w:rPr>
              <w:t xml:space="preserve"> при схема за плащане, включваща следните възможни етапи: </w:t>
            </w:r>
          </w:p>
          <w:p w14:paraId="5D7BD995" w14:textId="77777777" w:rsidR="00412A21" w:rsidRPr="00A30E43" w:rsidRDefault="00412A21" w:rsidP="00805188">
            <w:pPr>
              <w:numPr>
                <w:ilvl w:val="2"/>
                <w:numId w:val="27"/>
              </w:numPr>
              <w:tabs>
                <w:tab w:val="left" w:pos="1010"/>
              </w:tabs>
              <w:overflowPunct w:val="0"/>
              <w:autoSpaceDE w:val="0"/>
              <w:autoSpaceDN w:val="0"/>
              <w:adjustRightInd w:val="0"/>
              <w:ind w:left="20" w:firstLine="450"/>
              <w:jc w:val="both"/>
              <w:rPr>
                <w:rFonts w:ascii="Tahoma" w:hAnsi="Tahoma" w:cs="Tahoma"/>
                <w:sz w:val="20"/>
                <w:szCs w:val="20"/>
                <w:lang w:val="bg-BG"/>
              </w:rPr>
            </w:pPr>
            <w:r w:rsidRPr="00A30E43">
              <w:rPr>
                <w:rFonts w:ascii="Tahoma" w:hAnsi="Tahoma" w:cs="Tahoma"/>
                <w:sz w:val="20"/>
                <w:szCs w:val="20"/>
                <w:lang w:val="bg-BG"/>
              </w:rPr>
              <w:t xml:space="preserve">Авансово плащане в размер до 30 % в срок </w:t>
            </w:r>
            <w:r w:rsidR="00314090" w:rsidRPr="00314090">
              <w:rPr>
                <w:rFonts w:ascii="Tahoma" w:hAnsi="Tahoma" w:cs="Tahoma"/>
                <w:sz w:val="20"/>
                <w:szCs w:val="20"/>
                <w:lang w:val="bg-BG"/>
              </w:rPr>
              <w:t>до 7 (седем) календарни дни от датата на представена проформа фактура</w:t>
            </w:r>
            <w:r w:rsidRPr="00A30E43">
              <w:rPr>
                <w:rFonts w:ascii="Tahoma" w:hAnsi="Tahoma" w:cs="Tahoma"/>
                <w:sz w:val="20"/>
                <w:szCs w:val="20"/>
                <w:lang w:val="bg-BG"/>
              </w:rPr>
              <w:t xml:space="preserve">; </w:t>
            </w:r>
          </w:p>
          <w:p w14:paraId="7357024A" w14:textId="77777777" w:rsidR="00A413F5" w:rsidRDefault="00412A21" w:rsidP="00AC1645">
            <w:pPr>
              <w:numPr>
                <w:ilvl w:val="2"/>
                <w:numId w:val="27"/>
              </w:numPr>
              <w:tabs>
                <w:tab w:val="left" w:pos="1010"/>
              </w:tabs>
              <w:overflowPunct w:val="0"/>
              <w:autoSpaceDE w:val="0"/>
              <w:autoSpaceDN w:val="0"/>
              <w:adjustRightInd w:val="0"/>
              <w:ind w:left="20" w:firstLine="450"/>
              <w:jc w:val="both"/>
              <w:rPr>
                <w:rFonts w:ascii="Tahoma" w:hAnsi="Tahoma" w:cs="Tahoma"/>
                <w:sz w:val="20"/>
                <w:szCs w:val="20"/>
                <w:lang w:val="bg-BG"/>
              </w:rPr>
            </w:pPr>
            <w:r w:rsidRPr="00A30E43">
              <w:rPr>
                <w:rFonts w:ascii="Tahoma" w:hAnsi="Tahoma" w:cs="Tahoma"/>
                <w:sz w:val="20"/>
                <w:szCs w:val="20"/>
                <w:lang w:val="bg-BG"/>
              </w:rPr>
              <w:t xml:space="preserve">Окончателно плащане в срок до 30 (тридесет) календарни дни </w:t>
            </w:r>
            <w:r w:rsidR="00314090" w:rsidRPr="00314090">
              <w:rPr>
                <w:rFonts w:ascii="Tahoma" w:hAnsi="Tahoma" w:cs="Tahoma"/>
                <w:sz w:val="20"/>
                <w:szCs w:val="20"/>
                <w:lang w:val="bg-BG"/>
              </w:rPr>
              <w:t>след цялостно изпълнение на договора и подписан тристранен констативен протокол за приемане на обекта между представители на ДП „Пристанищна инфраструктура” (ДППИ) и страните по договора; в срок до 30 (тридесет) календарни дни от датата на представена фактура</w:t>
            </w:r>
            <w:r w:rsidRPr="00A30E43">
              <w:rPr>
                <w:rFonts w:ascii="Tahoma" w:hAnsi="Tahoma" w:cs="Tahoma"/>
                <w:sz w:val="20"/>
                <w:szCs w:val="20"/>
                <w:lang w:val="bg-BG"/>
              </w:rPr>
              <w:t>.</w:t>
            </w:r>
            <w:r w:rsidR="00A413F5" w:rsidRPr="00A30E43">
              <w:rPr>
                <w:rFonts w:ascii="Tahoma" w:hAnsi="Tahoma" w:cs="Tahoma"/>
                <w:sz w:val="20"/>
                <w:szCs w:val="20"/>
                <w:lang w:val="bg-BG"/>
              </w:rPr>
              <w:t xml:space="preserve"> </w:t>
            </w:r>
          </w:p>
          <w:p w14:paraId="6BFFD6ED" w14:textId="77777777" w:rsidR="00CE2ED2" w:rsidRPr="00AC1645" w:rsidRDefault="00CE2ED2" w:rsidP="00CE2ED2">
            <w:pPr>
              <w:tabs>
                <w:tab w:val="left" w:pos="1010"/>
              </w:tabs>
              <w:overflowPunct w:val="0"/>
              <w:autoSpaceDE w:val="0"/>
              <w:autoSpaceDN w:val="0"/>
              <w:adjustRightInd w:val="0"/>
              <w:ind w:left="470"/>
              <w:jc w:val="both"/>
              <w:rPr>
                <w:rFonts w:ascii="Tahoma" w:hAnsi="Tahoma" w:cs="Tahoma"/>
                <w:sz w:val="20"/>
                <w:szCs w:val="20"/>
                <w:lang w:val="bg-BG"/>
              </w:rPr>
            </w:pPr>
          </w:p>
        </w:tc>
      </w:tr>
      <w:tr w:rsidR="008955FA" w:rsidRPr="00A30E43" w14:paraId="1A313A9C" w14:textId="77777777" w:rsidTr="000F0C1B">
        <w:trPr>
          <w:trHeight w:val="70"/>
        </w:trPr>
        <w:tc>
          <w:tcPr>
            <w:tcW w:w="9990" w:type="dxa"/>
            <w:tcBorders>
              <w:top w:val="single" w:sz="4" w:space="0" w:color="auto"/>
              <w:left w:val="single" w:sz="4" w:space="0" w:color="auto"/>
              <w:bottom w:val="nil"/>
              <w:right w:val="single" w:sz="4" w:space="0" w:color="auto"/>
            </w:tcBorders>
            <w:noWrap/>
            <w:vAlign w:val="bottom"/>
            <w:hideMark/>
          </w:tcPr>
          <w:p w14:paraId="05EE1892" w14:textId="77777777" w:rsidR="008955FA" w:rsidRPr="00A30E43" w:rsidRDefault="008955FA">
            <w:pPr>
              <w:rPr>
                <w:rFonts w:ascii="Tahoma" w:hAnsi="Tahoma" w:cs="Tahoma"/>
                <w:bCs/>
                <w:sz w:val="20"/>
                <w:szCs w:val="20"/>
                <w:highlight w:val="yellow"/>
                <w:lang w:val="bg-BG"/>
              </w:rPr>
            </w:pPr>
          </w:p>
        </w:tc>
      </w:tr>
      <w:tr w:rsidR="008955FA" w:rsidRPr="00A30E43" w14:paraId="02C638A6" w14:textId="77777777" w:rsidTr="000F0C1B">
        <w:trPr>
          <w:trHeight w:val="368"/>
        </w:trPr>
        <w:tc>
          <w:tcPr>
            <w:tcW w:w="9990" w:type="dxa"/>
            <w:tcBorders>
              <w:top w:val="nil"/>
              <w:left w:val="single" w:sz="4" w:space="0" w:color="auto"/>
              <w:bottom w:val="single" w:sz="4" w:space="0" w:color="auto"/>
              <w:right w:val="single" w:sz="4" w:space="0" w:color="auto"/>
            </w:tcBorders>
            <w:noWrap/>
            <w:vAlign w:val="center"/>
            <w:hideMark/>
          </w:tcPr>
          <w:p w14:paraId="6DA23488" w14:textId="77777777" w:rsidR="008955FA" w:rsidRPr="00A30E43" w:rsidRDefault="008955FA">
            <w:pPr>
              <w:rPr>
                <w:rFonts w:ascii="Tahoma" w:hAnsi="Tahoma" w:cs="Tahoma"/>
                <w:b/>
                <w:bCs/>
                <w:sz w:val="20"/>
                <w:szCs w:val="20"/>
                <w:highlight w:val="yellow"/>
                <w:lang w:val="bg-BG" w:eastAsia="bg-BG"/>
              </w:rPr>
            </w:pPr>
            <w:r w:rsidRPr="00A30E43">
              <w:rPr>
                <w:rFonts w:ascii="Tahoma" w:hAnsi="Tahoma" w:cs="Tahoma"/>
                <w:b/>
                <w:bCs/>
                <w:sz w:val="20"/>
                <w:szCs w:val="20"/>
                <w:lang w:val="bg-BG" w:eastAsia="bg-BG"/>
              </w:rPr>
              <w:t xml:space="preserve">Показатели за оценка: </w:t>
            </w:r>
          </w:p>
        </w:tc>
      </w:tr>
      <w:tr w:rsidR="008955FA" w:rsidRPr="00A30E43" w14:paraId="6B123919" w14:textId="77777777" w:rsidTr="000F0C1B">
        <w:trPr>
          <w:trHeight w:val="300"/>
        </w:trPr>
        <w:tc>
          <w:tcPr>
            <w:tcW w:w="9990" w:type="dxa"/>
            <w:tcBorders>
              <w:top w:val="single" w:sz="4" w:space="0" w:color="auto"/>
              <w:left w:val="single" w:sz="4" w:space="0" w:color="auto"/>
              <w:bottom w:val="nil"/>
              <w:right w:val="single" w:sz="4" w:space="0" w:color="auto"/>
            </w:tcBorders>
            <w:noWrap/>
            <w:vAlign w:val="center"/>
          </w:tcPr>
          <w:p w14:paraId="0977F9DF"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 xml:space="preserve">1. Ценовото предложение                                                                                      Тежест: </w:t>
            </w:r>
            <w:r w:rsidR="00332B28" w:rsidRPr="00A30E43">
              <w:rPr>
                <w:rFonts w:ascii="Tahoma" w:hAnsi="Tahoma" w:cs="Tahoma"/>
                <w:b/>
                <w:bCs/>
                <w:sz w:val="20"/>
                <w:szCs w:val="20"/>
                <w:lang w:val="bg-BG" w:eastAsia="bg-BG"/>
              </w:rPr>
              <w:t>6</w:t>
            </w:r>
            <w:r w:rsidRPr="00A30E43">
              <w:rPr>
                <w:rFonts w:ascii="Tahoma" w:hAnsi="Tahoma" w:cs="Tahoma"/>
                <w:b/>
                <w:bCs/>
                <w:sz w:val="20"/>
                <w:szCs w:val="20"/>
                <w:lang w:val="bg-BG" w:eastAsia="bg-BG"/>
              </w:rPr>
              <w:t xml:space="preserve">0  </w:t>
            </w:r>
          </w:p>
          <w:p w14:paraId="5AB99104" w14:textId="77777777" w:rsidR="008955FA" w:rsidRDefault="008955FA">
            <w:pPr>
              <w:pBdr>
                <w:bottom w:val="single" w:sz="4" w:space="1" w:color="auto"/>
              </w:pBdr>
              <w:rPr>
                <w:rFonts w:ascii="Tahoma" w:hAnsi="Tahoma" w:cs="Tahoma"/>
                <w:bCs/>
                <w:i/>
                <w:sz w:val="20"/>
                <w:szCs w:val="20"/>
                <w:lang w:val="bg-BG" w:eastAsia="bg-BG"/>
              </w:rPr>
            </w:pPr>
            <w:r w:rsidRPr="00A30E43">
              <w:rPr>
                <w:rFonts w:ascii="Tahoma" w:hAnsi="Tahoma" w:cs="Tahoma"/>
                <w:bCs/>
                <w:i/>
                <w:sz w:val="20"/>
                <w:szCs w:val="20"/>
                <w:lang w:val="bg-BG" w:eastAsia="bg-BG"/>
              </w:rPr>
              <w:t>Формула: (мин. предложена цена  /  цената на оценяваното предложение) *  тежест</w:t>
            </w:r>
          </w:p>
          <w:p w14:paraId="1BFD2F59" w14:textId="77777777" w:rsidR="00CE2ED2" w:rsidRPr="00A30E43" w:rsidRDefault="00CE2ED2">
            <w:pPr>
              <w:pBdr>
                <w:bottom w:val="single" w:sz="4" w:space="1" w:color="auto"/>
              </w:pBdr>
              <w:rPr>
                <w:rFonts w:ascii="Tahoma" w:hAnsi="Tahoma" w:cs="Tahoma"/>
                <w:bCs/>
                <w:i/>
                <w:sz w:val="20"/>
                <w:szCs w:val="20"/>
                <w:lang w:val="bg-BG" w:eastAsia="bg-BG"/>
              </w:rPr>
            </w:pPr>
          </w:p>
          <w:p w14:paraId="5B0E18E9"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 xml:space="preserve">2. Техническо предложение                                                                                  Тежест: </w:t>
            </w:r>
            <w:r w:rsidR="00332B28" w:rsidRPr="00A30E43">
              <w:rPr>
                <w:rFonts w:ascii="Tahoma" w:hAnsi="Tahoma" w:cs="Tahoma"/>
                <w:b/>
                <w:bCs/>
                <w:sz w:val="20"/>
                <w:szCs w:val="20"/>
                <w:lang w:val="bg-BG" w:eastAsia="bg-BG"/>
              </w:rPr>
              <w:t>4</w:t>
            </w:r>
            <w:r w:rsidRPr="00A30E43">
              <w:rPr>
                <w:rFonts w:ascii="Tahoma" w:hAnsi="Tahoma" w:cs="Tahoma"/>
                <w:b/>
                <w:bCs/>
                <w:sz w:val="20"/>
                <w:szCs w:val="20"/>
                <w:lang w:val="bg-BG" w:eastAsia="bg-BG"/>
              </w:rPr>
              <w:t xml:space="preserve">0             </w:t>
            </w:r>
          </w:p>
          <w:p w14:paraId="46DE8999" w14:textId="77777777" w:rsidR="00FF08F6" w:rsidRPr="00A30E43" w:rsidRDefault="00FF08F6">
            <w:pPr>
              <w:rPr>
                <w:rFonts w:ascii="Tahoma" w:hAnsi="Tahoma" w:cs="Tahoma"/>
                <w:bCs/>
                <w:i/>
                <w:sz w:val="20"/>
                <w:szCs w:val="20"/>
                <w:lang w:val="bg-BG"/>
              </w:rPr>
            </w:pPr>
            <w:r w:rsidRPr="00A30E43">
              <w:rPr>
                <w:rFonts w:ascii="Tahoma" w:hAnsi="Tahoma" w:cs="Tahoma"/>
                <w:bCs/>
                <w:i/>
                <w:sz w:val="20"/>
                <w:szCs w:val="20"/>
                <w:lang w:val="bg-BG"/>
              </w:rPr>
              <w:t xml:space="preserve">Организация на персонала и начин на изпълнение, </w:t>
            </w:r>
          </w:p>
          <w:p w14:paraId="62517C16" w14:textId="77777777" w:rsidR="008955FA" w:rsidRPr="00A30E43" w:rsidRDefault="00FF08F6">
            <w:pPr>
              <w:rPr>
                <w:rFonts w:ascii="Tahoma" w:hAnsi="Tahoma" w:cs="Tahoma"/>
                <w:bCs/>
                <w:i/>
                <w:sz w:val="20"/>
                <w:szCs w:val="20"/>
                <w:highlight w:val="yellow"/>
                <w:lang w:val="bg-BG" w:eastAsia="bg-BG"/>
              </w:rPr>
            </w:pPr>
            <w:r w:rsidRPr="00A30E43">
              <w:rPr>
                <w:rFonts w:ascii="Tahoma" w:hAnsi="Tahoma" w:cs="Tahoma"/>
                <w:bCs/>
                <w:i/>
                <w:sz w:val="20"/>
                <w:szCs w:val="20"/>
                <w:lang w:val="bg-BG"/>
              </w:rPr>
              <w:t>съгласно „Критерии за оценка“ в документацията за участие.</w:t>
            </w:r>
          </w:p>
        </w:tc>
      </w:tr>
      <w:tr w:rsidR="008955FA" w:rsidRPr="00A30E43" w14:paraId="72F2E04C" w14:textId="77777777" w:rsidTr="000F0C1B">
        <w:trPr>
          <w:trHeight w:val="300"/>
        </w:trPr>
        <w:tc>
          <w:tcPr>
            <w:tcW w:w="9990" w:type="dxa"/>
            <w:tcBorders>
              <w:top w:val="nil"/>
              <w:left w:val="single" w:sz="4" w:space="0" w:color="auto"/>
              <w:bottom w:val="nil"/>
              <w:right w:val="single" w:sz="4" w:space="0" w:color="auto"/>
            </w:tcBorders>
            <w:noWrap/>
            <w:vAlign w:val="center"/>
          </w:tcPr>
          <w:p w14:paraId="35255D82" w14:textId="77777777" w:rsidR="008955FA" w:rsidRPr="00A30E43" w:rsidRDefault="008955FA">
            <w:pPr>
              <w:rPr>
                <w:rFonts w:ascii="Tahoma" w:hAnsi="Tahoma" w:cs="Tahoma"/>
                <w:b/>
                <w:bCs/>
                <w:sz w:val="20"/>
                <w:szCs w:val="20"/>
                <w:lang w:val="bg-BG" w:eastAsia="bg-BG"/>
              </w:rPr>
            </w:pPr>
          </w:p>
          <w:p w14:paraId="75810D94"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Срок за получаване на офертите:</w:t>
            </w:r>
          </w:p>
        </w:tc>
      </w:tr>
      <w:tr w:rsidR="008955FA" w:rsidRPr="00A30E43" w14:paraId="3FA3ED24" w14:textId="77777777" w:rsidTr="000F0C1B">
        <w:trPr>
          <w:trHeight w:val="300"/>
        </w:trPr>
        <w:tc>
          <w:tcPr>
            <w:tcW w:w="9990" w:type="dxa"/>
            <w:tcBorders>
              <w:top w:val="nil"/>
              <w:left w:val="single" w:sz="4" w:space="0" w:color="auto"/>
              <w:bottom w:val="nil"/>
              <w:right w:val="single" w:sz="4" w:space="0" w:color="auto"/>
            </w:tcBorders>
            <w:noWrap/>
            <w:vAlign w:val="bottom"/>
            <w:hideMark/>
          </w:tcPr>
          <w:p w14:paraId="6A93B56C" w14:textId="6F850B49"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 xml:space="preserve">Дата: </w:t>
            </w:r>
            <w:r w:rsidR="00F24300">
              <w:rPr>
                <w:rFonts w:ascii="Tahoma" w:hAnsi="Tahoma" w:cs="Tahoma"/>
                <w:i/>
                <w:iCs/>
                <w:sz w:val="20"/>
                <w:szCs w:val="20"/>
                <w:lang w:val="bg-BG" w:eastAsia="bg-BG"/>
              </w:rPr>
              <w:t>05</w:t>
            </w:r>
            <w:r w:rsidR="005D2A8B">
              <w:rPr>
                <w:rFonts w:ascii="Tahoma" w:hAnsi="Tahoma" w:cs="Tahoma"/>
                <w:i/>
                <w:iCs/>
                <w:sz w:val="20"/>
                <w:szCs w:val="20"/>
                <w:lang w:val="bg-BG" w:eastAsia="bg-BG"/>
              </w:rPr>
              <w:t>.0</w:t>
            </w:r>
            <w:r w:rsidR="00F24300">
              <w:rPr>
                <w:rFonts w:ascii="Tahoma" w:hAnsi="Tahoma" w:cs="Tahoma"/>
                <w:i/>
                <w:iCs/>
                <w:sz w:val="20"/>
                <w:szCs w:val="20"/>
                <w:lang w:val="bg-BG" w:eastAsia="bg-BG"/>
              </w:rPr>
              <w:t>7</w:t>
            </w:r>
            <w:r w:rsidR="005D2A8B">
              <w:rPr>
                <w:rFonts w:ascii="Tahoma" w:hAnsi="Tahoma" w:cs="Tahoma"/>
                <w:i/>
                <w:iCs/>
                <w:sz w:val="20"/>
                <w:szCs w:val="20"/>
                <w:lang w:val="bg-BG" w:eastAsia="bg-BG"/>
              </w:rPr>
              <w:t>.</w:t>
            </w:r>
            <w:r w:rsidRPr="00A30E43">
              <w:rPr>
                <w:rFonts w:ascii="Tahoma" w:hAnsi="Tahoma" w:cs="Tahoma"/>
                <w:i/>
                <w:iCs/>
                <w:sz w:val="20"/>
                <w:szCs w:val="20"/>
                <w:lang w:val="bg-BG" w:eastAsia="bg-BG"/>
              </w:rPr>
              <w:t>201</w:t>
            </w:r>
            <w:r w:rsidR="00B7716A" w:rsidRPr="00A30E43">
              <w:rPr>
                <w:rFonts w:ascii="Tahoma" w:hAnsi="Tahoma" w:cs="Tahoma"/>
                <w:i/>
                <w:iCs/>
                <w:sz w:val="20"/>
                <w:szCs w:val="20"/>
                <w:lang w:val="bg-BG" w:eastAsia="bg-BG"/>
              </w:rPr>
              <w:t>8</w:t>
            </w:r>
            <w:r w:rsidRPr="00A30E43">
              <w:rPr>
                <w:rFonts w:ascii="Tahoma" w:hAnsi="Tahoma" w:cs="Tahoma"/>
                <w:i/>
                <w:iCs/>
                <w:sz w:val="20"/>
                <w:szCs w:val="20"/>
                <w:lang w:val="bg-BG" w:eastAsia="bg-BG"/>
              </w:rPr>
              <w:t xml:space="preserve"> г.</w:t>
            </w:r>
            <w:r w:rsidRPr="00A30E43">
              <w:rPr>
                <w:rFonts w:ascii="Tahoma" w:hAnsi="Tahoma" w:cs="Tahoma"/>
                <w:sz w:val="20"/>
                <w:szCs w:val="20"/>
                <w:lang w:val="bg-BG" w:eastAsia="bg-BG"/>
              </w:rPr>
              <w:t xml:space="preserve">                      Час: 14,00</w:t>
            </w:r>
          </w:p>
        </w:tc>
      </w:tr>
      <w:tr w:rsidR="008955FA" w:rsidRPr="00A30E43" w14:paraId="7584D19F" w14:textId="77777777" w:rsidTr="000F0C1B">
        <w:trPr>
          <w:trHeight w:val="84"/>
        </w:trPr>
        <w:tc>
          <w:tcPr>
            <w:tcW w:w="9990" w:type="dxa"/>
            <w:tcBorders>
              <w:top w:val="nil"/>
              <w:left w:val="single" w:sz="4" w:space="0" w:color="auto"/>
              <w:bottom w:val="nil"/>
              <w:right w:val="single" w:sz="4" w:space="0" w:color="auto"/>
            </w:tcBorders>
            <w:noWrap/>
            <w:vAlign w:val="bottom"/>
            <w:hideMark/>
          </w:tcPr>
          <w:p w14:paraId="0ECD500E" w14:textId="77777777"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 </w:t>
            </w:r>
          </w:p>
        </w:tc>
      </w:tr>
      <w:tr w:rsidR="008955FA" w:rsidRPr="00A30E43" w14:paraId="2D43A5E7" w14:textId="77777777" w:rsidTr="000F0C1B">
        <w:trPr>
          <w:trHeight w:val="300"/>
        </w:trPr>
        <w:tc>
          <w:tcPr>
            <w:tcW w:w="9990" w:type="dxa"/>
            <w:tcBorders>
              <w:top w:val="nil"/>
              <w:left w:val="single" w:sz="4" w:space="0" w:color="auto"/>
              <w:bottom w:val="nil"/>
              <w:right w:val="single" w:sz="4" w:space="0" w:color="auto"/>
            </w:tcBorders>
            <w:noWrap/>
            <w:vAlign w:val="center"/>
            <w:hideMark/>
          </w:tcPr>
          <w:p w14:paraId="036AA4DF"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Срок на валидност на офертите:</w:t>
            </w:r>
          </w:p>
        </w:tc>
      </w:tr>
      <w:tr w:rsidR="008955FA" w:rsidRPr="00A30E43" w14:paraId="18CF7C64" w14:textId="77777777" w:rsidTr="000F0C1B">
        <w:trPr>
          <w:trHeight w:val="300"/>
        </w:trPr>
        <w:tc>
          <w:tcPr>
            <w:tcW w:w="9990" w:type="dxa"/>
            <w:tcBorders>
              <w:top w:val="nil"/>
              <w:left w:val="single" w:sz="4" w:space="0" w:color="auto"/>
              <w:bottom w:val="nil"/>
              <w:right w:val="single" w:sz="4" w:space="0" w:color="auto"/>
            </w:tcBorders>
            <w:noWrap/>
            <w:vAlign w:val="bottom"/>
            <w:hideMark/>
          </w:tcPr>
          <w:p w14:paraId="17404CD0" w14:textId="26BCB5B4"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 xml:space="preserve">Дата: </w:t>
            </w:r>
            <w:r w:rsidR="00F24300">
              <w:rPr>
                <w:rFonts w:ascii="Tahoma" w:hAnsi="Tahoma" w:cs="Tahoma"/>
                <w:i/>
                <w:iCs/>
                <w:sz w:val="20"/>
                <w:szCs w:val="20"/>
                <w:lang w:val="bg-BG" w:eastAsia="bg-BG"/>
              </w:rPr>
              <w:t>30</w:t>
            </w:r>
            <w:r w:rsidR="005D2A8B">
              <w:rPr>
                <w:rFonts w:ascii="Tahoma" w:hAnsi="Tahoma" w:cs="Tahoma"/>
                <w:i/>
                <w:iCs/>
                <w:sz w:val="20"/>
                <w:szCs w:val="20"/>
                <w:lang w:val="bg-BG" w:eastAsia="bg-BG"/>
              </w:rPr>
              <w:t>.09.</w:t>
            </w:r>
            <w:r w:rsidRPr="00A30E43">
              <w:rPr>
                <w:rFonts w:ascii="Tahoma" w:hAnsi="Tahoma" w:cs="Tahoma"/>
                <w:i/>
                <w:iCs/>
                <w:sz w:val="20"/>
                <w:szCs w:val="20"/>
                <w:lang w:val="bg-BG" w:eastAsia="bg-BG"/>
              </w:rPr>
              <w:t>201</w:t>
            </w:r>
            <w:r w:rsidR="00154CF8" w:rsidRPr="00A30E43">
              <w:rPr>
                <w:rFonts w:ascii="Tahoma" w:hAnsi="Tahoma" w:cs="Tahoma"/>
                <w:i/>
                <w:iCs/>
                <w:sz w:val="20"/>
                <w:szCs w:val="20"/>
                <w:lang w:val="bg-BG" w:eastAsia="bg-BG"/>
              </w:rPr>
              <w:t>8</w:t>
            </w:r>
            <w:r w:rsidRPr="00A30E43">
              <w:rPr>
                <w:rFonts w:ascii="Tahoma" w:hAnsi="Tahoma" w:cs="Tahoma"/>
                <w:i/>
                <w:iCs/>
                <w:sz w:val="20"/>
                <w:szCs w:val="20"/>
                <w:lang w:val="bg-BG" w:eastAsia="bg-BG"/>
              </w:rPr>
              <w:t xml:space="preserve"> г.</w:t>
            </w:r>
            <w:r w:rsidRPr="00A30E43">
              <w:rPr>
                <w:rFonts w:ascii="Tahoma" w:hAnsi="Tahoma" w:cs="Tahoma"/>
                <w:sz w:val="20"/>
                <w:szCs w:val="20"/>
                <w:lang w:val="bg-BG" w:eastAsia="bg-BG"/>
              </w:rPr>
              <w:t xml:space="preserve">                      Час: 16,00</w:t>
            </w:r>
          </w:p>
        </w:tc>
      </w:tr>
      <w:tr w:rsidR="008955FA" w:rsidRPr="00A30E43" w14:paraId="3DFBFBC2" w14:textId="77777777" w:rsidTr="000F0C1B">
        <w:trPr>
          <w:trHeight w:val="81"/>
        </w:trPr>
        <w:tc>
          <w:tcPr>
            <w:tcW w:w="9990" w:type="dxa"/>
            <w:tcBorders>
              <w:top w:val="nil"/>
              <w:left w:val="single" w:sz="4" w:space="0" w:color="auto"/>
              <w:bottom w:val="nil"/>
              <w:right w:val="single" w:sz="4" w:space="0" w:color="auto"/>
            </w:tcBorders>
            <w:noWrap/>
            <w:vAlign w:val="bottom"/>
            <w:hideMark/>
          </w:tcPr>
          <w:p w14:paraId="6AE3BDF9" w14:textId="77777777"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 </w:t>
            </w:r>
          </w:p>
        </w:tc>
      </w:tr>
      <w:tr w:rsidR="008955FA" w:rsidRPr="00A30E43" w14:paraId="29CACC60" w14:textId="77777777" w:rsidTr="000F0C1B">
        <w:trPr>
          <w:trHeight w:val="300"/>
        </w:trPr>
        <w:tc>
          <w:tcPr>
            <w:tcW w:w="9990" w:type="dxa"/>
            <w:tcBorders>
              <w:top w:val="nil"/>
              <w:left w:val="single" w:sz="4" w:space="0" w:color="auto"/>
              <w:bottom w:val="nil"/>
              <w:right w:val="single" w:sz="4" w:space="0" w:color="auto"/>
            </w:tcBorders>
            <w:noWrap/>
            <w:vAlign w:val="center"/>
            <w:hideMark/>
          </w:tcPr>
          <w:p w14:paraId="06F61686"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Дата и час на отваряне на офертите:</w:t>
            </w:r>
          </w:p>
        </w:tc>
      </w:tr>
      <w:tr w:rsidR="008955FA" w:rsidRPr="00A30E43" w14:paraId="3B01FF35" w14:textId="77777777" w:rsidTr="000F0C1B">
        <w:trPr>
          <w:trHeight w:val="300"/>
        </w:trPr>
        <w:tc>
          <w:tcPr>
            <w:tcW w:w="9990" w:type="dxa"/>
            <w:tcBorders>
              <w:top w:val="nil"/>
              <w:left w:val="single" w:sz="4" w:space="0" w:color="auto"/>
              <w:bottom w:val="nil"/>
              <w:right w:val="single" w:sz="4" w:space="0" w:color="auto"/>
            </w:tcBorders>
            <w:noWrap/>
            <w:vAlign w:val="bottom"/>
            <w:hideMark/>
          </w:tcPr>
          <w:p w14:paraId="640F5378" w14:textId="7B6EDA9F"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 xml:space="preserve">Дата: </w:t>
            </w:r>
            <w:r w:rsidR="00F24300">
              <w:rPr>
                <w:rFonts w:ascii="Tahoma" w:hAnsi="Tahoma" w:cs="Tahoma"/>
                <w:i/>
                <w:iCs/>
                <w:sz w:val="20"/>
                <w:szCs w:val="20"/>
                <w:lang w:val="bg-BG" w:eastAsia="bg-BG"/>
              </w:rPr>
              <w:t>10</w:t>
            </w:r>
            <w:r w:rsidR="005D2A8B">
              <w:rPr>
                <w:rFonts w:ascii="Tahoma" w:hAnsi="Tahoma" w:cs="Tahoma"/>
                <w:i/>
                <w:iCs/>
                <w:sz w:val="20"/>
                <w:szCs w:val="20"/>
                <w:lang w:val="bg-BG" w:eastAsia="bg-BG"/>
              </w:rPr>
              <w:t>.0</w:t>
            </w:r>
            <w:r w:rsidR="00F24300">
              <w:rPr>
                <w:rFonts w:ascii="Tahoma" w:hAnsi="Tahoma" w:cs="Tahoma"/>
                <w:i/>
                <w:iCs/>
                <w:sz w:val="20"/>
                <w:szCs w:val="20"/>
                <w:lang w:val="bg-BG" w:eastAsia="bg-BG"/>
              </w:rPr>
              <w:t>7</w:t>
            </w:r>
            <w:r w:rsidR="005D2A8B">
              <w:rPr>
                <w:rFonts w:ascii="Tahoma" w:hAnsi="Tahoma" w:cs="Tahoma"/>
                <w:i/>
                <w:iCs/>
                <w:sz w:val="20"/>
                <w:szCs w:val="20"/>
                <w:lang w:val="bg-BG" w:eastAsia="bg-BG"/>
              </w:rPr>
              <w:t>.</w:t>
            </w:r>
            <w:r w:rsidRPr="00A30E43">
              <w:rPr>
                <w:rFonts w:ascii="Tahoma" w:hAnsi="Tahoma" w:cs="Tahoma"/>
                <w:i/>
                <w:iCs/>
                <w:sz w:val="20"/>
                <w:szCs w:val="20"/>
                <w:lang w:val="bg-BG" w:eastAsia="bg-BG"/>
              </w:rPr>
              <w:t>201</w:t>
            </w:r>
            <w:r w:rsidR="00154CF8" w:rsidRPr="00A30E43">
              <w:rPr>
                <w:rFonts w:ascii="Tahoma" w:hAnsi="Tahoma" w:cs="Tahoma"/>
                <w:i/>
                <w:iCs/>
                <w:sz w:val="20"/>
                <w:szCs w:val="20"/>
                <w:lang w:val="bg-BG" w:eastAsia="bg-BG"/>
              </w:rPr>
              <w:t>8</w:t>
            </w:r>
            <w:r w:rsidRPr="00A30E43">
              <w:rPr>
                <w:rFonts w:ascii="Tahoma" w:hAnsi="Tahoma" w:cs="Tahoma"/>
                <w:i/>
                <w:iCs/>
                <w:sz w:val="20"/>
                <w:szCs w:val="20"/>
                <w:lang w:val="bg-BG" w:eastAsia="bg-BG"/>
              </w:rPr>
              <w:t xml:space="preserve"> г.                      </w:t>
            </w:r>
            <w:r w:rsidRPr="00A30E43">
              <w:rPr>
                <w:rFonts w:ascii="Tahoma" w:hAnsi="Tahoma" w:cs="Tahoma"/>
                <w:sz w:val="20"/>
                <w:szCs w:val="20"/>
                <w:lang w:val="bg-BG" w:eastAsia="bg-BG"/>
              </w:rPr>
              <w:t>Час: 10</w:t>
            </w:r>
            <w:r w:rsidR="008E71B8">
              <w:rPr>
                <w:rFonts w:ascii="Tahoma" w:hAnsi="Tahoma" w:cs="Tahoma"/>
                <w:sz w:val="20"/>
                <w:szCs w:val="20"/>
                <w:lang w:val="bg-BG" w:eastAsia="bg-BG"/>
              </w:rPr>
              <w:t>,</w:t>
            </w:r>
            <w:r w:rsidRPr="00A30E43">
              <w:rPr>
                <w:rFonts w:ascii="Tahoma" w:hAnsi="Tahoma" w:cs="Tahoma"/>
                <w:sz w:val="20"/>
                <w:szCs w:val="20"/>
                <w:lang w:val="bg-BG" w:eastAsia="bg-BG"/>
              </w:rPr>
              <w:t>30</w:t>
            </w:r>
          </w:p>
        </w:tc>
      </w:tr>
      <w:tr w:rsidR="008955FA" w:rsidRPr="00A30E43" w14:paraId="13C000FC" w14:textId="77777777" w:rsidTr="000F0C1B">
        <w:trPr>
          <w:trHeight w:val="123"/>
        </w:trPr>
        <w:tc>
          <w:tcPr>
            <w:tcW w:w="9990" w:type="dxa"/>
            <w:tcBorders>
              <w:top w:val="nil"/>
              <w:left w:val="single" w:sz="4" w:space="0" w:color="auto"/>
              <w:bottom w:val="nil"/>
              <w:right w:val="single" w:sz="4" w:space="0" w:color="auto"/>
            </w:tcBorders>
            <w:noWrap/>
            <w:vAlign w:val="bottom"/>
            <w:hideMark/>
          </w:tcPr>
          <w:p w14:paraId="56A85B36" w14:textId="77777777"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 </w:t>
            </w:r>
          </w:p>
        </w:tc>
      </w:tr>
      <w:tr w:rsidR="008955FA" w:rsidRPr="00A30E43" w14:paraId="3C232EF9" w14:textId="77777777" w:rsidTr="000F0C1B">
        <w:trPr>
          <w:trHeight w:val="373"/>
        </w:trPr>
        <w:tc>
          <w:tcPr>
            <w:tcW w:w="9990" w:type="dxa"/>
            <w:tcBorders>
              <w:top w:val="nil"/>
              <w:left w:val="single" w:sz="4" w:space="0" w:color="auto"/>
              <w:bottom w:val="single" w:sz="4" w:space="0" w:color="auto"/>
              <w:right w:val="single" w:sz="4" w:space="0" w:color="auto"/>
            </w:tcBorders>
            <w:noWrap/>
            <w:vAlign w:val="center"/>
            <w:hideMark/>
          </w:tcPr>
          <w:p w14:paraId="47F27945" w14:textId="77777777" w:rsidR="00CE2ED2" w:rsidRPr="00A30E43" w:rsidRDefault="008955FA">
            <w:pPr>
              <w:rPr>
                <w:rFonts w:ascii="Tahoma" w:hAnsi="Tahoma" w:cs="Tahoma"/>
                <w:sz w:val="20"/>
                <w:szCs w:val="20"/>
                <w:lang w:val="bg-BG" w:eastAsia="bg-BG"/>
              </w:rPr>
            </w:pPr>
            <w:r w:rsidRPr="00A30E43">
              <w:rPr>
                <w:rFonts w:ascii="Tahoma" w:hAnsi="Tahoma" w:cs="Tahoma"/>
                <w:b/>
                <w:bCs/>
                <w:sz w:val="20"/>
                <w:szCs w:val="20"/>
                <w:lang w:val="bg-BG" w:eastAsia="bg-BG"/>
              </w:rPr>
              <w:t xml:space="preserve">Място на отваряне на офертите: </w:t>
            </w:r>
            <w:r w:rsidRPr="00A30E43">
              <w:rPr>
                <w:rFonts w:ascii="Tahoma" w:hAnsi="Tahoma" w:cs="Tahoma"/>
                <w:sz w:val="20"/>
                <w:szCs w:val="20"/>
                <w:lang w:val="bg-BG" w:eastAsia="bg-BG"/>
              </w:rPr>
              <w:t>Заседателна зала на Административна сграда, “Пристанище Варна” ЕАД</w:t>
            </w:r>
          </w:p>
        </w:tc>
      </w:tr>
      <w:tr w:rsidR="008955FA" w:rsidRPr="00A30E43" w14:paraId="6FC9A4CC" w14:textId="77777777" w:rsidTr="000F0C1B">
        <w:trPr>
          <w:trHeight w:val="300"/>
        </w:trPr>
        <w:tc>
          <w:tcPr>
            <w:tcW w:w="9990" w:type="dxa"/>
            <w:tcBorders>
              <w:top w:val="single" w:sz="4" w:space="0" w:color="auto"/>
              <w:left w:val="single" w:sz="4" w:space="0" w:color="auto"/>
              <w:bottom w:val="nil"/>
              <w:right w:val="single" w:sz="4" w:space="0" w:color="auto"/>
            </w:tcBorders>
            <w:noWrap/>
            <w:vAlign w:val="center"/>
          </w:tcPr>
          <w:p w14:paraId="2CCDD74E"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Информация относно средства от Европейския съюз:</w:t>
            </w:r>
          </w:p>
        </w:tc>
      </w:tr>
      <w:tr w:rsidR="008955FA" w:rsidRPr="00A30E43" w14:paraId="704C64D3" w14:textId="77777777" w:rsidTr="000F0C1B">
        <w:trPr>
          <w:trHeight w:val="300"/>
        </w:trPr>
        <w:tc>
          <w:tcPr>
            <w:tcW w:w="9990" w:type="dxa"/>
            <w:tcBorders>
              <w:top w:val="nil"/>
              <w:left w:val="single" w:sz="4" w:space="0" w:color="auto"/>
              <w:bottom w:val="nil"/>
              <w:right w:val="single" w:sz="4" w:space="0" w:color="auto"/>
            </w:tcBorders>
            <w:noWrap/>
            <w:hideMark/>
          </w:tcPr>
          <w:p w14:paraId="25C421AB" w14:textId="77777777" w:rsidR="008955FA" w:rsidRPr="00A30E43" w:rsidRDefault="008955FA" w:rsidP="00E501C9">
            <w:pPr>
              <w:jc w:val="both"/>
              <w:rPr>
                <w:rFonts w:ascii="Tahoma" w:hAnsi="Tahoma" w:cs="Tahoma"/>
                <w:sz w:val="20"/>
                <w:szCs w:val="20"/>
                <w:lang w:val="bg-BG" w:eastAsia="bg-BG"/>
              </w:rPr>
            </w:pPr>
            <w:r w:rsidRPr="00A30E43">
              <w:rPr>
                <w:rFonts w:ascii="Tahoma" w:hAnsi="Tahoma" w:cs="Tahoma"/>
                <w:sz w:val="20"/>
                <w:szCs w:val="20"/>
                <w:lang w:val="bg-BG" w:eastAsia="bg-BG"/>
              </w:rPr>
              <w:t xml:space="preserve">Обществената поръчка е във връзка с проект и/или програма, финансиран/а със средства от </w:t>
            </w:r>
          </w:p>
        </w:tc>
      </w:tr>
      <w:tr w:rsidR="008955FA" w:rsidRPr="00A30E43" w14:paraId="46AB787B" w14:textId="77777777" w:rsidTr="000F0C1B">
        <w:trPr>
          <w:trHeight w:val="300"/>
        </w:trPr>
        <w:tc>
          <w:tcPr>
            <w:tcW w:w="9990" w:type="dxa"/>
            <w:tcBorders>
              <w:top w:val="nil"/>
              <w:left w:val="single" w:sz="4" w:space="0" w:color="auto"/>
              <w:bottom w:val="nil"/>
              <w:right w:val="single" w:sz="4" w:space="0" w:color="auto"/>
            </w:tcBorders>
            <w:noWrap/>
            <w:vAlign w:val="bottom"/>
            <w:hideMark/>
          </w:tcPr>
          <w:p w14:paraId="3DC4EC56" w14:textId="77777777" w:rsidR="008955FA" w:rsidRPr="00A30E43" w:rsidRDefault="008955FA" w:rsidP="00E501C9">
            <w:pPr>
              <w:rPr>
                <w:rFonts w:ascii="Tahoma" w:hAnsi="Tahoma" w:cs="Tahoma"/>
                <w:sz w:val="20"/>
                <w:szCs w:val="20"/>
                <w:lang w:val="bg-BG" w:eastAsia="bg-BG"/>
              </w:rPr>
            </w:pPr>
            <w:r w:rsidRPr="00A30E43">
              <w:rPr>
                <w:rFonts w:ascii="Tahoma" w:hAnsi="Tahoma" w:cs="Tahoma"/>
                <w:sz w:val="20"/>
                <w:szCs w:val="20"/>
                <w:lang w:val="bg-BG" w:eastAsia="bg-BG"/>
              </w:rPr>
              <w:t xml:space="preserve">европейските фондове и програми:  [] Да [Х] Не  </w:t>
            </w:r>
          </w:p>
        </w:tc>
      </w:tr>
      <w:tr w:rsidR="008955FA" w:rsidRPr="00A30E43" w14:paraId="3852D03D" w14:textId="77777777" w:rsidTr="000F0C1B">
        <w:trPr>
          <w:trHeight w:val="300"/>
        </w:trPr>
        <w:tc>
          <w:tcPr>
            <w:tcW w:w="9990" w:type="dxa"/>
            <w:tcBorders>
              <w:top w:val="nil"/>
              <w:left w:val="single" w:sz="4" w:space="0" w:color="auto"/>
              <w:bottom w:val="single" w:sz="4" w:space="0" w:color="auto"/>
              <w:right w:val="single" w:sz="4" w:space="0" w:color="auto"/>
            </w:tcBorders>
            <w:noWrap/>
            <w:vAlign w:val="bottom"/>
            <w:hideMark/>
          </w:tcPr>
          <w:p w14:paraId="3B39ED56" w14:textId="77777777" w:rsidR="008955FA" w:rsidRPr="00A30E43" w:rsidRDefault="008955FA">
            <w:pPr>
              <w:rPr>
                <w:rFonts w:ascii="Tahoma" w:hAnsi="Tahoma" w:cs="Tahoma"/>
                <w:sz w:val="20"/>
                <w:szCs w:val="20"/>
                <w:lang w:val="bg-BG" w:eastAsia="bg-BG"/>
              </w:rPr>
            </w:pPr>
            <w:r w:rsidRPr="00A30E43">
              <w:rPr>
                <w:rFonts w:ascii="Tahoma" w:hAnsi="Tahoma" w:cs="Tahoma"/>
                <w:sz w:val="20"/>
                <w:szCs w:val="20"/>
                <w:lang w:val="bg-BG" w:eastAsia="bg-BG"/>
              </w:rPr>
              <w:t>Идентификация на проекта, когато е приложимо: неприложимо</w:t>
            </w:r>
          </w:p>
        </w:tc>
      </w:tr>
      <w:tr w:rsidR="008955FA" w:rsidRPr="00A30E43" w14:paraId="3035EA10" w14:textId="77777777" w:rsidTr="000F0C1B">
        <w:trPr>
          <w:trHeight w:val="255"/>
        </w:trPr>
        <w:tc>
          <w:tcPr>
            <w:tcW w:w="9990" w:type="dxa"/>
            <w:noWrap/>
            <w:vAlign w:val="bottom"/>
            <w:hideMark/>
          </w:tcPr>
          <w:p w14:paraId="5C0B7F63" w14:textId="77777777" w:rsidR="008955FA" w:rsidRDefault="008955FA">
            <w:pPr>
              <w:rPr>
                <w:rFonts w:ascii="Tahoma" w:hAnsi="Tahoma" w:cs="Tahoma"/>
                <w:sz w:val="20"/>
                <w:szCs w:val="20"/>
                <w:highlight w:val="yellow"/>
                <w:lang w:val="bg-BG" w:eastAsia="bg-BG"/>
              </w:rPr>
            </w:pPr>
          </w:p>
          <w:p w14:paraId="4022E0E4" w14:textId="77777777" w:rsidR="00CE2ED2" w:rsidRDefault="00CE2ED2">
            <w:pPr>
              <w:rPr>
                <w:rFonts w:ascii="Tahoma" w:hAnsi="Tahoma" w:cs="Tahoma"/>
                <w:sz w:val="20"/>
                <w:szCs w:val="20"/>
                <w:highlight w:val="yellow"/>
                <w:lang w:val="bg-BG" w:eastAsia="bg-BG"/>
              </w:rPr>
            </w:pPr>
          </w:p>
          <w:p w14:paraId="151A6233" w14:textId="77777777" w:rsidR="00CE2ED2" w:rsidRPr="00A30E43" w:rsidRDefault="00CE2ED2">
            <w:pPr>
              <w:rPr>
                <w:rFonts w:ascii="Tahoma" w:hAnsi="Tahoma" w:cs="Tahoma"/>
                <w:sz w:val="20"/>
                <w:szCs w:val="20"/>
                <w:highlight w:val="yellow"/>
                <w:lang w:val="bg-BG" w:eastAsia="bg-BG"/>
              </w:rPr>
            </w:pPr>
          </w:p>
        </w:tc>
      </w:tr>
      <w:tr w:rsidR="008955FA" w:rsidRPr="00A30E43" w14:paraId="6635BE73" w14:textId="77777777" w:rsidTr="000F0C1B">
        <w:trPr>
          <w:trHeight w:val="300"/>
        </w:trPr>
        <w:tc>
          <w:tcPr>
            <w:tcW w:w="9990" w:type="dxa"/>
            <w:tcBorders>
              <w:top w:val="single" w:sz="4" w:space="0" w:color="auto"/>
              <w:left w:val="single" w:sz="4" w:space="0" w:color="auto"/>
              <w:bottom w:val="single" w:sz="4" w:space="0" w:color="auto"/>
              <w:right w:val="single" w:sz="4" w:space="0" w:color="auto"/>
            </w:tcBorders>
            <w:noWrap/>
            <w:vAlign w:val="center"/>
            <w:hideMark/>
          </w:tcPr>
          <w:p w14:paraId="1F612FBF" w14:textId="77777777" w:rsidR="008E71B8" w:rsidRDefault="008E71B8">
            <w:pPr>
              <w:rPr>
                <w:rFonts w:ascii="Tahoma" w:hAnsi="Tahoma" w:cs="Tahoma"/>
                <w:b/>
                <w:bCs/>
                <w:sz w:val="20"/>
                <w:szCs w:val="20"/>
                <w:lang w:val="bg-BG" w:eastAsia="bg-BG"/>
              </w:rPr>
            </w:pPr>
          </w:p>
          <w:p w14:paraId="6E71743F" w14:textId="77777777" w:rsidR="008955FA" w:rsidRPr="00A30E43" w:rsidRDefault="008955FA">
            <w:pPr>
              <w:rPr>
                <w:rFonts w:ascii="Tahoma" w:hAnsi="Tahoma" w:cs="Tahoma"/>
                <w:i/>
                <w:iCs/>
                <w:sz w:val="20"/>
                <w:szCs w:val="20"/>
                <w:lang w:val="bg-BG" w:eastAsia="bg-BG"/>
              </w:rPr>
            </w:pPr>
            <w:r w:rsidRPr="00A30E43">
              <w:rPr>
                <w:rFonts w:ascii="Tahoma" w:hAnsi="Tahoma" w:cs="Tahoma"/>
                <w:b/>
                <w:bCs/>
                <w:sz w:val="20"/>
                <w:szCs w:val="20"/>
                <w:lang w:val="bg-BG" w:eastAsia="bg-BG"/>
              </w:rPr>
              <w:t>Друга информация</w:t>
            </w:r>
            <w:r w:rsidRPr="00A30E43">
              <w:rPr>
                <w:rFonts w:ascii="Tahoma" w:hAnsi="Tahoma" w:cs="Tahoma"/>
                <w:iCs/>
                <w:sz w:val="20"/>
                <w:szCs w:val="20"/>
                <w:lang w:val="bg-BG" w:eastAsia="bg-BG"/>
              </w:rPr>
              <w:t>:</w:t>
            </w:r>
            <w:r w:rsidRPr="00A30E43">
              <w:rPr>
                <w:rFonts w:ascii="Tahoma" w:hAnsi="Tahoma" w:cs="Tahoma"/>
                <w:i/>
                <w:iCs/>
                <w:sz w:val="20"/>
                <w:szCs w:val="20"/>
                <w:lang w:val="bg-BG" w:eastAsia="bg-BG"/>
              </w:rPr>
              <w:t xml:space="preserve"> </w:t>
            </w:r>
          </w:p>
          <w:p w14:paraId="11858821" w14:textId="77777777" w:rsidR="008955FA" w:rsidRPr="00A30E43" w:rsidRDefault="008955FA">
            <w:pPr>
              <w:rPr>
                <w:rFonts w:ascii="Tahoma" w:hAnsi="Tahoma" w:cs="Tahoma"/>
                <w:bCs/>
                <w:sz w:val="20"/>
                <w:szCs w:val="20"/>
                <w:lang w:val="bg-BG" w:eastAsia="bg-BG"/>
              </w:rPr>
            </w:pPr>
            <w:r w:rsidRPr="00A30E43">
              <w:rPr>
                <w:rFonts w:ascii="Tahoma" w:hAnsi="Tahoma" w:cs="Tahoma"/>
                <w:bCs/>
                <w:sz w:val="20"/>
                <w:szCs w:val="20"/>
                <w:lang w:val="bg-BG" w:eastAsia="bg-BG"/>
              </w:rPr>
              <w:t>Условия и размер на гаранцията за изпълнение на договора:</w:t>
            </w:r>
          </w:p>
          <w:p w14:paraId="4AC41B8D" w14:textId="77777777" w:rsidR="00332B28" w:rsidRPr="00A30E43" w:rsidRDefault="00332B28" w:rsidP="00332B28">
            <w:pPr>
              <w:tabs>
                <w:tab w:val="left" w:pos="709"/>
                <w:tab w:val="left" w:pos="851"/>
              </w:tabs>
              <w:overflowPunct w:val="0"/>
              <w:autoSpaceDE w:val="0"/>
              <w:autoSpaceDN w:val="0"/>
              <w:adjustRightInd w:val="0"/>
              <w:jc w:val="both"/>
              <w:rPr>
                <w:rFonts w:ascii="Tahoma" w:hAnsi="Tahoma" w:cs="Tahoma"/>
                <w:sz w:val="20"/>
                <w:szCs w:val="20"/>
                <w:lang w:val="bg-BG"/>
              </w:rPr>
            </w:pPr>
            <w:r w:rsidRPr="00A30E43">
              <w:rPr>
                <w:rFonts w:ascii="Tahoma" w:hAnsi="Tahoma" w:cs="Tahoma"/>
                <w:b/>
                <w:sz w:val="20"/>
                <w:szCs w:val="20"/>
                <w:lang w:val="bg-BG"/>
              </w:rPr>
              <w:t>1.</w:t>
            </w:r>
            <w:r w:rsidRPr="00A30E43">
              <w:rPr>
                <w:rFonts w:ascii="Tahoma" w:hAnsi="Tahoma" w:cs="Tahoma"/>
                <w:sz w:val="20"/>
                <w:szCs w:val="20"/>
                <w:lang w:val="bg-BG"/>
              </w:rPr>
              <w:t xml:space="preserve"> Определеният за изпълнител участник представя гаранци</w:t>
            </w:r>
            <w:r w:rsidR="00CE2ED2">
              <w:rPr>
                <w:rFonts w:ascii="Tahoma" w:hAnsi="Tahoma" w:cs="Tahoma"/>
                <w:sz w:val="20"/>
                <w:szCs w:val="20"/>
                <w:lang w:val="bg-BG"/>
              </w:rPr>
              <w:t>я</w:t>
            </w:r>
            <w:r w:rsidRPr="00A30E43">
              <w:rPr>
                <w:rFonts w:ascii="Tahoma" w:hAnsi="Tahoma" w:cs="Tahoma"/>
                <w:sz w:val="20"/>
                <w:szCs w:val="20"/>
                <w:lang w:val="bg-BG"/>
              </w:rPr>
              <w:t xml:space="preserve"> за добро изпълнение на поръчката, непосредствено преди сключване на договора, общо в размер на 3 % от стойността му, както следва:</w:t>
            </w:r>
          </w:p>
          <w:p w14:paraId="6061C796" w14:textId="77777777" w:rsidR="00332B28" w:rsidRPr="00A30E43" w:rsidRDefault="00332B28" w:rsidP="00332B28">
            <w:pPr>
              <w:tabs>
                <w:tab w:val="left" w:pos="709"/>
                <w:tab w:val="left" w:pos="851"/>
              </w:tabs>
              <w:overflowPunct w:val="0"/>
              <w:autoSpaceDE w:val="0"/>
              <w:autoSpaceDN w:val="0"/>
              <w:adjustRightInd w:val="0"/>
              <w:jc w:val="both"/>
              <w:rPr>
                <w:rFonts w:ascii="Tahoma" w:hAnsi="Tahoma" w:cs="Tahoma"/>
                <w:sz w:val="20"/>
                <w:szCs w:val="20"/>
                <w:lang w:val="bg-BG"/>
              </w:rPr>
            </w:pPr>
            <w:r w:rsidRPr="00A30E43">
              <w:rPr>
                <w:rFonts w:ascii="Tahoma" w:hAnsi="Tahoma" w:cs="Tahoma"/>
                <w:sz w:val="20"/>
                <w:szCs w:val="20"/>
                <w:lang w:val="bg-BG"/>
              </w:rPr>
              <w:t xml:space="preserve">         1.1. внесена парична сума, или банкова гаранция, или застраховка в размер на 2,5 % от стойността на договора;</w:t>
            </w:r>
          </w:p>
          <w:p w14:paraId="2232BDC1" w14:textId="77777777" w:rsidR="00332B28" w:rsidRPr="00A30E43" w:rsidRDefault="00332B28" w:rsidP="00332B28">
            <w:pPr>
              <w:tabs>
                <w:tab w:val="left" w:pos="709"/>
                <w:tab w:val="left" w:pos="851"/>
              </w:tabs>
              <w:overflowPunct w:val="0"/>
              <w:autoSpaceDE w:val="0"/>
              <w:autoSpaceDN w:val="0"/>
              <w:adjustRightInd w:val="0"/>
              <w:jc w:val="both"/>
              <w:rPr>
                <w:rFonts w:ascii="Tahoma" w:hAnsi="Tahoma" w:cs="Tahoma"/>
                <w:sz w:val="20"/>
                <w:szCs w:val="20"/>
                <w:lang w:val="bg-BG"/>
              </w:rPr>
            </w:pPr>
            <w:r w:rsidRPr="00A30E43">
              <w:rPr>
                <w:rFonts w:ascii="Tahoma" w:hAnsi="Tahoma" w:cs="Tahoma"/>
                <w:sz w:val="20"/>
                <w:szCs w:val="20"/>
                <w:lang w:val="bg-BG"/>
              </w:rPr>
              <w:t xml:space="preserve">         1.2. внесена парична сума</w:t>
            </w:r>
            <w:r w:rsidR="00A30E43" w:rsidRPr="00A30E43">
              <w:rPr>
                <w:rFonts w:ascii="Tahoma" w:hAnsi="Tahoma" w:cs="Tahoma"/>
                <w:sz w:val="20"/>
                <w:szCs w:val="20"/>
                <w:lang w:val="bg-BG"/>
              </w:rPr>
              <w:t>, или банкова гаранция, или застраховка</w:t>
            </w:r>
            <w:r w:rsidRPr="00A30E43">
              <w:rPr>
                <w:rFonts w:ascii="Tahoma" w:hAnsi="Tahoma" w:cs="Tahoma"/>
                <w:sz w:val="20"/>
                <w:szCs w:val="20"/>
                <w:lang w:val="bg-BG"/>
              </w:rPr>
              <w:t xml:space="preserve"> в размер на 0,5 % от стойността на договора</w:t>
            </w:r>
            <w:r w:rsidR="005C24FC" w:rsidRPr="00A30E43">
              <w:rPr>
                <w:rFonts w:ascii="Tahoma" w:hAnsi="Tahoma" w:cs="Tahoma"/>
                <w:sz w:val="20"/>
                <w:szCs w:val="20"/>
                <w:lang w:val="bg-BG"/>
              </w:rPr>
              <w:t>.</w:t>
            </w:r>
          </w:p>
          <w:p w14:paraId="0FA65D0C" w14:textId="77777777" w:rsidR="00332B28" w:rsidRPr="00A30E43" w:rsidRDefault="00332B28" w:rsidP="00332B28">
            <w:pPr>
              <w:tabs>
                <w:tab w:val="left" w:pos="709"/>
                <w:tab w:val="left" w:pos="851"/>
              </w:tabs>
              <w:overflowPunct w:val="0"/>
              <w:autoSpaceDE w:val="0"/>
              <w:autoSpaceDN w:val="0"/>
              <w:adjustRightInd w:val="0"/>
              <w:jc w:val="both"/>
              <w:rPr>
                <w:rFonts w:ascii="Tahoma" w:hAnsi="Tahoma" w:cs="Tahoma"/>
                <w:sz w:val="20"/>
                <w:szCs w:val="20"/>
                <w:lang w:val="bg-BG"/>
              </w:rPr>
            </w:pPr>
            <w:r w:rsidRPr="00A30E43">
              <w:rPr>
                <w:rFonts w:ascii="Tahoma" w:hAnsi="Tahoma" w:cs="Tahoma"/>
                <w:b/>
                <w:sz w:val="20"/>
                <w:szCs w:val="20"/>
                <w:lang w:val="bg-BG"/>
              </w:rPr>
              <w:t>2.</w:t>
            </w:r>
            <w:r w:rsidRPr="00A30E43">
              <w:rPr>
                <w:rFonts w:ascii="Tahoma" w:hAnsi="Tahoma" w:cs="Tahoma"/>
                <w:sz w:val="20"/>
                <w:szCs w:val="20"/>
                <w:lang w:val="bg-BG"/>
              </w:rPr>
              <w:t xml:space="preserve"> Гаранци</w:t>
            </w:r>
            <w:r w:rsidR="005701E3">
              <w:rPr>
                <w:rFonts w:ascii="Tahoma" w:hAnsi="Tahoma" w:cs="Tahoma"/>
                <w:sz w:val="20"/>
                <w:szCs w:val="20"/>
                <w:lang w:val="bg-BG"/>
              </w:rPr>
              <w:t>ята</w:t>
            </w:r>
            <w:r w:rsidRPr="00A30E43">
              <w:rPr>
                <w:rFonts w:ascii="Tahoma" w:hAnsi="Tahoma" w:cs="Tahoma"/>
                <w:sz w:val="20"/>
                <w:szCs w:val="20"/>
                <w:lang w:val="bg-BG"/>
              </w:rPr>
              <w:t xml:space="preserve"> се възстановява след изпълнение на сключения между страните договор, както следва:</w:t>
            </w:r>
          </w:p>
          <w:p w14:paraId="7C4C5738" w14:textId="77777777" w:rsidR="00332B28" w:rsidRPr="00A30E43" w:rsidRDefault="00332B28" w:rsidP="00332B28">
            <w:pPr>
              <w:tabs>
                <w:tab w:val="left" w:pos="709"/>
                <w:tab w:val="left" w:pos="851"/>
              </w:tabs>
              <w:overflowPunct w:val="0"/>
              <w:autoSpaceDE w:val="0"/>
              <w:autoSpaceDN w:val="0"/>
              <w:adjustRightInd w:val="0"/>
              <w:jc w:val="both"/>
              <w:rPr>
                <w:rFonts w:ascii="Tahoma" w:hAnsi="Tahoma" w:cs="Tahoma"/>
                <w:sz w:val="20"/>
                <w:szCs w:val="20"/>
                <w:lang w:val="bg-BG"/>
              </w:rPr>
            </w:pPr>
            <w:r w:rsidRPr="00A30E43">
              <w:rPr>
                <w:rFonts w:ascii="Tahoma" w:hAnsi="Tahoma" w:cs="Tahoma"/>
                <w:sz w:val="20"/>
                <w:szCs w:val="20"/>
                <w:lang w:val="bg-BG"/>
              </w:rPr>
              <w:t xml:space="preserve">          2.1. гаранцията по т. 1.1. се връща в срок от 3 (три) месеца, считано от датата на изтичане на срока на договора;</w:t>
            </w:r>
          </w:p>
          <w:p w14:paraId="17BAF296" w14:textId="77777777" w:rsidR="008955FA" w:rsidRDefault="00332B28" w:rsidP="00332B28">
            <w:pPr>
              <w:tabs>
                <w:tab w:val="left" w:pos="709"/>
                <w:tab w:val="left" w:pos="851"/>
              </w:tabs>
              <w:overflowPunct w:val="0"/>
              <w:autoSpaceDE w:val="0"/>
              <w:autoSpaceDN w:val="0"/>
              <w:adjustRightInd w:val="0"/>
              <w:jc w:val="both"/>
              <w:rPr>
                <w:rFonts w:ascii="Tahoma" w:hAnsi="Tahoma" w:cs="Tahoma"/>
                <w:sz w:val="20"/>
                <w:szCs w:val="20"/>
                <w:lang w:val="bg-BG"/>
              </w:rPr>
            </w:pPr>
            <w:r w:rsidRPr="00A30E43">
              <w:rPr>
                <w:rFonts w:ascii="Tahoma" w:hAnsi="Tahoma" w:cs="Tahoma"/>
                <w:sz w:val="20"/>
                <w:szCs w:val="20"/>
                <w:lang w:val="bg-BG"/>
              </w:rPr>
              <w:t xml:space="preserve">          2.2. гаранцията по т. 1.2. се възстановява след изтичане на гаранционния срок.</w:t>
            </w:r>
          </w:p>
          <w:p w14:paraId="79F9260D" w14:textId="77777777" w:rsidR="008E71B8" w:rsidRPr="00A30E43" w:rsidRDefault="008E71B8" w:rsidP="00332B28">
            <w:pPr>
              <w:tabs>
                <w:tab w:val="left" w:pos="709"/>
                <w:tab w:val="left" w:pos="851"/>
              </w:tabs>
              <w:overflowPunct w:val="0"/>
              <w:autoSpaceDE w:val="0"/>
              <w:autoSpaceDN w:val="0"/>
              <w:adjustRightInd w:val="0"/>
              <w:jc w:val="both"/>
              <w:rPr>
                <w:rFonts w:ascii="Tahoma" w:hAnsi="Tahoma" w:cs="Tahoma"/>
                <w:color w:val="FF0000"/>
                <w:sz w:val="20"/>
                <w:szCs w:val="20"/>
                <w:lang w:val="bg-BG"/>
              </w:rPr>
            </w:pPr>
          </w:p>
        </w:tc>
      </w:tr>
      <w:tr w:rsidR="008955FA" w:rsidRPr="00A30E43" w14:paraId="203D194F" w14:textId="77777777" w:rsidTr="000F0C1B">
        <w:trPr>
          <w:trHeight w:val="300"/>
        </w:trPr>
        <w:tc>
          <w:tcPr>
            <w:tcW w:w="9990" w:type="dxa"/>
            <w:noWrap/>
            <w:vAlign w:val="center"/>
            <w:hideMark/>
          </w:tcPr>
          <w:p w14:paraId="36D83A30" w14:textId="77777777" w:rsidR="008955FA" w:rsidRPr="00A30E43" w:rsidRDefault="008955FA">
            <w:pPr>
              <w:rPr>
                <w:rFonts w:ascii="Tahoma" w:hAnsi="Tahoma" w:cs="Tahoma"/>
                <w:bCs/>
                <w:color w:val="FF0000"/>
                <w:sz w:val="20"/>
                <w:szCs w:val="20"/>
                <w:highlight w:val="yellow"/>
                <w:lang w:val="bg-BG" w:eastAsia="bg-BG"/>
              </w:rPr>
            </w:pPr>
          </w:p>
        </w:tc>
      </w:tr>
      <w:tr w:rsidR="008955FA" w:rsidRPr="00A30E43" w14:paraId="1E14301C" w14:textId="77777777" w:rsidTr="000F0C1B">
        <w:trPr>
          <w:trHeight w:val="300"/>
        </w:trPr>
        <w:tc>
          <w:tcPr>
            <w:tcW w:w="9990" w:type="dxa"/>
            <w:tcBorders>
              <w:top w:val="single" w:sz="4" w:space="0" w:color="auto"/>
              <w:left w:val="single" w:sz="4" w:space="0" w:color="auto"/>
              <w:bottom w:val="single" w:sz="4" w:space="0" w:color="auto"/>
              <w:right w:val="single" w:sz="4" w:space="0" w:color="auto"/>
            </w:tcBorders>
            <w:noWrap/>
            <w:vAlign w:val="bottom"/>
            <w:hideMark/>
          </w:tcPr>
          <w:p w14:paraId="6300A551" w14:textId="77777777" w:rsidR="008E71B8" w:rsidRDefault="008E71B8">
            <w:pPr>
              <w:rPr>
                <w:rFonts w:ascii="Tahoma" w:hAnsi="Tahoma" w:cs="Tahoma"/>
                <w:b/>
                <w:bCs/>
                <w:sz w:val="20"/>
                <w:szCs w:val="20"/>
                <w:lang w:val="bg-BG" w:eastAsia="bg-BG"/>
              </w:rPr>
            </w:pPr>
          </w:p>
          <w:p w14:paraId="2AD3086B" w14:textId="2D748BA5" w:rsidR="008955FA" w:rsidRDefault="008955FA">
            <w:pPr>
              <w:rPr>
                <w:rFonts w:ascii="Tahoma" w:hAnsi="Tahoma" w:cs="Tahoma"/>
                <w:i/>
                <w:iCs/>
                <w:sz w:val="20"/>
                <w:szCs w:val="20"/>
                <w:lang w:val="bg-BG" w:eastAsia="bg-BG"/>
              </w:rPr>
            </w:pPr>
            <w:r w:rsidRPr="00A30E43">
              <w:rPr>
                <w:rFonts w:ascii="Tahoma" w:hAnsi="Tahoma" w:cs="Tahoma"/>
                <w:b/>
                <w:bCs/>
                <w:sz w:val="20"/>
                <w:szCs w:val="20"/>
                <w:lang w:val="bg-BG" w:eastAsia="bg-BG"/>
              </w:rPr>
              <w:t xml:space="preserve">Дата на настоящата обява: </w:t>
            </w:r>
            <w:r w:rsidR="00F24300">
              <w:rPr>
                <w:rFonts w:ascii="Tahoma" w:hAnsi="Tahoma" w:cs="Tahoma"/>
                <w:i/>
                <w:iCs/>
                <w:sz w:val="20"/>
                <w:szCs w:val="20"/>
                <w:lang w:val="bg-BG" w:eastAsia="bg-BG"/>
              </w:rPr>
              <w:t>19</w:t>
            </w:r>
            <w:r w:rsidR="00A90878">
              <w:rPr>
                <w:rFonts w:ascii="Tahoma" w:hAnsi="Tahoma" w:cs="Tahoma"/>
                <w:i/>
                <w:iCs/>
                <w:sz w:val="20"/>
                <w:szCs w:val="20"/>
                <w:lang w:val="bg-BG" w:eastAsia="bg-BG"/>
              </w:rPr>
              <w:t>.06.</w:t>
            </w:r>
            <w:r w:rsidRPr="00A30E43">
              <w:rPr>
                <w:rFonts w:ascii="Tahoma" w:hAnsi="Tahoma" w:cs="Tahoma"/>
                <w:i/>
                <w:iCs/>
                <w:sz w:val="20"/>
                <w:szCs w:val="20"/>
                <w:lang w:val="bg-BG" w:eastAsia="bg-BG"/>
              </w:rPr>
              <w:t>201</w:t>
            </w:r>
            <w:r w:rsidR="00B7716A" w:rsidRPr="00A30E43">
              <w:rPr>
                <w:rFonts w:ascii="Tahoma" w:hAnsi="Tahoma" w:cs="Tahoma"/>
                <w:i/>
                <w:iCs/>
                <w:sz w:val="20"/>
                <w:szCs w:val="20"/>
                <w:lang w:val="bg-BG" w:eastAsia="bg-BG"/>
              </w:rPr>
              <w:t>8</w:t>
            </w:r>
            <w:r w:rsidRPr="00A30E43">
              <w:rPr>
                <w:rFonts w:ascii="Tahoma" w:hAnsi="Tahoma" w:cs="Tahoma"/>
                <w:i/>
                <w:iCs/>
                <w:sz w:val="20"/>
                <w:szCs w:val="20"/>
                <w:lang w:val="bg-BG" w:eastAsia="bg-BG"/>
              </w:rPr>
              <w:t xml:space="preserve"> г.</w:t>
            </w:r>
          </w:p>
          <w:p w14:paraId="7CF6AB3D" w14:textId="77777777" w:rsidR="008E71B8" w:rsidRPr="00A30E43" w:rsidRDefault="008E71B8">
            <w:pPr>
              <w:rPr>
                <w:rFonts w:ascii="Tahoma" w:hAnsi="Tahoma" w:cs="Tahoma"/>
                <w:b/>
                <w:bCs/>
                <w:sz w:val="20"/>
                <w:szCs w:val="20"/>
                <w:lang w:val="bg-BG" w:eastAsia="bg-BG"/>
              </w:rPr>
            </w:pPr>
          </w:p>
        </w:tc>
      </w:tr>
      <w:tr w:rsidR="008955FA" w:rsidRPr="00A30E43" w14:paraId="48318BBC" w14:textId="77777777" w:rsidTr="000F0C1B">
        <w:trPr>
          <w:trHeight w:val="300"/>
        </w:trPr>
        <w:tc>
          <w:tcPr>
            <w:tcW w:w="9990" w:type="dxa"/>
            <w:noWrap/>
            <w:vAlign w:val="bottom"/>
            <w:hideMark/>
          </w:tcPr>
          <w:p w14:paraId="078659D9" w14:textId="77777777" w:rsidR="008955FA" w:rsidRPr="00A30E43" w:rsidRDefault="008955FA">
            <w:pPr>
              <w:rPr>
                <w:rFonts w:ascii="Tahoma" w:hAnsi="Tahoma" w:cs="Tahoma"/>
                <w:b/>
                <w:bCs/>
                <w:sz w:val="20"/>
                <w:szCs w:val="20"/>
                <w:lang w:val="bg-BG" w:eastAsia="bg-BG"/>
              </w:rPr>
            </w:pPr>
          </w:p>
        </w:tc>
      </w:tr>
      <w:tr w:rsidR="008955FA" w:rsidRPr="00A30E43" w14:paraId="36D2F681" w14:textId="77777777" w:rsidTr="000F0C1B">
        <w:trPr>
          <w:trHeight w:val="590"/>
        </w:trPr>
        <w:tc>
          <w:tcPr>
            <w:tcW w:w="9990" w:type="dxa"/>
            <w:tcBorders>
              <w:top w:val="single" w:sz="4" w:space="0" w:color="auto"/>
              <w:left w:val="single" w:sz="4" w:space="0" w:color="auto"/>
              <w:bottom w:val="nil"/>
              <w:right w:val="single" w:sz="4" w:space="0" w:color="auto"/>
            </w:tcBorders>
            <w:noWrap/>
            <w:vAlign w:val="bottom"/>
          </w:tcPr>
          <w:p w14:paraId="2FCA8417"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Възложител:</w:t>
            </w:r>
            <w:r w:rsidR="005C24FC" w:rsidRPr="00A30E43">
              <w:rPr>
                <w:rFonts w:ascii="Tahoma" w:hAnsi="Tahoma" w:cs="Tahoma"/>
                <w:b/>
                <w:sz w:val="22"/>
                <w:highlight w:val="yellow"/>
                <w:lang w:val="bg-BG"/>
              </w:rPr>
              <w:t xml:space="preserve"> </w:t>
            </w:r>
          </w:p>
          <w:p w14:paraId="073A2333" w14:textId="77777777" w:rsidR="008955FA" w:rsidRPr="00A30E43"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 xml:space="preserve"> </w:t>
            </w:r>
          </w:p>
          <w:p w14:paraId="5C6521E2" w14:textId="77777777" w:rsidR="008955FA" w:rsidRDefault="008955FA">
            <w:pPr>
              <w:rPr>
                <w:rFonts w:ascii="Tahoma" w:hAnsi="Tahoma" w:cs="Tahoma"/>
                <w:b/>
                <w:bCs/>
                <w:sz w:val="20"/>
                <w:szCs w:val="20"/>
                <w:lang w:val="bg-BG" w:eastAsia="bg-BG"/>
              </w:rPr>
            </w:pPr>
            <w:r w:rsidRPr="00A30E43">
              <w:rPr>
                <w:rFonts w:ascii="Tahoma" w:hAnsi="Tahoma" w:cs="Tahoma"/>
                <w:b/>
                <w:bCs/>
                <w:sz w:val="20"/>
                <w:szCs w:val="20"/>
                <w:lang w:val="bg-BG" w:eastAsia="bg-BG"/>
              </w:rPr>
              <w:t xml:space="preserve"> </w:t>
            </w:r>
          </w:p>
          <w:p w14:paraId="2ED1CA72" w14:textId="77777777" w:rsidR="008E71B8" w:rsidRDefault="008E71B8">
            <w:pPr>
              <w:rPr>
                <w:rFonts w:ascii="Tahoma" w:hAnsi="Tahoma" w:cs="Tahoma"/>
                <w:b/>
                <w:bCs/>
                <w:sz w:val="20"/>
                <w:szCs w:val="20"/>
                <w:lang w:val="bg-BG" w:eastAsia="bg-BG"/>
              </w:rPr>
            </w:pPr>
          </w:p>
          <w:p w14:paraId="41504E1B" w14:textId="77777777" w:rsidR="008E71B8" w:rsidRPr="00A30E43" w:rsidRDefault="008E71B8">
            <w:pPr>
              <w:rPr>
                <w:rFonts w:ascii="Tahoma" w:hAnsi="Tahoma" w:cs="Tahoma"/>
                <w:b/>
                <w:bCs/>
                <w:sz w:val="20"/>
                <w:szCs w:val="20"/>
                <w:lang w:val="bg-BG" w:eastAsia="bg-BG"/>
              </w:rPr>
            </w:pPr>
          </w:p>
          <w:p w14:paraId="40D141B8" w14:textId="77777777" w:rsidR="008955FA" w:rsidRPr="00A30E43" w:rsidRDefault="008955FA">
            <w:pPr>
              <w:rPr>
                <w:rFonts w:ascii="Tahoma" w:hAnsi="Tahoma" w:cs="Tahoma"/>
                <w:b/>
                <w:bCs/>
                <w:sz w:val="20"/>
                <w:szCs w:val="20"/>
                <w:lang w:val="bg-BG" w:eastAsia="bg-BG"/>
              </w:rPr>
            </w:pPr>
          </w:p>
        </w:tc>
      </w:tr>
      <w:tr w:rsidR="008955FA" w:rsidRPr="00A30E43" w14:paraId="0DD47645" w14:textId="77777777" w:rsidTr="000F0C1B">
        <w:trPr>
          <w:trHeight w:val="300"/>
        </w:trPr>
        <w:tc>
          <w:tcPr>
            <w:tcW w:w="9990" w:type="dxa"/>
            <w:tcBorders>
              <w:top w:val="nil"/>
              <w:left w:val="single" w:sz="4" w:space="0" w:color="auto"/>
              <w:bottom w:val="nil"/>
              <w:right w:val="single" w:sz="4" w:space="0" w:color="auto"/>
            </w:tcBorders>
            <w:noWrap/>
            <w:vAlign w:val="center"/>
            <w:hideMark/>
          </w:tcPr>
          <w:p w14:paraId="5647715A" w14:textId="77777777" w:rsidR="008955FA" w:rsidRPr="00A30E43" w:rsidRDefault="008955FA">
            <w:pPr>
              <w:rPr>
                <w:rFonts w:ascii="Tahoma" w:hAnsi="Tahoma" w:cs="Tahoma"/>
                <w:b/>
                <w:bCs/>
                <w:sz w:val="20"/>
                <w:szCs w:val="20"/>
                <w:lang w:val="bg-BG" w:eastAsia="bg-BG"/>
              </w:rPr>
            </w:pPr>
            <w:r w:rsidRPr="00A30E43">
              <w:rPr>
                <w:rFonts w:ascii="Tahoma" w:hAnsi="Tahoma" w:cs="Tahoma"/>
                <w:iCs/>
                <w:sz w:val="20"/>
                <w:szCs w:val="20"/>
                <w:lang w:val="bg-BG" w:eastAsia="bg-BG"/>
              </w:rPr>
              <w:t>Петър Сеферов</w:t>
            </w:r>
          </w:p>
        </w:tc>
      </w:tr>
      <w:tr w:rsidR="008955FA" w:rsidRPr="00A30E43" w14:paraId="200D411C" w14:textId="77777777" w:rsidTr="000F0C1B">
        <w:trPr>
          <w:trHeight w:val="300"/>
        </w:trPr>
        <w:tc>
          <w:tcPr>
            <w:tcW w:w="9990" w:type="dxa"/>
            <w:tcBorders>
              <w:top w:val="nil"/>
              <w:left w:val="single" w:sz="4" w:space="0" w:color="auto"/>
              <w:bottom w:val="single" w:sz="4" w:space="0" w:color="auto"/>
              <w:right w:val="single" w:sz="4" w:space="0" w:color="auto"/>
            </w:tcBorders>
            <w:noWrap/>
            <w:vAlign w:val="center"/>
            <w:hideMark/>
          </w:tcPr>
          <w:p w14:paraId="2AC9F01D" w14:textId="77777777" w:rsidR="00FB0C2F" w:rsidRPr="00CE2ED2" w:rsidRDefault="008955FA">
            <w:pPr>
              <w:rPr>
                <w:rFonts w:ascii="Tahoma" w:hAnsi="Tahoma" w:cs="Tahoma"/>
                <w:sz w:val="20"/>
                <w:szCs w:val="20"/>
                <w:lang w:val="bg-BG" w:eastAsia="bg-BG"/>
              </w:rPr>
            </w:pPr>
            <w:r w:rsidRPr="00A30E43">
              <w:rPr>
                <w:rFonts w:ascii="Tahoma" w:hAnsi="Tahoma" w:cs="Tahoma"/>
                <w:sz w:val="20"/>
                <w:szCs w:val="20"/>
                <w:lang w:val="bg-BG" w:eastAsia="bg-BG"/>
              </w:rPr>
              <w:t>Изпълнителен директор</w:t>
            </w:r>
            <w:r w:rsidR="005C24FC" w:rsidRPr="00A30E43">
              <w:rPr>
                <w:rFonts w:ascii="Tahoma" w:hAnsi="Tahoma" w:cs="Tahoma"/>
                <w:sz w:val="20"/>
                <w:szCs w:val="20"/>
                <w:lang w:val="bg-BG" w:eastAsia="bg-BG"/>
              </w:rPr>
              <w:t xml:space="preserve"> на „Пристанище Варна“ ЕАД</w:t>
            </w:r>
          </w:p>
        </w:tc>
      </w:tr>
    </w:tbl>
    <w:p w14:paraId="378787F8" w14:textId="77777777" w:rsidR="00154CF8" w:rsidRPr="00A30E43" w:rsidRDefault="00154CF8" w:rsidP="00737F77">
      <w:pPr>
        <w:overflowPunct w:val="0"/>
        <w:autoSpaceDE w:val="0"/>
        <w:autoSpaceDN w:val="0"/>
        <w:adjustRightInd w:val="0"/>
        <w:rPr>
          <w:rFonts w:ascii="Tahoma" w:hAnsi="Tahoma" w:cs="Tahoma"/>
          <w:b/>
          <w:bCs/>
          <w:color w:val="FF0000"/>
          <w:lang w:val="bg-BG"/>
        </w:rPr>
      </w:pPr>
    </w:p>
    <w:p w14:paraId="657802CB" w14:textId="77777777" w:rsidR="00436E38" w:rsidRPr="00A30E43" w:rsidRDefault="00436E38" w:rsidP="00737F77">
      <w:pPr>
        <w:overflowPunct w:val="0"/>
        <w:autoSpaceDE w:val="0"/>
        <w:autoSpaceDN w:val="0"/>
        <w:adjustRightInd w:val="0"/>
        <w:rPr>
          <w:rFonts w:ascii="Tahoma" w:hAnsi="Tahoma" w:cs="Tahoma"/>
          <w:b/>
          <w:bCs/>
          <w:color w:val="FF0000"/>
          <w:lang w:val="bg-BG"/>
        </w:rPr>
      </w:pPr>
    </w:p>
    <w:p w14:paraId="48100D72" w14:textId="77777777" w:rsidR="00436E38" w:rsidRPr="00A30E43" w:rsidRDefault="00436E38" w:rsidP="00737F77">
      <w:pPr>
        <w:overflowPunct w:val="0"/>
        <w:autoSpaceDE w:val="0"/>
        <w:autoSpaceDN w:val="0"/>
        <w:adjustRightInd w:val="0"/>
        <w:rPr>
          <w:rFonts w:ascii="Tahoma" w:hAnsi="Tahoma" w:cs="Tahoma"/>
          <w:b/>
          <w:bCs/>
          <w:color w:val="FF0000"/>
          <w:lang w:val="bg-BG"/>
        </w:rPr>
      </w:pPr>
    </w:p>
    <w:p w14:paraId="2AE0B73E" w14:textId="77777777" w:rsidR="00436E38" w:rsidRPr="00A30E43" w:rsidRDefault="00436E38" w:rsidP="00737F77">
      <w:pPr>
        <w:overflowPunct w:val="0"/>
        <w:autoSpaceDE w:val="0"/>
        <w:autoSpaceDN w:val="0"/>
        <w:adjustRightInd w:val="0"/>
        <w:rPr>
          <w:rFonts w:ascii="Tahoma" w:hAnsi="Tahoma" w:cs="Tahoma"/>
          <w:b/>
          <w:bCs/>
          <w:color w:val="FF0000"/>
          <w:lang w:val="bg-BG"/>
        </w:rPr>
      </w:pPr>
    </w:p>
    <w:p w14:paraId="09E27D6C"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50F25F0A"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7D34F56B"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73B8148F"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77F9BA8A"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4276456E"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4E526C32"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4B0D8ED5"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622D64F5"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0286F435"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0E5349A2"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2C3C7E0F"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27BCC464"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0FC6F9FC"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5F71013A" w14:textId="77777777" w:rsidR="00A413F5" w:rsidRPr="00A30E43" w:rsidRDefault="00A413F5" w:rsidP="00737F77">
      <w:pPr>
        <w:overflowPunct w:val="0"/>
        <w:autoSpaceDE w:val="0"/>
        <w:autoSpaceDN w:val="0"/>
        <w:adjustRightInd w:val="0"/>
        <w:rPr>
          <w:rFonts w:ascii="Tahoma" w:hAnsi="Tahoma" w:cs="Tahoma"/>
          <w:b/>
          <w:bCs/>
          <w:color w:val="FF0000"/>
          <w:lang w:val="bg-BG"/>
        </w:rPr>
      </w:pPr>
    </w:p>
    <w:p w14:paraId="0D48EF41" w14:textId="77777777" w:rsidR="00A413F5" w:rsidRDefault="00A413F5" w:rsidP="00737F77">
      <w:pPr>
        <w:overflowPunct w:val="0"/>
        <w:autoSpaceDE w:val="0"/>
        <w:autoSpaceDN w:val="0"/>
        <w:adjustRightInd w:val="0"/>
        <w:rPr>
          <w:rFonts w:ascii="Tahoma" w:hAnsi="Tahoma" w:cs="Tahoma"/>
          <w:b/>
          <w:bCs/>
          <w:color w:val="FF0000"/>
          <w:lang w:val="bg-BG"/>
        </w:rPr>
      </w:pPr>
    </w:p>
    <w:p w14:paraId="420F5AA5" w14:textId="77777777" w:rsidR="0090304B" w:rsidRDefault="0090304B" w:rsidP="00737F77">
      <w:pPr>
        <w:overflowPunct w:val="0"/>
        <w:autoSpaceDE w:val="0"/>
        <w:autoSpaceDN w:val="0"/>
        <w:adjustRightInd w:val="0"/>
        <w:rPr>
          <w:rFonts w:ascii="Tahoma" w:hAnsi="Tahoma" w:cs="Tahoma"/>
          <w:b/>
          <w:bCs/>
          <w:color w:val="FF0000"/>
          <w:lang w:val="bg-BG"/>
        </w:rPr>
      </w:pPr>
    </w:p>
    <w:p w14:paraId="62153119" w14:textId="77777777" w:rsidR="0090304B" w:rsidRDefault="0090304B" w:rsidP="00737F77">
      <w:pPr>
        <w:overflowPunct w:val="0"/>
        <w:autoSpaceDE w:val="0"/>
        <w:autoSpaceDN w:val="0"/>
        <w:adjustRightInd w:val="0"/>
        <w:rPr>
          <w:rFonts w:ascii="Tahoma" w:hAnsi="Tahoma" w:cs="Tahoma"/>
          <w:b/>
          <w:bCs/>
          <w:color w:val="FF0000"/>
          <w:lang w:val="bg-BG"/>
        </w:rPr>
      </w:pPr>
    </w:p>
    <w:p w14:paraId="62097F05" w14:textId="77777777" w:rsidR="0090304B" w:rsidRDefault="0090304B" w:rsidP="00737F77">
      <w:pPr>
        <w:overflowPunct w:val="0"/>
        <w:autoSpaceDE w:val="0"/>
        <w:autoSpaceDN w:val="0"/>
        <w:adjustRightInd w:val="0"/>
        <w:rPr>
          <w:rFonts w:ascii="Tahoma" w:hAnsi="Tahoma" w:cs="Tahoma"/>
          <w:b/>
          <w:bCs/>
          <w:color w:val="FF0000"/>
          <w:lang w:val="bg-BG"/>
        </w:rPr>
      </w:pPr>
    </w:p>
    <w:p w14:paraId="215AD516" w14:textId="77777777" w:rsidR="0090304B" w:rsidRDefault="0090304B" w:rsidP="00737F77">
      <w:pPr>
        <w:overflowPunct w:val="0"/>
        <w:autoSpaceDE w:val="0"/>
        <w:autoSpaceDN w:val="0"/>
        <w:adjustRightInd w:val="0"/>
        <w:rPr>
          <w:rFonts w:ascii="Tahoma" w:hAnsi="Tahoma" w:cs="Tahoma"/>
          <w:b/>
          <w:bCs/>
          <w:color w:val="FF0000"/>
          <w:lang w:val="bg-BG"/>
        </w:rPr>
      </w:pPr>
    </w:p>
    <w:p w14:paraId="5D719E5C" w14:textId="77777777" w:rsidR="0067205B" w:rsidRPr="00A30E43" w:rsidRDefault="0067205B" w:rsidP="00F9280D">
      <w:pPr>
        <w:overflowPunct w:val="0"/>
        <w:autoSpaceDE w:val="0"/>
        <w:autoSpaceDN w:val="0"/>
        <w:adjustRightInd w:val="0"/>
        <w:jc w:val="center"/>
        <w:rPr>
          <w:rFonts w:ascii="Tahoma" w:hAnsi="Tahoma" w:cs="Tahoma"/>
          <w:b/>
          <w:bCs/>
          <w:lang w:val="bg-BG"/>
        </w:rPr>
      </w:pPr>
      <w:r w:rsidRPr="00A30E43">
        <w:rPr>
          <w:rFonts w:ascii="Tahoma" w:hAnsi="Tahoma" w:cs="Tahoma"/>
          <w:b/>
          <w:bCs/>
          <w:lang w:val="bg-BG"/>
        </w:rPr>
        <w:lastRenderedPageBreak/>
        <w:t>Указания за провеждане на процедура</w:t>
      </w:r>
      <w:r w:rsidR="00591D8C" w:rsidRPr="00A30E43">
        <w:rPr>
          <w:rFonts w:ascii="Tahoma" w:hAnsi="Tahoma" w:cs="Tahoma"/>
          <w:b/>
          <w:bCs/>
          <w:lang w:val="bg-BG"/>
        </w:rPr>
        <w:t xml:space="preserve">та </w:t>
      </w:r>
      <w:r w:rsidRPr="00A30E43">
        <w:rPr>
          <w:rFonts w:ascii="Tahoma" w:hAnsi="Tahoma" w:cs="Tahoma"/>
          <w:b/>
          <w:bCs/>
          <w:lang w:val="bg-BG"/>
        </w:rPr>
        <w:t>и подготовка на оферта</w:t>
      </w:r>
    </w:p>
    <w:p w14:paraId="6AD514DF" w14:textId="77777777" w:rsidR="00485ADB" w:rsidRPr="00A30E43" w:rsidRDefault="00485ADB">
      <w:pPr>
        <w:overflowPunct w:val="0"/>
        <w:autoSpaceDE w:val="0"/>
        <w:autoSpaceDN w:val="0"/>
        <w:adjustRightInd w:val="0"/>
        <w:jc w:val="both"/>
        <w:rPr>
          <w:rFonts w:ascii="Tahoma" w:hAnsi="Tahoma" w:cs="Tahoma"/>
          <w:b/>
          <w:color w:val="FF0000"/>
          <w:sz w:val="20"/>
          <w:szCs w:val="20"/>
          <w:lang w:val="bg-BG"/>
        </w:rPr>
      </w:pPr>
    </w:p>
    <w:p w14:paraId="0B8EACF8" w14:textId="77777777" w:rsidR="00412A21" w:rsidRPr="00A30E43" w:rsidRDefault="00412A21" w:rsidP="00412A21">
      <w:pPr>
        <w:numPr>
          <w:ilvl w:val="0"/>
          <w:numId w:val="16"/>
        </w:numPr>
        <w:tabs>
          <w:tab w:val="left" w:pos="993"/>
        </w:tabs>
        <w:overflowPunct w:val="0"/>
        <w:autoSpaceDE w:val="0"/>
        <w:autoSpaceDN w:val="0"/>
        <w:adjustRightInd w:val="0"/>
        <w:jc w:val="both"/>
        <w:rPr>
          <w:rFonts w:ascii="Tahoma" w:hAnsi="Tahoma" w:cs="Tahoma"/>
          <w:b/>
          <w:sz w:val="20"/>
          <w:szCs w:val="20"/>
          <w:lang w:val="bg-BG"/>
        </w:rPr>
      </w:pPr>
      <w:r w:rsidRPr="00A30E43">
        <w:rPr>
          <w:rFonts w:ascii="Tahoma" w:hAnsi="Tahoma" w:cs="Tahoma"/>
          <w:b/>
          <w:sz w:val="20"/>
          <w:szCs w:val="20"/>
          <w:lang w:val="bg-BG"/>
        </w:rPr>
        <w:t>ПРЕДМЕТ И ОБХВАТ НА ОБЩЕСТВЕНАТА ПОРЪЧКА. ОПИСАНИЕ</w:t>
      </w:r>
    </w:p>
    <w:p w14:paraId="7B8E669B" w14:textId="77777777" w:rsidR="00412A21" w:rsidRPr="00A30E43" w:rsidRDefault="00412A21" w:rsidP="00412A21">
      <w:pPr>
        <w:overflowPunct w:val="0"/>
        <w:autoSpaceDE w:val="0"/>
        <w:autoSpaceDN w:val="0"/>
        <w:adjustRightInd w:val="0"/>
        <w:jc w:val="both"/>
        <w:rPr>
          <w:rFonts w:ascii="Tahoma" w:hAnsi="Tahoma" w:cs="Tahoma"/>
          <w:sz w:val="20"/>
          <w:szCs w:val="20"/>
          <w:lang w:val="bg-BG"/>
        </w:rPr>
      </w:pPr>
    </w:p>
    <w:p w14:paraId="21033136" w14:textId="77777777" w:rsidR="00412A21" w:rsidRPr="00A30E43" w:rsidRDefault="00412A21" w:rsidP="00412A21">
      <w:pPr>
        <w:pStyle w:val="a3"/>
        <w:numPr>
          <w:ilvl w:val="0"/>
          <w:numId w:val="7"/>
        </w:numPr>
        <w:tabs>
          <w:tab w:val="left" w:pos="0"/>
          <w:tab w:val="left" w:pos="1080"/>
          <w:tab w:val="left" w:pos="1170"/>
        </w:tabs>
        <w:ind w:left="0" w:firstLine="720"/>
        <w:rPr>
          <w:rFonts w:ascii="Tahoma" w:hAnsi="Tahoma" w:cs="Tahoma"/>
          <w:b/>
          <w:bCs/>
          <w:iCs/>
          <w:sz w:val="20"/>
        </w:rPr>
      </w:pPr>
      <w:r w:rsidRPr="00A30E43">
        <w:rPr>
          <w:rFonts w:ascii="Tahoma" w:hAnsi="Tahoma" w:cs="Tahoma"/>
          <w:sz w:val="20"/>
          <w:lang w:bidi="ar-KW"/>
        </w:rPr>
        <w:t xml:space="preserve">Тези указания определят правилата за подготовка на оферта и изискванията към участниците в процедура </w:t>
      </w:r>
      <w:r w:rsidRPr="00A30E43">
        <w:rPr>
          <w:rFonts w:ascii="Tahoma" w:hAnsi="Tahoma" w:cs="Tahoma"/>
          <w:b/>
          <w:iCs/>
          <w:sz w:val="20"/>
        </w:rPr>
        <w:t>№ СО-</w:t>
      </w:r>
      <w:r w:rsidR="00CE2ED2">
        <w:rPr>
          <w:rFonts w:ascii="Tahoma" w:hAnsi="Tahoma" w:cs="Tahoma"/>
          <w:b/>
          <w:iCs/>
          <w:sz w:val="20"/>
        </w:rPr>
        <w:t>4А-</w:t>
      </w:r>
      <w:r w:rsidRPr="00A30E43">
        <w:rPr>
          <w:rFonts w:ascii="Tahoma" w:hAnsi="Tahoma" w:cs="Tahoma"/>
          <w:b/>
          <w:iCs/>
          <w:sz w:val="20"/>
        </w:rPr>
        <w:t>18 “</w:t>
      </w:r>
      <w:r w:rsidRPr="00A30E43">
        <w:rPr>
          <w:rFonts w:ascii="Tahoma" w:hAnsi="Tahoma" w:cs="Tahoma"/>
          <w:b/>
          <w:bCs/>
          <w:iCs/>
          <w:sz w:val="20"/>
          <w:lang w:eastAsia="bg-BG"/>
        </w:rPr>
        <w:t>Ремонт на главен площадков водопровод за водоснабдяване и противопожарни нужди, Пристанище Варна - изток</w:t>
      </w:r>
      <w:r w:rsidRPr="00A30E43">
        <w:rPr>
          <w:rFonts w:ascii="Tahoma" w:hAnsi="Tahoma" w:cs="Tahoma"/>
          <w:b/>
          <w:iCs/>
          <w:sz w:val="20"/>
        </w:rPr>
        <w:t>“</w:t>
      </w:r>
      <w:r w:rsidRPr="00A30E43">
        <w:rPr>
          <w:rFonts w:ascii="Tahoma" w:hAnsi="Tahoma" w:cs="Tahoma"/>
          <w:iCs/>
          <w:sz w:val="20"/>
        </w:rPr>
        <w:t>.</w:t>
      </w:r>
    </w:p>
    <w:p w14:paraId="1283A37C" w14:textId="77777777" w:rsidR="00412A21" w:rsidRPr="00A30E43" w:rsidRDefault="00412A21" w:rsidP="00412A21">
      <w:pPr>
        <w:pStyle w:val="31"/>
        <w:numPr>
          <w:ilvl w:val="0"/>
          <w:numId w:val="7"/>
        </w:numPr>
        <w:tabs>
          <w:tab w:val="left" w:pos="993"/>
        </w:tabs>
        <w:ind w:left="0" w:firstLine="724"/>
        <w:rPr>
          <w:rFonts w:ascii="Tahoma" w:hAnsi="Tahoma" w:cs="Tahoma"/>
          <w:szCs w:val="20"/>
          <w:lang w:bidi="ar-KW"/>
        </w:rPr>
      </w:pPr>
      <w:r w:rsidRPr="00A30E43">
        <w:rPr>
          <w:rFonts w:ascii="Tahoma" w:hAnsi="Tahoma" w:cs="Tahoma"/>
          <w:szCs w:val="20"/>
          <w:lang w:bidi="ar-KW"/>
        </w:rPr>
        <w:t xml:space="preserve">Възложител и организатор на процедурата е Изпълнителният директор на “Пристанище Варна” ЕАД, седалище и адрес на управление: гр. Варна, пл. “Славейков” № 1. Провеждането на процедурата се извършва в Административната сграда на Възложителя. </w:t>
      </w:r>
    </w:p>
    <w:p w14:paraId="5F238EBB" w14:textId="77777777" w:rsidR="00412A21" w:rsidRPr="00A30E43" w:rsidRDefault="00412A21" w:rsidP="00412A21">
      <w:pPr>
        <w:pStyle w:val="31"/>
        <w:numPr>
          <w:ilvl w:val="0"/>
          <w:numId w:val="7"/>
        </w:numPr>
        <w:tabs>
          <w:tab w:val="left" w:pos="993"/>
        </w:tabs>
        <w:ind w:left="0" w:firstLine="724"/>
        <w:rPr>
          <w:rFonts w:ascii="Tahoma" w:hAnsi="Tahoma" w:cs="Tahoma"/>
          <w:szCs w:val="20"/>
          <w:lang w:bidi="ar-KW"/>
        </w:rPr>
      </w:pPr>
      <w:r w:rsidRPr="00A30E43">
        <w:rPr>
          <w:rFonts w:ascii="Tahoma" w:hAnsi="Tahoma" w:cs="Tahoma"/>
          <w:szCs w:val="20"/>
          <w:lang w:bidi="ar-KW"/>
        </w:rPr>
        <w:t xml:space="preserve">Вид на процедурата – възлагане на обществена поръчка </w:t>
      </w:r>
      <w:r w:rsidR="00A413F5" w:rsidRPr="00A30E43">
        <w:rPr>
          <w:rFonts w:ascii="Tahoma" w:hAnsi="Tahoma" w:cs="Tahoma"/>
          <w:szCs w:val="20"/>
        </w:rPr>
        <w:t>чрез събиране на оферти с обява, при условията и реда на</w:t>
      </w:r>
      <w:r w:rsidR="00A413F5" w:rsidRPr="00A30E43">
        <w:rPr>
          <w:rFonts w:ascii="Tahoma" w:hAnsi="Tahoma"/>
          <w:szCs w:val="20"/>
        </w:rPr>
        <w:t xml:space="preserve"> чл. 186</w:t>
      </w:r>
      <w:r w:rsidR="00E501C9">
        <w:rPr>
          <w:rFonts w:ascii="Tahoma" w:hAnsi="Tahoma"/>
          <w:szCs w:val="20"/>
        </w:rPr>
        <w:t xml:space="preserve"> и сл.</w:t>
      </w:r>
      <w:r w:rsidR="00A413F5" w:rsidRPr="00A30E43">
        <w:rPr>
          <w:rFonts w:ascii="Tahoma" w:hAnsi="Tahoma"/>
          <w:szCs w:val="20"/>
        </w:rPr>
        <w:t xml:space="preserve"> от ЗОП</w:t>
      </w:r>
      <w:r w:rsidRPr="00A30E43">
        <w:rPr>
          <w:rFonts w:ascii="Tahoma" w:hAnsi="Tahoma" w:cs="Tahoma"/>
          <w:szCs w:val="20"/>
          <w:lang w:bidi="ar-KW"/>
        </w:rPr>
        <w:t>.</w:t>
      </w:r>
    </w:p>
    <w:p w14:paraId="72278F18" w14:textId="77777777" w:rsidR="00412A21" w:rsidRPr="00A30E43" w:rsidRDefault="00412A21" w:rsidP="00412A21">
      <w:pPr>
        <w:pStyle w:val="31"/>
        <w:numPr>
          <w:ilvl w:val="0"/>
          <w:numId w:val="7"/>
        </w:numPr>
        <w:tabs>
          <w:tab w:val="left" w:pos="993"/>
        </w:tabs>
        <w:ind w:left="0" w:firstLine="724"/>
        <w:rPr>
          <w:rFonts w:ascii="Tahoma" w:hAnsi="Tahoma" w:cs="Tahoma"/>
          <w:szCs w:val="20"/>
          <w:lang w:bidi="ar-KW"/>
        </w:rPr>
      </w:pPr>
      <w:r w:rsidRPr="00A30E43">
        <w:rPr>
          <w:rFonts w:ascii="Tahoma" w:hAnsi="Tahoma" w:cs="Tahoma"/>
          <w:szCs w:val="20"/>
          <w:lang w:bidi="ar-KW"/>
        </w:rPr>
        <w:t xml:space="preserve">Вид на поръчката: строителство. Основен CPV (Common Procurement Vocabulary) код: </w:t>
      </w:r>
      <w:r w:rsidRPr="00A30E43">
        <w:rPr>
          <w:rFonts w:ascii="Tahoma" w:hAnsi="Tahoma" w:cs="Tahoma"/>
          <w:szCs w:val="20"/>
          <w:lang w:bidi="ar-KW"/>
        </w:rPr>
        <w:br/>
      </w:r>
      <w:r w:rsidRPr="00927BD2">
        <w:rPr>
          <w:rFonts w:ascii="Tahoma" w:hAnsi="Tahoma" w:cs="Tahoma"/>
          <w:szCs w:val="20"/>
          <w:lang w:bidi="ar-KW"/>
        </w:rPr>
        <w:t>45</w:t>
      </w:r>
      <w:r w:rsidR="00CE7E05" w:rsidRPr="00927BD2">
        <w:rPr>
          <w:rFonts w:ascii="Tahoma" w:hAnsi="Tahoma" w:cs="Tahoma"/>
          <w:szCs w:val="20"/>
          <w:lang w:bidi="ar-KW"/>
        </w:rPr>
        <w:t>2313</w:t>
      </w:r>
      <w:r w:rsidRPr="00927BD2">
        <w:rPr>
          <w:rFonts w:ascii="Tahoma" w:hAnsi="Tahoma" w:cs="Tahoma"/>
          <w:szCs w:val="20"/>
          <w:lang w:bidi="ar-KW"/>
        </w:rPr>
        <w:t>00</w:t>
      </w:r>
      <w:r w:rsidR="00CE7E05" w:rsidRPr="00927BD2">
        <w:rPr>
          <w:rFonts w:ascii="Tahoma" w:hAnsi="Tahoma" w:cs="Tahoma"/>
          <w:szCs w:val="20"/>
          <w:lang w:bidi="ar-KW"/>
        </w:rPr>
        <w:t xml:space="preserve"> и 45232150</w:t>
      </w:r>
      <w:r w:rsidRPr="00927BD2">
        <w:rPr>
          <w:rFonts w:ascii="Tahoma" w:hAnsi="Tahoma" w:cs="Tahoma"/>
          <w:szCs w:val="20"/>
          <w:lang w:bidi="ar-KW"/>
        </w:rPr>
        <w:t xml:space="preserve">, съгласно Общия терминологичен речник, приет с Регламент (ЕО) </w:t>
      </w:r>
      <w:r w:rsidR="00A30E43" w:rsidRPr="00927BD2">
        <w:rPr>
          <w:rFonts w:ascii="Tahoma" w:hAnsi="Tahoma" w:cs="Tahoma"/>
          <w:szCs w:val="20"/>
          <w:lang w:bidi="ar-KW"/>
        </w:rPr>
        <w:br/>
      </w:r>
      <w:r w:rsidRPr="00A30E43">
        <w:rPr>
          <w:rFonts w:ascii="Tahoma" w:hAnsi="Tahoma" w:cs="Tahoma"/>
          <w:szCs w:val="20"/>
        </w:rPr>
        <w:t>№ 2195/2002.</w:t>
      </w:r>
    </w:p>
    <w:p w14:paraId="72A992E3" w14:textId="77777777" w:rsidR="00412A21" w:rsidRPr="00A30E43" w:rsidRDefault="00412A21" w:rsidP="00412A21">
      <w:pPr>
        <w:pStyle w:val="31"/>
        <w:numPr>
          <w:ilvl w:val="0"/>
          <w:numId w:val="7"/>
        </w:numPr>
        <w:tabs>
          <w:tab w:val="left" w:pos="993"/>
        </w:tabs>
        <w:ind w:left="0" w:firstLine="724"/>
        <w:rPr>
          <w:rFonts w:ascii="Tahoma" w:hAnsi="Tahoma" w:cs="Tahoma"/>
          <w:szCs w:val="20"/>
          <w:lang w:bidi="ar-KW"/>
        </w:rPr>
      </w:pPr>
      <w:r w:rsidRPr="00A30E43">
        <w:rPr>
          <w:rFonts w:ascii="Tahoma" w:hAnsi="Tahoma" w:cs="Tahoma"/>
          <w:szCs w:val="20"/>
          <w:lang w:bidi="ar-KW"/>
        </w:rPr>
        <w:t xml:space="preserve">Кратко описание: </w:t>
      </w:r>
      <w:r w:rsidR="00CE7E05" w:rsidRPr="00A30E43">
        <w:rPr>
          <w:rFonts w:ascii="Tahoma" w:hAnsi="Tahoma" w:cs="Tahoma"/>
          <w:bCs/>
          <w:iCs/>
        </w:rPr>
        <w:t>Ремонт на главен площадков водопровод за водоснабдяване и противопожарни нужди, пристанище Варна - изток, част от пристанищната инфраструктура</w:t>
      </w:r>
      <w:r w:rsidR="00111876">
        <w:rPr>
          <w:rFonts w:ascii="Tahoma" w:hAnsi="Tahoma" w:cs="Tahoma"/>
          <w:bCs/>
          <w:iCs/>
        </w:rPr>
        <w:t>,</w:t>
      </w:r>
      <w:r w:rsidR="00CE7E05" w:rsidRPr="00A30E43">
        <w:rPr>
          <w:rFonts w:ascii="Tahoma" w:hAnsi="Tahoma" w:cs="Tahoma"/>
          <w:bCs/>
          <w:iCs/>
        </w:rPr>
        <w:t xml:space="preserve"> за нуждите на „Пристанище Варна“ ЕАД по изпълнение на договор № 30/30.05.2006 г. с Министъра на транспорта, информационните технологии и съобщенията. Техническата </w:t>
      </w:r>
      <w:r w:rsidR="00CE7E05" w:rsidRPr="00AE1ADB">
        <w:rPr>
          <w:rFonts w:ascii="Tahoma" w:hAnsi="Tahoma" w:cs="Tahoma"/>
          <w:bCs/>
          <w:iCs/>
        </w:rPr>
        <w:t xml:space="preserve">спецификация и </w:t>
      </w:r>
      <w:r w:rsidR="00111876" w:rsidRPr="00AE1ADB">
        <w:rPr>
          <w:rFonts w:ascii="Tahoma" w:hAnsi="Tahoma" w:cs="Tahoma"/>
          <w:bCs/>
          <w:iCs/>
        </w:rPr>
        <w:t xml:space="preserve">прогнозна </w:t>
      </w:r>
      <w:r w:rsidR="00CE7E05" w:rsidRPr="00AE1ADB">
        <w:rPr>
          <w:rFonts w:ascii="Tahoma" w:hAnsi="Tahoma" w:cs="Tahoma"/>
          <w:bCs/>
          <w:iCs/>
        </w:rPr>
        <w:t>количествена</w:t>
      </w:r>
      <w:r w:rsidR="00CE7E05" w:rsidRPr="00A30E43">
        <w:rPr>
          <w:rFonts w:ascii="Tahoma" w:hAnsi="Tahoma" w:cs="Tahoma"/>
          <w:bCs/>
          <w:iCs/>
        </w:rPr>
        <w:t xml:space="preserve"> сметка са одобрени от Държавно предприятие „Пристанищна инфраструктура“ (ДППИ</w:t>
      </w:r>
      <w:r w:rsidR="00AE1ADB">
        <w:rPr>
          <w:rFonts w:ascii="Tahoma" w:hAnsi="Tahoma" w:cs="Tahoma"/>
          <w:bCs/>
          <w:iCs/>
        </w:rPr>
        <w:t>).</w:t>
      </w:r>
    </w:p>
    <w:p w14:paraId="6E750260" w14:textId="77777777" w:rsidR="00412A21" w:rsidRDefault="00412A21" w:rsidP="00412A21">
      <w:pPr>
        <w:numPr>
          <w:ilvl w:val="0"/>
          <w:numId w:val="7"/>
        </w:numPr>
        <w:tabs>
          <w:tab w:val="left" w:pos="1080"/>
        </w:tabs>
        <w:overflowPunct w:val="0"/>
        <w:autoSpaceDE w:val="0"/>
        <w:autoSpaceDN w:val="0"/>
        <w:adjustRightInd w:val="0"/>
        <w:ind w:left="0" w:firstLine="720"/>
        <w:jc w:val="both"/>
        <w:rPr>
          <w:rFonts w:ascii="Tahoma" w:hAnsi="Tahoma" w:cs="Tahoma"/>
          <w:sz w:val="20"/>
          <w:szCs w:val="20"/>
          <w:lang w:val="bg-BG"/>
        </w:rPr>
      </w:pPr>
      <w:r w:rsidRPr="00A30E43">
        <w:rPr>
          <w:rFonts w:ascii="Tahoma" w:hAnsi="Tahoma" w:cs="Tahoma"/>
          <w:sz w:val="20"/>
          <w:szCs w:val="20"/>
          <w:lang w:val="bg-BG"/>
        </w:rPr>
        <w:t xml:space="preserve">Прогнозна стойност: до </w:t>
      </w:r>
      <w:r w:rsidR="00A413F5" w:rsidRPr="00A30E43">
        <w:rPr>
          <w:rFonts w:ascii="Tahoma" w:hAnsi="Tahoma" w:cs="Tahoma"/>
          <w:sz w:val="20"/>
          <w:szCs w:val="20"/>
          <w:lang w:val="bg-BG"/>
        </w:rPr>
        <w:t>26</w:t>
      </w:r>
      <w:r w:rsidRPr="00A30E43">
        <w:rPr>
          <w:rFonts w:ascii="Tahoma" w:hAnsi="Tahoma" w:cs="Tahoma"/>
          <w:sz w:val="20"/>
          <w:szCs w:val="20"/>
          <w:lang w:val="bg-BG"/>
        </w:rPr>
        <w:t>0 000 лева без ДДС, с включени непредвидени разходи, съгласно текуща корекция на Инвестиционна програма на „Пристанище Варна“ ЕАД, за сметка на ДППИ. В случай че участник оферира по-висока стойност, той ще бъде предложен за отстраняване от процедурата, на основание чл. 107, т. 1 и/или т. 2, буква „а“ от ЗОП, тъй като не отговаря на предварително обявените условия на поръчката.</w:t>
      </w:r>
    </w:p>
    <w:p w14:paraId="19E91D14" w14:textId="77777777" w:rsidR="0017366F" w:rsidRPr="00AB058E" w:rsidRDefault="0017366F" w:rsidP="0017366F">
      <w:pPr>
        <w:numPr>
          <w:ilvl w:val="0"/>
          <w:numId w:val="7"/>
        </w:numPr>
        <w:tabs>
          <w:tab w:val="left" w:pos="1080"/>
        </w:tabs>
        <w:overflowPunct w:val="0"/>
        <w:autoSpaceDE w:val="0"/>
        <w:autoSpaceDN w:val="0"/>
        <w:adjustRightInd w:val="0"/>
        <w:ind w:left="0" w:firstLine="720"/>
        <w:jc w:val="both"/>
        <w:rPr>
          <w:rFonts w:ascii="Tahoma" w:hAnsi="Tahoma" w:cs="Tahoma"/>
          <w:sz w:val="20"/>
          <w:szCs w:val="20"/>
          <w:lang w:val="bg-BG"/>
        </w:rPr>
      </w:pPr>
      <w:r w:rsidRPr="00602559">
        <w:rPr>
          <w:rFonts w:ascii="Tahoma" w:hAnsi="Tahoma" w:cs="Tahoma"/>
          <w:sz w:val="20"/>
          <w:szCs w:val="20"/>
          <w:lang w:val="bg-BG"/>
        </w:rPr>
        <w:t xml:space="preserve">За всяка посочена марка, модел, стандарт, или др. подобни от Възложителя, следва да се </w:t>
      </w:r>
      <w:r w:rsidRPr="00AB058E">
        <w:rPr>
          <w:rFonts w:ascii="Tahoma" w:hAnsi="Tahoma" w:cs="Tahoma"/>
          <w:sz w:val="20"/>
          <w:szCs w:val="20"/>
          <w:lang w:val="bg-BG"/>
        </w:rPr>
        <w:t>счита, че е добавено „или еквивалент“, съгласно изискванията на чл. 48, ал. 2 и чл. 49, ал. 2 от ЗОП.</w:t>
      </w:r>
    </w:p>
    <w:p w14:paraId="1F0D5A04" w14:textId="77777777" w:rsidR="00412A21" w:rsidRPr="00A30E43" w:rsidRDefault="00412A21" w:rsidP="00412A21">
      <w:pPr>
        <w:pStyle w:val="31"/>
        <w:numPr>
          <w:ilvl w:val="0"/>
          <w:numId w:val="7"/>
        </w:numPr>
        <w:tabs>
          <w:tab w:val="left" w:pos="993"/>
        </w:tabs>
        <w:ind w:left="0" w:firstLine="724"/>
        <w:rPr>
          <w:rFonts w:ascii="Tahoma" w:hAnsi="Tahoma" w:cs="Tahoma"/>
          <w:szCs w:val="20"/>
          <w:lang w:bidi="ar-KW"/>
        </w:rPr>
      </w:pPr>
      <w:r w:rsidRPr="00A30E43">
        <w:rPr>
          <w:rFonts w:ascii="Tahoma" w:hAnsi="Tahoma" w:cs="Tahoma"/>
          <w:szCs w:val="20"/>
          <w:lang w:bidi="ar-KW"/>
        </w:rPr>
        <w:t>За неуредените въпроси по настоящата документация се прилагат разпоредбите на Закона за обществените поръчки (ЗОП) и Правилника за прилагане на Закона за обществените поръчки (ППЗОП).</w:t>
      </w:r>
    </w:p>
    <w:p w14:paraId="5E430572" w14:textId="77777777" w:rsidR="00412A21" w:rsidRPr="00A30E43" w:rsidRDefault="00412A21" w:rsidP="00412A21">
      <w:pPr>
        <w:pStyle w:val="4"/>
        <w:rPr>
          <w:rFonts w:ascii="Tahoma" w:hAnsi="Tahoma" w:cs="Tahoma"/>
          <w:szCs w:val="20"/>
        </w:rPr>
      </w:pPr>
    </w:p>
    <w:p w14:paraId="4C34D6E2" w14:textId="77777777" w:rsidR="00412A21" w:rsidRPr="00A30E43" w:rsidRDefault="00412A21" w:rsidP="00412A21">
      <w:pPr>
        <w:pStyle w:val="4"/>
        <w:numPr>
          <w:ilvl w:val="0"/>
          <w:numId w:val="16"/>
        </w:numPr>
        <w:tabs>
          <w:tab w:val="left" w:pos="1134"/>
        </w:tabs>
        <w:rPr>
          <w:rFonts w:ascii="Tahoma" w:hAnsi="Tahoma" w:cs="Tahoma"/>
          <w:szCs w:val="20"/>
        </w:rPr>
      </w:pPr>
      <w:r w:rsidRPr="00A30E43">
        <w:rPr>
          <w:rFonts w:ascii="Tahoma" w:hAnsi="Tahoma" w:cs="Tahoma"/>
          <w:szCs w:val="20"/>
        </w:rPr>
        <w:t>ПОКАНА ЗА УЧАСТИЕ</w:t>
      </w:r>
    </w:p>
    <w:p w14:paraId="2224683B" w14:textId="77777777" w:rsidR="00412A21" w:rsidRPr="00A30E43" w:rsidRDefault="00412A21" w:rsidP="00412A21">
      <w:pPr>
        <w:overflowPunct w:val="0"/>
        <w:autoSpaceDE w:val="0"/>
        <w:autoSpaceDN w:val="0"/>
        <w:adjustRightInd w:val="0"/>
        <w:jc w:val="both"/>
        <w:rPr>
          <w:rFonts w:ascii="Tahoma" w:hAnsi="Tahoma" w:cs="Tahoma"/>
          <w:sz w:val="20"/>
          <w:szCs w:val="20"/>
          <w:lang w:val="bg-BG"/>
        </w:rPr>
      </w:pPr>
    </w:p>
    <w:p w14:paraId="69BF67E3" w14:textId="77777777" w:rsidR="00412A21" w:rsidRPr="00A30E43" w:rsidRDefault="00412A21" w:rsidP="00412A21">
      <w:pPr>
        <w:overflowPunct w:val="0"/>
        <w:autoSpaceDE w:val="0"/>
        <w:autoSpaceDN w:val="0"/>
        <w:adjustRightInd w:val="0"/>
        <w:ind w:firstLine="720"/>
        <w:jc w:val="both"/>
        <w:rPr>
          <w:rFonts w:ascii="Tahoma" w:hAnsi="Tahoma" w:cs="Tahoma"/>
          <w:sz w:val="20"/>
          <w:szCs w:val="20"/>
          <w:lang w:val="bg-BG"/>
        </w:rPr>
      </w:pPr>
      <w:r w:rsidRPr="00A30E43">
        <w:rPr>
          <w:rFonts w:ascii="Tahoma" w:hAnsi="Tahoma" w:cs="Tahoma"/>
          <w:sz w:val="20"/>
          <w:szCs w:val="20"/>
          <w:lang w:val="bg-BG"/>
        </w:rPr>
        <w:t xml:space="preserve">Покана за участие в процедура </w:t>
      </w:r>
      <w:r w:rsidRPr="00A30E43">
        <w:rPr>
          <w:rFonts w:ascii="Tahoma" w:hAnsi="Tahoma" w:cs="Tahoma"/>
          <w:b/>
          <w:iCs/>
          <w:sz w:val="20"/>
          <w:lang w:val="bg-BG"/>
        </w:rPr>
        <w:t>№ СО-</w:t>
      </w:r>
      <w:r w:rsidR="00CE2ED2">
        <w:rPr>
          <w:rFonts w:ascii="Tahoma" w:hAnsi="Tahoma" w:cs="Tahoma"/>
          <w:b/>
          <w:iCs/>
          <w:sz w:val="20"/>
          <w:lang w:val="bg-BG"/>
        </w:rPr>
        <w:t>4А</w:t>
      </w:r>
      <w:r w:rsidRPr="00A30E43">
        <w:rPr>
          <w:rFonts w:ascii="Tahoma" w:hAnsi="Tahoma" w:cs="Tahoma"/>
          <w:b/>
          <w:iCs/>
          <w:sz w:val="20"/>
          <w:lang w:val="bg-BG"/>
        </w:rPr>
        <w:t xml:space="preserve">-18 “Ремонт на главен площадков водопровод за водоснабдяване и противопожарни нужди, Пристанище Варна - изток“ </w:t>
      </w:r>
      <w:r w:rsidRPr="00A30E43">
        <w:rPr>
          <w:rFonts w:ascii="Tahoma" w:hAnsi="Tahoma" w:cs="Tahoma"/>
          <w:sz w:val="20"/>
          <w:szCs w:val="20"/>
          <w:lang w:val="bg-BG"/>
        </w:rPr>
        <w:t xml:space="preserve">е отправена до всички заинтересовани кандидати, с </w:t>
      </w:r>
      <w:r w:rsidRPr="003B111C">
        <w:rPr>
          <w:rFonts w:ascii="Tahoma" w:hAnsi="Tahoma" w:cs="Tahoma"/>
          <w:sz w:val="20"/>
          <w:szCs w:val="20"/>
          <w:lang w:val="bg-BG"/>
        </w:rPr>
        <w:t>обяв</w:t>
      </w:r>
      <w:r w:rsidR="003B111C" w:rsidRPr="003B111C">
        <w:rPr>
          <w:rFonts w:ascii="Tahoma" w:hAnsi="Tahoma" w:cs="Tahoma"/>
          <w:sz w:val="20"/>
          <w:szCs w:val="20"/>
          <w:lang w:val="bg-BG"/>
        </w:rPr>
        <w:t>а</w:t>
      </w:r>
      <w:r w:rsidRPr="00A30E43">
        <w:rPr>
          <w:rFonts w:ascii="Tahoma" w:hAnsi="Tahoma" w:cs="Tahoma"/>
          <w:sz w:val="20"/>
          <w:szCs w:val="20"/>
          <w:lang w:val="bg-BG"/>
        </w:rPr>
        <w:t xml:space="preserve"> в Регистъра за обществени поръчки (РОП) и публикувана документация в Профила на купувача на Възложителя на адрес: </w:t>
      </w:r>
      <w:hyperlink r:id="rId10" w:history="1">
        <w:r w:rsidRPr="00A30E43">
          <w:rPr>
            <w:rStyle w:val="af0"/>
            <w:rFonts w:ascii="Tahoma" w:hAnsi="Tahoma" w:cs="Tahoma"/>
            <w:color w:val="auto"/>
            <w:sz w:val="20"/>
            <w:szCs w:val="20"/>
            <w:lang w:val="bg-BG"/>
          </w:rPr>
          <w:t>http://port-varna.bg/index.php?l=2&amp;m=4&amp;p=22</w:t>
        </w:r>
      </w:hyperlink>
      <w:r w:rsidRPr="00A30E43">
        <w:rPr>
          <w:rFonts w:ascii="Tahoma" w:hAnsi="Tahoma" w:cs="Tahoma"/>
          <w:sz w:val="20"/>
          <w:szCs w:val="20"/>
          <w:lang w:val="bg-BG"/>
        </w:rPr>
        <w:t>.</w:t>
      </w:r>
    </w:p>
    <w:p w14:paraId="6F01621A" w14:textId="77777777" w:rsidR="00412A21" w:rsidRPr="00A30E43" w:rsidRDefault="00412A21" w:rsidP="00412A21">
      <w:pPr>
        <w:pStyle w:val="4"/>
        <w:rPr>
          <w:rFonts w:ascii="Tahoma" w:hAnsi="Tahoma" w:cs="Tahoma"/>
          <w:bCs/>
          <w:szCs w:val="20"/>
        </w:rPr>
      </w:pPr>
    </w:p>
    <w:p w14:paraId="231D7C34" w14:textId="77777777" w:rsidR="00412A21" w:rsidRPr="00A30E43" w:rsidRDefault="00412A21" w:rsidP="00412A21">
      <w:pPr>
        <w:pStyle w:val="4"/>
        <w:numPr>
          <w:ilvl w:val="0"/>
          <w:numId w:val="16"/>
        </w:numPr>
        <w:tabs>
          <w:tab w:val="left" w:pos="1134"/>
        </w:tabs>
        <w:rPr>
          <w:rFonts w:ascii="Tahoma" w:hAnsi="Tahoma" w:cs="Tahoma"/>
          <w:szCs w:val="20"/>
        </w:rPr>
      </w:pPr>
      <w:r w:rsidRPr="00A30E43">
        <w:rPr>
          <w:rFonts w:ascii="Tahoma" w:hAnsi="Tahoma" w:cs="Tahoma"/>
          <w:bCs/>
          <w:szCs w:val="20"/>
        </w:rPr>
        <w:t>СЪДЪРЖАНИЕ НА ОФЕРТА</w:t>
      </w:r>
      <w:r w:rsidRPr="00A30E43">
        <w:rPr>
          <w:rFonts w:ascii="Tahoma" w:hAnsi="Tahoma" w:cs="Tahoma"/>
          <w:szCs w:val="20"/>
        </w:rPr>
        <w:t xml:space="preserve"> ЗА УЧАСТИЕ В ПРОЦЕДУРАТА</w:t>
      </w:r>
    </w:p>
    <w:p w14:paraId="3D329B00" w14:textId="77777777" w:rsidR="00412A21" w:rsidRPr="00A30E43" w:rsidRDefault="00412A21" w:rsidP="00412A21">
      <w:pPr>
        <w:rPr>
          <w:rFonts w:ascii="Tahoma" w:hAnsi="Tahoma" w:cs="Tahoma"/>
          <w:lang w:val="bg-BG"/>
        </w:rPr>
      </w:pPr>
    </w:p>
    <w:p w14:paraId="59712D1C" w14:textId="77777777" w:rsidR="00412A21" w:rsidRPr="00A30E43" w:rsidRDefault="00412A21" w:rsidP="00412A21">
      <w:pPr>
        <w:numPr>
          <w:ilvl w:val="0"/>
          <w:numId w:val="5"/>
        </w:numPr>
        <w:jc w:val="both"/>
        <w:rPr>
          <w:rFonts w:ascii="Tahoma" w:hAnsi="Tahoma" w:cs="Tahoma"/>
          <w:bCs/>
          <w:sz w:val="20"/>
          <w:szCs w:val="20"/>
          <w:lang w:val="bg-BG"/>
        </w:rPr>
      </w:pPr>
      <w:r w:rsidRPr="00A30E43">
        <w:rPr>
          <w:rFonts w:ascii="Tahoma" w:hAnsi="Tahoma" w:cs="Tahoma"/>
          <w:b/>
          <w:bCs/>
          <w:sz w:val="20"/>
          <w:szCs w:val="20"/>
          <w:highlight w:val="lightGray"/>
          <w:u w:val="single"/>
          <w:lang w:val="bg-BG"/>
        </w:rPr>
        <w:t>Папка „Административни документи. Критерии за подбор“:</w:t>
      </w:r>
    </w:p>
    <w:p w14:paraId="65DC6A67" w14:textId="77777777" w:rsidR="00E55ECA" w:rsidRPr="00AE1ADB" w:rsidRDefault="005701E3" w:rsidP="00E55ECA">
      <w:pPr>
        <w:numPr>
          <w:ilvl w:val="1"/>
          <w:numId w:val="5"/>
        </w:numPr>
        <w:tabs>
          <w:tab w:val="left" w:pos="1418"/>
        </w:tabs>
        <w:ind w:left="0" w:firstLine="993"/>
        <w:jc w:val="both"/>
        <w:rPr>
          <w:rFonts w:ascii="Tahoma" w:hAnsi="Tahoma" w:cs="Tahoma"/>
          <w:sz w:val="20"/>
          <w:szCs w:val="20"/>
          <w:lang w:val="bg-BG"/>
        </w:rPr>
      </w:pPr>
      <w:r w:rsidRPr="005701E3">
        <w:rPr>
          <w:rFonts w:ascii="Tahoma" w:hAnsi="Tahoma" w:cs="Tahoma"/>
          <w:bCs/>
          <w:sz w:val="20"/>
          <w:szCs w:val="20"/>
          <w:lang w:val="bg-BG"/>
        </w:rPr>
        <w:t xml:space="preserve">Заявление </w:t>
      </w:r>
      <w:r w:rsidRPr="00AE1ADB">
        <w:rPr>
          <w:rFonts w:ascii="Tahoma" w:hAnsi="Tahoma" w:cs="Tahoma"/>
          <w:bCs/>
          <w:sz w:val="20"/>
          <w:szCs w:val="20"/>
          <w:lang w:val="bg-BG"/>
        </w:rPr>
        <w:t>за участие</w:t>
      </w:r>
      <w:r w:rsidR="00412A21" w:rsidRPr="00AE1ADB">
        <w:rPr>
          <w:rFonts w:ascii="Tahoma" w:hAnsi="Tahoma" w:cs="Tahoma"/>
          <w:bCs/>
          <w:sz w:val="20"/>
          <w:szCs w:val="20"/>
          <w:lang w:val="bg-BG"/>
        </w:rPr>
        <w:t xml:space="preserve"> (по образец).</w:t>
      </w:r>
      <w:r w:rsidR="00E55ECA" w:rsidRPr="00AE1ADB">
        <w:rPr>
          <w:rFonts w:ascii="Tahoma" w:hAnsi="Tahoma" w:cs="Tahoma"/>
          <w:sz w:val="20"/>
          <w:szCs w:val="20"/>
          <w:lang w:val="bg-BG"/>
        </w:rPr>
        <w:t xml:space="preserve"> Декларация за конфиденциалност по преценка на участника, съгласно чл. 102 от ЗОП като информация във връзка с наличието на търговска тайна </w:t>
      </w:r>
      <w:r w:rsidR="00E55ECA" w:rsidRPr="00AE1ADB">
        <w:rPr>
          <w:rFonts w:ascii="Tahoma" w:hAnsi="Tahoma" w:cs="Tahoma"/>
          <w:i/>
          <w:sz w:val="20"/>
          <w:szCs w:val="20"/>
          <w:lang w:val="bg-BG"/>
        </w:rPr>
        <w:t xml:space="preserve">(хипотези на конфиденциалност – единични цени, анализи и др. подобни. Общата стойност на ценовото предложение </w:t>
      </w:r>
      <w:r w:rsidR="00E260E0">
        <w:rPr>
          <w:rFonts w:ascii="Tahoma" w:hAnsi="Tahoma" w:cs="Tahoma"/>
          <w:i/>
          <w:sz w:val="20"/>
          <w:szCs w:val="20"/>
          <w:lang w:val="bg-BG"/>
        </w:rPr>
        <w:t xml:space="preserve">и техническото предложение </w:t>
      </w:r>
      <w:r w:rsidR="00E55ECA" w:rsidRPr="00AE1ADB">
        <w:rPr>
          <w:rFonts w:ascii="Tahoma" w:hAnsi="Tahoma" w:cs="Tahoma"/>
          <w:i/>
          <w:sz w:val="20"/>
          <w:szCs w:val="20"/>
          <w:lang w:val="bg-BG"/>
        </w:rPr>
        <w:t>не попада</w:t>
      </w:r>
      <w:r w:rsidR="00E260E0">
        <w:rPr>
          <w:rFonts w:ascii="Tahoma" w:hAnsi="Tahoma" w:cs="Tahoma"/>
          <w:i/>
          <w:sz w:val="20"/>
          <w:szCs w:val="20"/>
          <w:lang w:val="bg-BG"/>
        </w:rPr>
        <w:t>т</w:t>
      </w:r>
      <w:r w:rsidR="00E55ECA" w:rsidRPr="00AE1ADB">
        <w:rPr>
          <w:rFonts w:ascii="Tahoma" w:hAnsi="Tahoma" w:cs="Tahoma"/>
          <w:i/>
          <w:sz w:val="20"/>
          <w:szCs w:val="20"/>
          <w:lang w:val="bg-BG"/>
        </w:rPr>
        <w:t xml:space="preserve"> в обхвата на конфиденциалност)</w:t>
      </w:r>
      <w:r w:rsidR="00E55ECA" w:rsidRPr="00AE1ADB">
        <w:rPr>
          <w:rFonts w:ascii="Tahoma" w:hAnsi="Tahoma" w:cs="Tahoma"/>
          <w:sz w:val="20"/>
          <w:szCs w:val="20"/>
          <w:lang w:val="bg-BG"/>
        </w:rPr>
        <w:t>.</w:t>
      </w:r>
    </w:p>
    <w:p w14:paraId="53EAEC73" w14:textId="77777777" w:rsidR="00412A21" w:rsidRPr="00AE1ADB" w:rsidRDefault="00402978" w:rsidP="00412A21">
      <w:pPr>
        <w:numPr>
          <w:ilvl w:val="1"/>
          <w:numId w:val="5"/>
        </w:numPr>
        <w:ind w:left="0" w:firstLine="993"/>
        <w:jc w:val="both"/>
        <w:rPr>
          <w:rFonts w:ascii="Tahoma" w:hAnsi="Tahoma" w:cs="Tahoma"/>
          <w:bCs/>
          <w:sz w:val="20"/>
          <w:szCs w:val="20"/>
          <w:lang w:val="bg-BG"/>
        </w:rPr>
      </w:pPr>
      <w:r>
        <w:rPr>
          <w:rFonts w:ascii="Tahoma" w:hAnsi="Tahoma" w:cs="Tahoma"/>
          <w:bCs/>
          <w:sz w:val="20"/>
          <w:szCs w:val="20"/>
          <w:lang w:val="bg-BG"/>
        </w:rPr>
        <w:t>Опис</w:t>
      </w:r>
      <w:r w:rsidRPr="00AE1ADB">
        <w:rPr>
          <w:rFonts w:ascii="Tahoma" w:hAnsi="Tahoma" w:cs="Tahoma"/>
          <w:bCs/>
          <w:sz w:val="20"/>
          <w:szCs w:val="20"/>
          <w:lang w:val="bg-BG"/>
        </w:rPr>
        <w:t xml:space="preserve"> </w:t>
      </w:r>
      <w:r w:rsidR="00412A21" w:rsidRPr="00AE1ADB">
        <w:rPr>
          <w:rFonts w:ascii="Tahoma" w:hAnsi="Tahoma" w:cs="Tahoma"/>
          <w:bCs/>
          <w:sz w:val="20"/>
          <w:szCs w:val="20"/>
          <w:lang w:val="bg-BG"/>
        </w:rPr>
        <w:t>на документите, които се съдържат в офертата, подписан и подпечатан от участника.</w:t>
      </w:r>
    </w:p>
    <w:p w14:paraId="767DDB5B" w14:textId="77777777" w:rsidR="00412A21" w:rsidRPr="00A30E43" w:rsidRDefault="00412A21" w:rsidP="00412A21">
      <w:pPr>
        <w:numPr>
          <w:ilvl w:val="1"/>
          <w:numId w:val="5"/>
        </w:numPr>
        <w:tabs>
          <w:tab w:val="left" w:pos="1560"/>
        </w:tabs>
        <w:ind w:left="0" w:firstLine="993"/>
        <w:jc w:val="both"/>
        <w:rPr>
          <w:rFonts w:ascii="Tahoma" w:hAnsi="Tahoma" w:cs="Tahoma"/>
          <w:bCs/>
          <w:sz w:val="20"/>
          <w:szCs w:val="20"/>
          <w:lang w:val="bg-BG"/>
        </w:rPr>
      </w:pPr>
      <w:r w:rsidRPr="00A30E43">
        <w:rPr>
          <w:rFonts w:ascii="Tahoma" w:hAnsi="Tahoma" w:cs="Tahoma"/>
          <w:bCs/>
          <w:sz w:val="20"/>
          <w:szCs w:val="20"/>
          <w:lang w:val="bg-BG"/>
        </w:rPr>
        <w:t>Кратко представяне на участника.</w:t>
      </w:r>
      <w:r w:rsidRPr="00A30E43">
        <w:rPr>
          <w:rFonts w:ascii="Tahoma" w:hAnsi="Tahoma" w:cs="Tahoma"/>
          <w:sz w:val="20"/>
          <w:szCs w:val="20"/>
          <w:lang w:val="bg-BG"/>
        </w:rPr>
        <w:t xml:space="preserve"> </w:t>
      </w:r>
      <w:r w:rsidRPr="00A30E43">
        <w:rPr>
          <w:rFonts w:ascii="Tahoma" w:hAnsi="Tahoma" w:cs="Tahoma"/>
          <w:bCs/>
          <w:sz w:val="20"/>
          <w:szCs w:val="20"/>
          <w:lang w:val="bg-BG"/>
        </w:rPr>
        <w:t>При участници обединения – копие на договора за обединение и декларация за регистрация, в случай че бъде определен за изпълнител;</w:t>
      </w:r>
    </w:p>
    <w:p w14:paraId="55551B42" w14:textId="77777777" w:rsidR="00412A21" w:rsidRPr="00A30E43" w:rsidRDefault="00A75B34" w:rsidP="00412A21">
      <w:pPr>
        <w:numPr>
          <w:ilvl w:val="1"/>
          <w:numId w:val="5"/>
        </w:numPr>
        <w:tabs>
          <w:tab w:val="left" w:pos="1560"/>
        </w:tabs>
        <w:ind w:left="0" w:firstLine="993"/>
        <w:jc w:val="both"/>
        <w:rPr>
          <w:rFonts w:ascii="Tahoma" w:hAnsi="Tahoma" w:cs="Tahoma"/>
          <w:bCs/>
          <w:sz w:val="20"/>
          <w:szCs w:val="20"/>
          <w:lang w:val="bg-BG"/>
        </w:rPr>
      </w:pPr>
      <w:r w:rsidRPr="00A30E43">
        <w:rPr>
          <w:rFonts w:ascii="Tahoma" w:hAnsi="Tahoma" w:cs="Tahoma"/>
          <w:bCs/>
          <w:sz w:val="20"/>
          <w:szCs w:val="20"/>
          <w:lang w:val="bg-BG"/>
        </w:rPr>
        <w:t>П</w:t>
      </w:r>
      <w:r w:rsidR="00412A21" w:rsidRPr="00A30E43">
        <w:rPr>
          <w:rFonts w:ascii="Tahoma" w:hAnsi="Tahoma" w:cs="Tahoma"/>
          <w:bCs/>
          <w:sz w:val="20"/>
          <w:szCs w:val="20"/>
          <w:lang w:val="bg-BG"/>
        </w:rPr>
        <w:t>риложени документи и доказателства, както следва:</w:t>
      </w:r>
    </w:p>
    <w:p w14:paraId="3D038DB7" w14:textId="77777777" w:rsidR="007461FA" w:rsidRPr="007461FA" w:rsidRDefault="00412A21" w:rsidP="00412A21">
      <w:pPr>
        <w:numPr>
          <w:ilvl w:val="2"/>
          <w:numId w:val="5"/>
        </w:numPr>
        <w:tabs>
          <w:tab w:val="left" w:pos="1560"/>
        </w:tabs>
        <w:ind w:left="0" w:firstLine="1560"/>
        <w:jc w:val="both"/>
        <w:rPr>
          <w:rFonts w:ascii="Tahoma" w:hAnsi="Tahoma" w:cs="Tahoma"/>
          <w:sz w:val="20"/>
          <w:szCs w:val="20"/>
          <w:lang w:val="bg-BG"/>
        </w:rPr>
      </w:pPr>
      <w:r w:rsidRPr="00A30E43">
        <w:rPr>
          <w:rFonts w:ascii="Tahoma" w:hAnsi="Tahoma" w:cs="Tahoma"/>
          <w:bCs/>
          <w:sz w:val="20"/>
          <w:szCs w:val="20"/>
          <w:lang w:val="bg-BG"/>
        </w:rPr>
        <w:t>Справка за административни сведения (по образец);</w:t>
      </w:r>
      <w:r w:rsidR="007461FA">
        <w:rPr>
          <w:rFonts w:ascii="Tahoma" w:hAnsi="Tahoma" w:cs="Tahoma"/>
          <w:bCs/>
          <w:sz w:val="20"/>
          <w:szCs w:val="20"/>
          <w:lang w:val="bg-BG"/>
        </w:rPr>
        <w:t xml:space="preserve"> </w:t>
      </w:r>
    </w:p>
    <w:p w14:paraId="4C607E0C" w14:textId="77777777" w:rsidR="00412A21" w:rsidRPr="00AE1ADB" w:rsidRDefault="007461FA" w:rsidP="007461FA">
      <w:pPr>
        <w:numPr>
          <w:ilvl w:val="2"/>
          <w:numId w:val="5"/>
        </w:numPr>
        <w:tabs>
          <w:tab w:val="left" w:pos="1560"/>
        </w:tabs>
        <w:ind w:left="0" w:firstLine="1560"/>
        <w:jc w:val="both"/>
        <w:rPr>
          <w:rFonts w:ascii="Tahoma" w:hAnsi="Tahoma" w:cs="Tahoma"/>
          <w:sz w:val="20"/>
          <w:szCs w:val="20"/>
          <w:lang w:val="bg-BG"/>
        </w:rPr>
      </w:pPr>
      <w:r w:rsidRPr="00AE1ADB">
        <w:rPr>
          <w:rFonts w:ascii="Tahoma" w:hAnsi="Tahoma" w:cs="Tahoma"/>
          <w:bCs/>
          <w:sz w:val="20"/>
          <w:szCs w:val="20"/>
          <w:lang w:val="bg-BG"/>
        </w:rPr>
        <w:t>Декларации по образец, съгласно изискванията на Регламент (ЕС) 2016/679, ЗМИП и ЗИФОДРЮПДРСЛТДС;</w:t>
      </w:r>
    </w:p>
    <w:p w14:paraId="2CD060A9" w14:textId="77777777" w:rsidR="00412A21" w:rsidRPr="00A30E43" w:rsidRDefault="00412A21" w:rsidP="00412A21">
      <w:pPr>
        <w:numPr>
          <w:ilvl w:val="2"/>
          <w:numId w:val="5"/>
        </w:numPr>
        <w:tabs>
          <w:tab w:val="left" w:pos="1560"/>
        </w:tabs>
        <w:ind w:left="0" w:firstLine="1560"/>
        <w:jc w:val="both"/>
        <w:rPr>
          <w:rFonts w:ascii="Tahoma" w:hAnsi="Tahoma" w:cs="Tahoma"/>
          <w:sz w:val="20"/>
          <w:szCs w:val="20"/>
          <w:lang w:val="bg-BG"/>
        </w:rPr>
      </w:pPr>
      <w:r w:rsidRPr="00A30E43">
        <w:rPr>
          <w:rFonts w:ascii="Tahoma" w:hAnsi="Tahoma" w:cs="Tahoma"/>
          <w:b/>
          <w:bCs/>
          <w:sz w:val="20"/>
          <w:szCs w:val="20"/>
          <w:lang w:val="bg-BG"/>
        </w:rPr>
        <w:t xml:space="preserve">Лично състояние: </w:t>
      </w:r>
      <w:r w:rsidRPr="00A30E43">
        <w:rPr>
          <w:rFonts w:ascii="Tahoma" w:hAnsi="Tahoma" w:cs="Tahoma"/>
          <w:bCs/>
          <w:sz w:val="20"/>
          <w:szCs w:val="20"/>
          <w:lang w:val="bg-BG"/>
        </w:rPr>
        <w:t>Липса на</w:t>
      </w:r>
      <w:r w:rsidRPr="00A30E43">
        <w:rPr>
          <w:rFonts w:ascii="Tahoma" w:hAnsi="Tahoma" w:cs="Tahoma"/>
          <w:b/>
          <w:bCs/>
          <w:sz w:val="20"/>
          <w:szCs w:val="20"/>
          <w:lang w:val="bg-BG"/>
        </w:rPr>
        <w:t xml:space="preserve"> </w:t>
      </w:r>
      <w:r w:rsidRPr="00A30E43">
        <w:rPr>
          <w:rFonts w:ascii="Tahoma" w:hAnsi="Tahoma" w:cs="Tahoma"/>
          <w:bCs/>
          <w:sz w:val="20"/>
          <w:szCs w:val="20"/>
          <w:lang w:val="bg-BG"/>
        </w:rPr>
        <w:t>основания за отстраняване от процедурата, съгласно изискванията на чл. 54, ал. 1 и чл. 55, ал. 1 от ЗОП (декларация по образец) или приложени доказателства за предприети мерки за доказване на надеждност;</w:t>
      </w:r>
    </w:p>
    <w:p w14:paraId="5119061D" w14:textId="77777777" w:rsidR="00412A21" w:rsidRPr="00111876" w:rsidRDefault="00412A21" w:rsidP="00412A21">
      <w:pPr>
        <w:numPr>
          <w:ilvl w:val="2"/>
          <w:numId w:val="5"/>
        </w:numPr>
        <w:overflowPunct w:val="0"/>
        <w:autoSpaceDE w:val="0"/>
        <w:autoSpaceDN w:val="0"/>
        <w:adjustRightInd w:val="0"/>
        <w:ind w:left="0" w:firstLine="1560"/>
        <w:jc w:val="both"/>
        <w:rPr>
          <w:rFonts w:ascii="Tahoma" w:hAnsi="Tahoma" w:cs="Tahoma"/>
          <w:b/>
          <w:bCs/>
          <w:sz w:val="20"/>
          <w:szCs w:val="20"/>
          <w:lang w:val="bg-BG"/>
        </w:rPr>
      </w:pPr>
      <w:r w:rsidRPr="00A30E43">
        <w:rPr>
          <w:rFonts w:ascii="Tahoma" w:hAnsi="Tahoma" w:cs="Tahoma"/>
          <w:b/>
          <w:bCs/>
          <w:sz w:val="20"/>
          <w:szCs w:val="20"/>
          <w:lang w:val="bg-BG"/>
        </w:rPr>
        <w:t>Правоспособност за упражняване на професионална дейност:</w:t>
      </w:r>
      <w:r w:rsidRPr="00A30E43">
        <w:rPr>
          <w:rFonts w:ascii="Tahoma" w:hAnsi="Tahoma" w:cs="Tahoma"/>
          <w:bCs/>
          <w:sz w:val="20"/>
          <w:szCs w:val="20"/>
          <w:lang w:val="bg-BG"/>
        </w:rPr>
        <w:t xml:space="preserve"> Копие от удостоверение за вписване в Централния професионален регистър на строителя, трета група строежи от втора категория, включително и валиден контролен талон;</w:t>
      </w:r>
    </w:p>
    <w:p w14:paraId="480C74C1" w14:textId="77777777" w:rsidR="00412A21" w:rsidRPr="00A30E43" w:rsidRDefault="00412A21" w:rsidP="00412A21">
      <w:pPr>
        <w:numPr>
          <w:ilvl w:val="2"/>
          <w:numId w:val="5"/>
        </w:numPr>
        <w:tabs>
          <w:tab w:val="left" w:pos="1560"/>
        </w:tabs>
        <w:ind w:left="0" w:firstLine="1560"/>
        <w:jc w:val="both"/>
        <w:rPr>
          <w:rFonts w:ascii="Tahoma" w:hAnsi="Tahoma" w:cs="Tahoma"/>
          <w:bCs/>
          <w:sz w:val="20"/>
          <w:szCs w:val="20"/>
          <w:lang w:val="bg-BG"/>
        </w:rPr>
      </w:pPr>
      <w:r w:rsidRPr="00A30E43">
        <w:rPr>
          <w:rFonts w:ascii="Tahoma" w:hAnsi="Tahoma" w:cs="Tahoma"/>
          <w:b/>
          <w:bCs/>
          <w:sz w:val="20"/>
          <w:szCs w:val="20"/>
          <w:lang w:val="bg-BG"/>
        </w:rPr>
        <w:t>Икономическо и финансово състояние:</w:t>
      </w:r>
    </w:p>
    <w:p w14:paraId="20E7F15F" w14:textId="77777777" w:rsidR="00412A21" w:rsidRPr="00A30E43" w:rsidRDefault="00412A21" w:rsidP="00412A21">
      <w:pPr>
        <w:numPr>
          <w:ilvl w:val="3"/>
          <w:numId w:val="5"/>
        </w:numPr>
        <w:tabs>
          <w:tab w:val="left" w:pos="2977"/>
        </w:tabs>
        <w:ind w:left="0" w:firstLine="2127"/>
        <w:jc w:val="both"/>
        <w:rPr>
          <w:rFonts w:ascii="Tahoma" w:hAnsi="Tahoma" w:cs="Tahoma"/>
          <w:bCs/>
          <w:i/>
          <w:sz w:val="20"/>
          <w:szCs w:val="20"/>
          <w:lang w:val="bg-BG"/>
        </w:rPr>
      </w:pPr>
      <w:r w:rsidRPr="00A30E43">
        <w:rPr>
          <w:rFonts w:ascii="Tahoma" w:hAnsi="Tahoma" w:cs="Tahoma"/>
          <w:bCs/>
          <w:sz w:val="20"/>
          <w:szCs w:val="20"/>
          <w:lang w:val="bg-BG"/>
        </w:rPr>
        <w:lastRenderedPageBreak/>
        <w:t>Копие от баланс за последните три приключени финансови години, в случай че не са публикувани в Търговския регистър</w:t>
      </w:r>
      <w:r w:rsidR="005701E3">
        <w:rPr>
          <w:rFonts w:ascii="Tahoma" w:hAnsi="Tahoma" w:cs="Tahoma"/>
          <w:bCs/>
          <w:sz w:val="20"/>
          <w:szCs w:val="20"/>
          <w:lang w:val="bg-BG"/>
        </w:rPr>
        <w:t xml:space="preserve">. </w:t>
      </w:r>
      <w:r w:rsidR="00F64808">
        <w:rPr>
          <w:rFonts w:ascii="Tahoma" w:hAnsi="Tahoma" w:cs="Tahoma"/>
          <w:bCs/>
          <w:sz w:val="20"/>
          <w:szCs w:val="20"/>
          <w:lang w:val="bg-BG"/>
        </w:rPr>
        <w:t>С</w:t>
      </w:r>
      <w:r w:rsidRPr="00A30E43">
        <w:rPr>
          <w:rFonts w:ascii="Tahoma" w:hAnsi="Tahoma" w:cs="Tahoma"/>
          <w:bCs/>
          <w:sz w:val="20"/>
          <w:szCs w:val="20"/>
          <w:lang w:val="bg-BG"/>
        </w:rPr>
        <w:t>правка за общия оборот и за оборота в сферата, попадаща в обхвата на поръчката, съгласно образец в приложение;</w:t>
      </w:r>
    </w:p>
    <w:p w14:paraId="7D239A81" w14:textId="77777777" w:rsidR="00412A21" w:rsidRPr="00F64808" w:rsidRDefault="00412A21" w:rsidP="00412A21">
      <w:pPr>
        <w:numPr>
          <w:ilvl w:val="3"/>
          <w:numId w:val="5"/>
        </w:numPr>
        <w:tabs>
          <w:tab w:val="left" w:pos="2977"/>
        </w:tabs>
        <w:ind w:left="0" w:firstLine="2127"/>
        <w:jc w:val="both"/>
        <w:rPr>
          <w:rFonts w:ascii="Tahoma" w:hAnsi="Tahoma" w:cs="Tahoma"/>
          <w:bCs/>
          <w:i/>
          <w:sz w:val="20"/>
          <w:szCs w:val="20"/>
          <w:lang w:val="bg-BG"/>
        </w:rPr>
      </w:pPr>
      <w:r w:rsidRPr="00A30E43">
        <w:rPr>
          <w:rFonts w:ascii="Tahoma" w:hAnsi="Tahoma" w:cs="Tahoma"/>
          <w:bCs/>
          <w:sz w:val="20"/>
          <w:szCs w:val="20"/>
          <w:lang w:val="bg-BG"/>
        </w:rPr>
        <w:t>Застраховка „Професионална отговорност“ – копие на валидна застрахователна полица, съгл. изискванията на чл. 171 и чл. 172 от ЗУТ.</w:t>
      </w:r>
    </w:p>
    <w:p w14:paraId="59EB54A0" w14:textId="77777777" w:rsidR="00412A21" w:rsidRPr="00A30E43" w:rsidRDefault="00412A21" w:rsidP="00412A21">
      <w:pPr>
        <w:numPr>
          <w:ilvl w:val="2"/>
          <w:numId w:val="5"/>
        </w:numPr>
        <w:jc w:val="both"/>
        <w:rPr>
          <w:rFonts w:ascii="Tahoma" w:hAnsi="Tahoma" w:cs="Tahoma"/>
          <w:b/>
          <w:bCs/>
          <w:sz w:val="20"/>
          <w:szCs w:val="20"/>
          <w:lang w:val="bg-BG"/>
        </w:rPr>
      </w:pPr>
      <w:r w:rsidRPr="00A30E43">
        <w:rPr>
          <w:rFonts w:ascii="Tahoma" w:hAnsi="Tahoma" w:cs="Tahoma"/>
          <w:b/>
          <w:bCs/>
          <w:sz w:val="20"/>
          <w:szCs w:val="20"/>
          <w:lang w:val="bg-BG"/>
        </w:rPr>
        <w:t>Технически и професионални възможности:</w:t>
      </w:r>
    </w:p>
    <w:p w14:paraId="341A7171" w14:textId="77777777" w:rsidR="00412A21" w:rsidRPr="00A30E43" w:rsidRDefault="00412A21" w:rsidP="00412A21">
      <w:pPr>
        <w:numPr>
          <w:ilvl w:val="3"/>
          <w:numId w:val="5"/>
        </w:numPr>
        <w:ind w:left="0" w:firstLine="2127"/>
        <w:jc w:val="both"/>
        <w:rPr>
          <w:rFonts w:ascii="Tahoma" w:hAnsi="Tahoma" w:cs="Tahoma"/>
          <w:bCs/>
          <w:i/>
          <w:sz w:val="20"/>
          <w:szCs w:val="20"/>
          <w:lang w:val="bg-BG"/>
        </w:rPr>
      </w:pPr>
      <w:r w:rsidRPr="00A30E43">
        <w:rPr>
          <w:rFonts w:ascii="Tahoma" w:hAnsi="Tahoma" w:cs="Tahoma"/>
          <w:bCs/>
          <w:sz w:val="20"/>
          <w:szCs w:val="20"/>
          <w:lang w:val="bg-BG"/>
        </w:rPr>
        <w:t>Списък с изпълнени обекти идентични или сходни с предмета на поръчката</w:t>
      </w:r>
      <w:r w:rsidR="00402978">
        <w:rPr>
          <w:rFonts w:ascii="Tahoma" w:hAnsi="Tahoma" w:cs="Tahoma"/>
          <w:bCs/>
          <w:sz w:val="20"/>
          <w:szCs w:val="20"/>
          <w:lang w:val="en-US"/>
        </w:rPr>
        <w:t>(</w:t>
      </w:r>
      <w:r w:rsidR="00402978">
        <w:rPr>
          <w:rFonts w:ascii="Tahoma" w:hAnsi="Tahoma" w:cs="Tahoma"/>
          <w:bCs/>
          <w:sz w:val="20"/>
          <w:szCs w:val="20"/>
          <w:lang w:val="bg-BG" w:eastAsia="bg-BG"/>
        </w:rPr>
        <w:t>строителство или ремонт на ВиК в пристанищна инфраструктура или стратегически обекти</w:t>
      </w:r>
      <w:r w:rsidR="00402978">
        <w:rPr>
          <w:rFonts w:ascii="Tahoma" w:hAnsi="Tahoma" w:cs="Tahoma"/>
          <w:bCs/>
          <w:sz w:val="20"/>
          <w:szCs w:val="20"/>
          <w:lang w:val="en-US"/>
        </w:rPr>
        <w:t>)</w:t>
      </w:r>
      <w:r w:rsidR="00402978" w:rsidRPr="00A30E43">
        <w:rPr>
          <w:rFonts w:ascii="Tahoma" w:hAnsi="Tahoma" w:cs="Tahoma"/>
          <w:bCs/>
          <w:sz w:val="20"/>
          <w:szCs w:val="20"/>
          <w:lang w:val="bg-BG"/>
        </w:rPr>
        <w:t>,</w:t>
      </w:r>
      <w:r w:rsidRPr="00A30E43">
        <w:rPr>
          <w:rFonts w:ascii="Tahoma" w:hAnsi="Tahoma" w:cs="Tahoma"/>
          <w:bCs/>
          <w:sz w:val="20"/>
          <w:szCs w:val="20"/>
          <w:lang w:val="bg-BG"/>
        </w:rPr>
        <w:t>, за последните 5 (пет) години от датата на подаване на офертата, съгласно справка - декларация по образец</w:t>
      </w:r>
      <w:r w:rsidR="0041656A">
        <w:rPr>
          <w:rFonts w:ascii="Tahoma" w:hAnsi="Tahoma" w:cs="Tahoma"/>
          <w:bCs/>
          <w:sz w:val="20"/>
          <w:szCs w:val="20"/>
          <w:lang w:val="bg-BG"/>
        </w:rPr>
        <w:t>.</w:t>
      </w:r>
      <w:r w:rsidR="00111876">
        <w:rPr>
          <w:rFonts w:ascii="Tahoma" w:hAnsi="Tahoma" w:cs="Tahoma"/>
          <w:bCs/>
          <w:sz w:val="20"/>
          <w:szCs w:val="20"/>
          <w:lang w:val="bg-BG"/>
        </w:rPr>
        <w:t xml:space="preserve"> </w:t>
      </w:r>
      <w:r w:rsidR="0041656A">
        <w:rPr>
          <w:rFonts w:ascii="Tahoma" w:hAnsi="Tahoma" w:cs="Tahoma"/>
          <w:bCs/>
          <w:sz w:val="20"/>
          <w:szCs w:val="20"/>
          <w:lang w:val="bg-BG"/>
        </w:rPr>
        <w:t>Минимално изискване – наличие на поне 3 (три) изпълнени обект</w:t>
      </w:r>
      <w:r w:rsidR="007461FA">
        <w:rPr>
          <w:rFonts w:ascii="Tahoma" w:hAnsi="Tahoma" w:cs="Tahoma"/>
          <w:bCs/>
          <w:sz w:val="20"/>
          <w:szCs w:val="20"/>
          <w:lang w:val="bg-BG"/>
        </w:rPr>
        <w:t>а</w:t>
      </w:r>
      <w:r w:rsidR="0041656A">
        <w:rPr>
          <w:rFonts w:ascii="Tahoma" w:hAnsi="Tahoma" w:cs="Tahoma"/>
          <w:bCs/>
          <w:sz w:val="20"/>
          <w:szCs w:val="20"/>
          <w:lang w:val="bg-BG"/>
        </w:rPr>
        <w:t>, удостоверени за добро изпълнение от съответния Възложител;</w:t>
      </w:r>
    </w:p>
    <w:p w14:paraId="757EC46E" w14:textId="77777777" w:rsidR="00412A21" w:rsidRPr="00407AC2" w:rsidRDefault="00111876" w:rsidP="00412A21">
      <w:pPr>
        <w:numPr>
          <w:ilvl w:val="3"/>
          <w:numId w:val="5"/>
        </w:numPr>
        <w:tabs>
          <w:tab w:val="left" w:pos="2977"/>
        </w:tabs>
        <w:ind w:left="0" w:firstLine="2127"/>
        <w:jc w:val="both"/>
        <w:rPr>
          <w:rFonts w:ascii="Tahoma" w:hAnsi="Tahoma" w:cs="Tahoma"/>
          <w:bCs/>
          <w:sz w:val="20"/>
          <w:szCs w:val="20"/>
          <w:lang w:val="bg-BG"/>
        </w:rPr>
      </w:pPr>
      <w:r w:rsidRPr="00407AC2">
        <w:rPr>
          <w:rFonts w:ascii="Tahoma" w:hAnsi="Tahoma" w:cs="Tahoma"/>
          <w:bCs/>
          <w:sz w:val="20"/>
          <w:szCs w:val="20"/>
          <w:lang w:val="bg-BG"/>
        </w:rPr>
        <w:t>Валиден с</w:t>
      </w:r>
      <w:r w:rsidR="00412A21" w:rsidRPr="00407AC2">
        <w:rPr>
          <w:rFonts w:ascii="Tahoma" w:hAnsi="Tahoma" w:cs="Tahoma"/>
          <w:bCs/>
          <w:sz w:val="20"/>
          <w:szCs w:val="20"/>
          <w:lang w:val="bg-BG"/>
        </w:rPr>
        <w:t>ертификат за управление на качеството БДС EN ISO 9001:2015, съгласно европейските стандарти или еквивалент;</w:t>
      </w:r>
    </w:p>
    <w:p w14:paraId="1B429BA3" w14:textId="77777777" w:rsidR="00412A21" w:rsidRPr="00407AC2" w:rsidRDefault="00111876" w:rsidP="00412A21">
      <w:pPr>
        <w:numPr>
          <w:ilvl w:val="3"/>
          <w:numId w:val="5"/>
        </w:numPr>
        <w:tabs>
          <w:tab w:val="left" w:pos="2977"/>
        </w:tabs>
        <w:ind w:left="0" w:firstLine="2127"/>
        <w:jc w:val="both"/>
        <w:rPr>
          <w:rFonts w:ascii="Tahoma" w:hAnsi="Tahoma" w:cs="Tahoma"/>
          <w:bCs/>
          <w:sz w:val="20"/>
          <w:szCs w:val="20"/>
          <w:lang w:val="bg-BG"/>
        </w:rPr>
      </w:pPr>
      <w:r w:rsidRPr="00407AC2">
        <w:rPr>
          <w:rFonts w:ascii="Tahoma" w:hAnsi="Tahoma" w:cs="Tahoma"/>
          <w:bCs/>
          <w:sz w:val="20"/>
          <w:szCs w:val="20"/>
          <w:lang w:val="bg-BG"/>
        </w:rPr>
        <w:t>Валиден с</w:t>
      </w:r>
      <w:r w:rsidR="00F64808" w:rsidRPr="00407AC2">
        <w:rPr>
          <w:rFonts w:ascii="Tahoma" w:hAnsi="Tahoma" w:cs="Tahoma"/>
          <w:bCs/>
          <w:sz w:val="20"/>
          <w:szCs w:val="20"/>
          <w:lang w:val="bg-BG"/>
        </w:rPr>
        <w:t xml:space="preserve">ертификат за </w:t>
      </w:r>
      <w:r w:rsidR="00412A21" w:rsidRPr="00407AC2">
        <w:rPr>
          <w:rFonts w:ascii="Tahoma" w:hAnsi="Tahoma" w:cs="Tahoma"/>
          <w:bCs/>
          <w:sz w:val="20"/>
          <w:szCs w:val="20"/>
          <w:lang w:val="bg-BG"/>
        </w:rPr>
        <w:t>управление на околната среда БДС EN ISO 14001:2015, съгласно европейските стандарти или еквивалент</w:t>
      </w:r>
      <w:r w:rsidR="007461FA" w:rsidRPr="00407AC2">
        <w:rPr>
          <w:rFonts w:ascii="Tahoma" w:hAnsi="Tahoma" w:cs="Tahoma"/>
          <w:bCs/>
          <w:sz w:val="20"/>
          <w:szCs w:val="20"/>
          <w:lang w:val="bg-BG"/>
        </w:rPr>
        <w:t>.</w:t>
      </w:r>
    </w:p>
    <w:p w14:paraId="65597070" w14:textId="77777777" w:rsidR="00412A21" w:rsidRPr="00A30E43" w:rsidRDefault="00412A21" w:rsidP="00412A21">
      <w:pPr>
        <w:pStyle w:val="31"/>
        <w:overflowPunct/>
        <w:autoSpaceDE/>
        <w:autoSpaceDN/>
        <w:adjustRightInd/>
        <w:rPr>
          <w:rFonts w:ascii="Tahoma" w:hAnsi="Tahoma" w:cs="Tahoma"/>
          <w:b/>
          <w:szCs w:val="20"/>
          <w:highlight w:val="lightGray"/>
        </w:rPr>
      </w:pPr>
    </w:p>
    <w:p w14:paraId="333B69AE" w14:textId="77777777" w:rsidR="00412A21" w:rsidRPr="00A30E43" w:rsidRDefault="00412A21" w:rsidP="00412A21">
      <w:pPr>
        <w:pStyle w:val="31"/>
        <w:numPr>
          <w:ilvl w:val="0"/>
          <w:numId w:val="5"/>
        </w:numPr>
        <w:overflowPunct/>
        <w:autoSpaceDE/>
        <w:autoSpaceDN/>
        <w:adjustRightInd/>
        <w:ind w:left="0" w:firstLine="360"/>
        <w:rPr>
          <w:rFonts w:ascii="Tahoma" w:hAnsi="Tahoma" w:cs="Tahoma"/>
          <w:b/>
          <w:szCs w:val="20"/>
        </w:rPr>
      </w:pPr>
      <w:r w:rsidRPr="00A30E43">
        <w:rPr>
          <w:rFonts w:ascii="Tahoma" w:hAnsi="Tahoma" w:cs="Tahoma"/>
          <w:b/>
          <w:szCs w:val="20"/>
          <w:highlight w:val="lightGray"/>
          <w:u w:val="single"/>
        </w:rPr>
        <w:t>Папка „Техническо предложение“:</w:t>
      </w:r>
      <w:r w:rsidRPr="00A30E43">
        <w:rPr>
          <w:rFonts w:ascii="Tahoma" w:hAnsi="Tahoma" w:cs="Tahoma"/>
          <w:b/>
          <w:szCs w:val="20"/>
        </w:rPr>
        <w:t xml:space="preserve"> </w:t>
      </w:r>
      <w:r w:rsidRPr="00A30E43">
        <w:rPr>
          <w:rFonts w:ascii="Tahoma" w:hAnsi="Tahoma" w:cs="Tahoma"/>
          <w:szCs w:val="20"/>
        </w:rPr>
        <w:t>Техническо предложение (по образец)</w:t>
      </w:r>
      <w:r w:rsidRPr="00A30E43">
        <w:rPr>
          <w:rFonts w:ascii="Tahoma" w:hAnsi="Tahoma" w:cs="Tahoma"/>
          <w:b/>
          <w:szCs w:val="20"/>
        </w:rPr>
        <w:t xml:space="preserve"> </w:t>
      </w:r>
      <w:r w:rsidRPr="00A30E43">
        <w:rPr>
          <w:rFonts w:ascii="Tahoma" w:hAnsi="Tahoma" w:cs="Tahoma"/>
          <w:szCs w:val="20"/>
        </w:rPr>
        <w:t xml:space="preserve">за изпълнение на поръчката, в пълно съответствие с приложена </w:t>
      </w:r>
      <w:r w:rsidR="0049693C" w:rsidRPr="00A30E43">
        <w:rPr>
          <w:rFonts w:ascii="Tahoma" w:hAnsi="Tahoma" w:cs="Tahoma"/>
        </w:rPr>
        <w:t>Техническа спецификация</w:t>
      </w:r>
      <w:r w:rsidR="0049693C" w:rsidRPr="00A30E43">
        <w:rPr>
          <w:rFonts w:ascii="Tahoma" w:hAnsi="Tahoma" w:cs="Tahoma"/>
          <w:szCs w:val="20"/>
        </w:rPr>
        <w:t xml:space="preserve"> </w:t>
      </w:r>
      <w:r w:rsidRPr="00A30E43">
        <w:rPr>
          <w:rFonts w:ascii="Tahoma" w:hAnsi="Tahoma" w:cs="Tahoma"/>
          <w:szCs w:val="20"/>
        </w:rPr>
        <w:t>на Възложителя, както следва:</w:t>
      </w:r>
    </w:p>
    <w:p w14:paraId="09520EC2" w14:textId="77777777" w:rsidR="00412A21" w:rsidRPr="00A30E43" w:rsidRDefault="00412A21" w:rsidP="00412A21">
      <w:pPr>
        <w:numPr>
          <w:ilvl w:val="1"/>
          <w:numId w:val="5"/>
        </w:numPr>
        <w:tabs>
          <w:tab w:val="left" w:pos="1418"/>
        </w:tabs>
        <w:overflowPunct w:val="0"/>
        <w:autoSpaceDE w:val="0"/>
        <w:autoSpaceDN w:val="0"/>
        <w:adjustRightInd w:val="0"/>
        <w:ind w:left="0" w:firstLine="993"/>
        <w:jc w:val="both"/>
        <w:rPr>
          <w:rFonts w:ascii="Tahoma" w:hAnsi="Tahoma" w:cs="Tahoma"/>
          <w:sz w:val="20"/>
          <w:szCs w:val="20"/>
          <w:lang w:val="bg-BG"/>
        </w:rPr>
      </w:pPr>
      <w:r w:rsidRPr="00A30E43">
        <w:rPr>
          <w:rFonts w:ascii="Tahoma" w:hAnsi="Tahoma" w:cs="Tahoma"/>
          <w:sz w:val="20"/>
          <w:szCs w:val="20"/>
          <w:lang w:val="bg-BG"/>
        </w:rPr>
        <w:t>Срок за изпълнение;</w:t>
      </w:r>
    </w:p>
    <w:p w14:paraId="2C0CD416" w14:textId="77777777" w:rsidR="001A6857" w:rsidRPr="00A30E43" w:rsidRDefault="00412A21" w:rsidP="00412A21">
      <w:pPr>
        <w:numPr>
          <w:ilvl w:val="1"/>
          <w:numId w:val="5"/>
        </w:numPr>
        <w:tabs>
          <w:tab w:val="left" w:pos="709"/>
          <w:tab w:val="left" w:pos="1418"/>
        </w:tabs>
        <w:overflowPunct w:val="0"/>
        <w:autoSpaceDE w:val="0"/>
        <w:autoSpaceDN w:val="0"/>
        <w:adjustRightInd w:val="0"/>
        <w:ind w:left="0" w:firstLine="993"/>
        <w:jc w:val="both"/>
        <w:rPr>
          <w:rFonts w:ascii="Tahoma" w:hAnsi="Tahoma" w:cs="Tahoma"/>
          <w:sz w:val="20"/>
          <w:szCs w:val="20"/>
          <w:lang w:val="bg-BG"/>
        </w:rPr>
      </w:pPr>
      <w:r w:rsidRPr="00A30E43">
        <w:rPr>
          <w:rFonts w:ascii="Tahoma" w:hAnsi="Tahoma" w:cs="Tahoma"/>
          <w:sz w:val="20"/>
          <w:szCs w:val="20"/>
          <w:lang w:val="bg-BG"/>
        </w:rPr>
        <w:t>Срок на гаранционно обслужване</w:t>
      </w:r>
      <w:r w:rsidR="001A6857" w:rsidRPr="00A30E43">
        <w:rPr>
          <w:rFonts w:ascii="Tahoma" w:hAnsi="Tahoma" w:cs="Tahoma"/>
          <w:sz w:val="20"/>
          <w:szCs w:val="20"/>
          <w:lang w:val="bg-BG"/>
        </w:rPr>
        <w:t xml:space="preserve"> за СМР и оборудване;</w:t>
      </w:r>
    </w:p>
    <w:p w14:paraId="03311EE5" w14:textId="77777777" w:rsidR="00412A21" w:rsidRPr="00A30E43" w:rsidRDefault="00412A21" w:rsidP="00412A21">
      <w:pPr>
        <w:numPr>
          <w:ilvl w:val="1"/>
          <w:numId w:val="5"/>
        </w:numPr>
        <w:tabs>
          <w:tab w:val="left" w:pos="709"/>
          <w:tab w:val="left" w:pos="1418"/>
        </w:tabs>
        <w:overflowPunct w:val="0"/>
        <w:autoSpaceDE w:val="0"/>
        <w:autoSpaceDN w:val="0"/>
        <w:adjustRightInd w:val="0"/>
        <w:ind w:left="0" w:firstLine="993"/>
        <w:jc w:val="both"/>
        <w:rPr>
          <w:rFonts w:ascii="Tahoma" w:hAnsi="Tahoma" w:cs="Tahoma"/>
          <w:sz w:val="20"/>
          <w:szCs w:val="20"/>
          <w:lang w:val="bg-BG"/>
        </w:rPr>
      </w:pPr>
      <w:r w:rsidRPr="00A30E43">
        <w:rPr>
          <w:rFonts w:ascii="Tahoma" w:hAnsi="Tahoma" w:cs="Tahoma"/>
          <w:sz w:val="20"/>
          <w:szCs w:val="20"/>
          <w:lang w:val="bg-BG"/>
        </w:rPr>
        <w:t>Качествени параметри, съгласно изискванията на Раздел „Критерии за оценка“:</w:t>
      </w:r>
    </w:p>
    <w:p w14:paraId="0E7AF4F0" w14:textId="77777777" w:rsidR="00412A21" w:rsidRPr="00A30E43" w:rsidRDefault="00412A21" w:rsidP="00412A21">
      <w:pPr>
        <w:numPr>
          <w:ilvl w:val="2"/>
          <w:numId w:val="5"/>
        </w:numPr>
        <w:tabs>
          <w:tab w:val="left" w:pos="709"/>
          <w:tab w:val="left" w:pos="1418"/>
          <w:tab w:val="left" w:pos="2268"/>
        </w:tabs>
        <w:overflowPunct w:val="0"/>
        <w:autoSpaceDE w:val="0"/>
        <w:autoSpaceDN w:val="0"/>
        <w:adjustRightInd w:val="0"/>
        <w:ind w:left="0" w:firstLine="1626"/>
        <w:jc w:val="both"/>
        <w:rPr>
          <w:rFonts w:ascii="Tahoma" w:hAnsi="Tahoma" w:cs="Tahoma"/>
          <w:sz w:val="20"/>
          <w:szCs w:val="20"/>
          <w:lang w:val="bg-BG"/>
        </w:rPr>
      </w:pPr>
      <w:r w:rsidRPr="00A30E43">
        <w:rPr>
          <w:rFonts w:ascii="Tahoma" w:hAnsi="Tahoma" w:cs="Tahoma"/>
          <w:sz w:val="20"/>
          <w:szCs w:val="20"/>
          <w:lang w:val="bg-BG"/>
        </w:rPr>
        <w:t>Кратко описание на произхода на основните строителни материали, елементи и съоръжения, които ще бъдат използвани при изпълнение на поръчката;</w:t>
      </w:r>
    </w:p>
    <w:p w14:paraId="1E134214" w14:textId="77777777" w:rsidR="00412A21" w:rsidRPr="00A30E43" w:rsidRDefault="00412A21" w:rsidP="00412A21">
      <w:pPr>
        <w:numPr>
          <w:ilvl w:val="2"/>
          <w:numId w:val="5"/>
        </w:numPr>
        <w:tabs>
          <w:tab w:val="left" w:pos="709"/>
          <w:tab w:val="left" w:pos="1418"/>
          <w:tab w:val="left" w:pos="2268"/>
        </w:tabs>
        <w:overflowPunct w:val="0"/>
        <w:autoSpaceDE w:val="0"/>
        <w:autoSpaceDN w:val="0"/>
        <w:adjustRightInd w:val="0"/>
        <w:ind w:left="0" w:firstLine="1626"/>
        <w:jc w:val="both"/>
        <w:rPr>
          <w:rFonts w:ascii="Tahoma" w:hAnsi="Tahoma" w:cs="Tahoma"/>
          <w:sz w:val="20"/>
          <w:szCs w:val="20"/>
          <w:lang w:val="bg-BG"/>
        </w:rPr>
      </w:pPr>
      <w:r w:rsidRPr="00A30E43">
        <w:rPr>
          <w:rFonts w:ascii="Tahoma" w:hAnsi="Tahoma" w:cs="Tahoma"/>
          <w:sz w:val="20"/>
          <w:szCs w:val="20"/>
          <w:lang w:val="bg-BG"/>
        </w:rPr>
        <w:t>Описание на техническото изпълнение – начин на изпълнение;</w:t>
      </w:r>
    </w:p>
    <w:p w14:paraId="63DACE28" w14:textId="77777777" w:rsidR="00412A21" w:rsidRDefault="00412A21" w:rsidP="00412A21">
      <w:pPr>
        <w:numPr>
          <w:ilvl w:val="2"/>
          <w:numId w:val="5"/>
        </w:numPr>
        <w:tabs>
          <w:tab w:val="left" w:pos="709"/>
          <w:tab w:val="left" w:pos="1418"/>
          <w:tab w:val="left" w:pos="2268"/>
        </w:tabs>
        <w:overflowPunct w:val="0"/>
        <w:autoSpaceDE w:val="0"/>
        <w:autoSpaceDN w:val="0"/>
        <w:adjustRightInd w:val="0"/>
        <w:ind w:left="0" w:firstLine="1626"/>
        <w:jc w:val="both"/>
        <w:rPr>
          <w:rFonts w:ascii="Tahoma" w:hAnsi="Tahoma" w:cs="Tahoma"/>
          <w:sz w:val="20"/>
          <w:szCs w:val="20"/>
          <w:lang w:val="bg-BG"/>
        </w:rPr>
      </w:pPr>
      <w:r w:rsidRPr="00A30E43">
        <w:rPr>
          <w:rFonts w:ascii="Tahoma" w:hAnsi="Tahoma" w:cs="Tahoma"/>
          <w:sz w:val="20"/>
          <w:szCs w:val="20"/>
          <w:lang w:val="bg-BG"/>
        </w:rPr>
        <w:t>Организация на персонала.</w:t>
      </w:r>
    </w:p>
    <w:p w14:paraId="5C23CD04" w14:textId="77777777" w:rsidR="007461FA" w:rsidRPr="00AE1ADB" w:rsidRDefault="007461FA" w:rsidP="007461FA">
      <w:pPr>
        <w:numPr>
          <w:ilvl w:val="1"/>
          <w:numId w:val="5"/>
        </w:numPr>
        <w:jc w:val="both"/>
        <w:rPr>
          <w:rFonts w:ascii="Tahoma" w:hAnsi="Tahoma" w:cs="Tahoma"/>
          <w:sz w:val="20"/>
          <w:szCs w:val="20"/>
          <w:lang w:val="bg-BG"/>
        </w:rPr>
      </w:pPr>
      <w:r w:rsidRPr="00AE1ADB">
        <w:rPr>
          <w:rFonts w:ascii="Tahoma" w:hAnsi="Tahoma" w:cs="Tahoma"/>
          <w:sz w:val="20"/>
          <w:szCs w:val="20"/>
          <w:lang w:val="bg-BG"/>
        </w:rPr>
        <w:t>Декларация и протокол за оглед.</w:t>
      </w:r>
    </w:p>
    <w:p w14:paraId="647CEF4A" w14:textId="77777777" w:rsidR="00412A21" w:rsidRPr="00A30E43" w:rsidRDefault="00412A21" w:rsidP="00412A21">
      <w:pPr>
        <w:tabs>
          <w:tab w:val="left" w:pos="709"/>
          <w:tab w:val="left" w:pos="1701"/>
        </w:tabs>
        <w:overflowPunct w:val="0"/>
        <w:autoSpaceDE w:val="0"/>
        <w:autoSpaceDN w:val="0"/>
        <w:adjustRightInd w:val="0"/>
        <w:ind w:firstLine="1701"/>
        <w:jc w:val="both"/>
        <w:rPr>
          <w:rFonts w:ascii="Tahoma" w:hAnsi="Tahoma" w:cs="Tahoma"/>
          <w:sz w:val="20"/>
          <w:szCs w:val="20"/>
          <w:lang w:val="bg-BG"/>
        </w:rPr>
      </w:pPr>
    </w:p>
    <w:p w14:paraId="27F4C5BF" w14:textId="77777777" w:rsidR="00412A21" w:rsidRPr="00A30E43" w:rsidRDefault="00412A21" w:rsidP="00412A21">
      <w:pPr>
        <w:pStyle w:val="31"/>
        <w:numPr>
          <w:ilvl w:val="0"/>
          <w:numId w:val="5"/>
        </w:numPr>
        <w:overflowPunct/>
        <w:autoSpaceDE/>
        <w:autoSpaceDN/>
        <w:adjustRightInd/>
        <w:ind w:left="0" w:firstLine="360"/>
        <w:rPr>
          <w:rFonts w:ascii="Tahoma" w:hAnsi="Tahoma" w:cs="Tahoma"/>
          <w:szCs w:val="20"/>
        </w:rPr>
      </w:pPr>
      <w:r w:rsidRPr="00A30E43">
        <w:rPr>
          <w:rFonts w:ascii="Tahoma" w:hAnsi="Tahoma" w:cs="Tahoma"/>
          <w:b/>
          <w:szCs w:val="20"/>
          <w:highlight w:val="lightGray"/>
          <w:u w:val="single"/>
        </w:rPr>
        <w:t>Плик „Ценово предложение“</w:t>
      </w:r>
      <w:r w:rsidRPr="00A30E43">
        <w:rPr>
          <w:rFonts w:ascii="Tahoma" w:hAnsi="Tahoma" w:cs="Tahoma"/>
          <w:highlight w:val="lightGray"/>
        </w:rPr>
        <w:t xml:space="preserve"> </w:t>
      </w:r>
      <w:r w:rsidRPr="00A30E43">
        <w:rPr>
          <w:rFonts w:ascii="Tahoma" w:hAnsi="Tahoma" w:cs="Tahoma"/>
          <w:b/>
          <w:szCs w:val="20"/>
          <w:highlight w:val="lightGray"/>
        </w:rPr>
        <w:t>- непрозрачен плик, обозначен с надпис „ЦЕНОВО</w:t>
      </w:r>
      <w:r w:rsidRPr="00A30E43">
        <w:rPr>
          <w:rFonts w:ascii="Tahoma" w:hAnsi="Tahoma" w:cs="Tahoma"/>
          <w:b/>
          <w:szCs w:val="20"/>
        </w:rPr>
        <w:t xml:space="preserve"> </w:t>
      </w:r>
      <w:r w:rsidRPr="00A30E43">
        <w:rPr>
          <w:rFonts w:ascii="Tahoma" w:hAnsi="Tahoma" w:cs="Tahoma"/>
          <w:b/>
          <w:szCs w:val="20"/>
          <w:highlight w:val="lightGray"/>
        </w:rPr>
        <w:t>ПРЕДЛОЖЕНИЕ” и името на участника</w:t>
      </w:r>
      <w:r w:rsidRPr="00A30E43">
        <w:rPr>
          <w:rFonts w:ascii="Tahoma" w:hAnsi="Tahoma" w:cs="Tahoma"/>
          <w:szCs w:val="20"/>
        </w:rPr>
        <w:t>. В плика се поставя папка със следните документи:</w:t>
      </w:r>
    </w:p>
    <w:p w14:paraId="7452FE62" w14:textId="77777777" w:rsidR="00412A21" w:rsidRPr="00A30E43" w:rsidRDefault="00412A21" w:rsidP="00412A21">
      <w:pPr>
        <w:jc w:val="both"/>
        <w:rPr>
          <w:rFonts w:ascii="Tahoma" w:hAnsi="Tahoma" w:cs="Tahoma"/>
          <w:b/>
          <w:sz w:val="20"/>
          <w:szCs w:val="20"/>
          <w:lang w:val="bg-BG"/>
        </w:rPr>
      </w:pPr>
    </w:p>
    <w:p w14:paraId="2EF5F92D" w14:textId="77777777" w:rsidR="00412A21" w:rsidRPr="00A30E43" w:rsidRDefault="00412A21" w:rsidP="00412A21">
      <w:pPr>
        <w:numPr>
          <w:ilvl w:val="1"/>
          <w:numId w:val="5"/>
        </w:numPr>
        <w:tabs>
          <w:tab w:val="left" w:pos="1134"/>
        </w:tabs>
        <w:ind w:left="0" w:firstLine="993"/>
        <w:jc w:val="both"/>
        <w:rPr>
          <w:rFonts w:ascii="Tahoma" w:hAnsi="Tahoma" w:cs="Tahoma"/>
          <w:sz w:val="20"/>
          <w:szCs w:val="20"/>
          <w:lang w:val="bg-BG"/>
        </w:rPr>
      </w:pPr>
      <w:r w:rsidRPr="00A30E43">
        <w:rPr>
          <w:rFonts w:ascii="Tahoma" w:hAnsi="Tahoma" w:cs="Tahoma"/>
          <w:b/>
          <w:sz w:val="20"/>
          <w:szCs w:val="20"/>
          <w:lang w:val="bg-BG"/>
        </w:rPr>
        <w:t>Ценово предложение</w:t>
      </w:r>
      <w:r w:rsidRPr="00A30E43">
        <w:rPr>
          <w:rFonts w:ascii="Tahoma" w:hAnsi="Tahoma" w:cs="Tahoma"/>
          <w:sz w:val="20"/>
          <w:szCs w:val="20"/>
          <w:lang w:val="bg-BG"/>
        </w:rPr>
        <w:t xml:space="preserve"> </w:t>
      </w:r>
      <w:r w:rsidRPr="00A30E43">
        <w:rPr>
          <w:rFonts w:ascii="Tahoma" w:hAnsi="Tahoma" w:cs="Tahoma"/>
          <w:b/>
          <w:sz w:val="20"/>
          <w:szCs w:val="20"/>
          <w:lang w:val="bg-BG"/>
        </w:rPr>
        <w:t>(по образец)</w:t>
      </w:r>
      <w:r w:rsidRPr="00A30E43">
        <w:rPr>
          <w:rFonts w:ascii="Tahoma" w:hAnsi="Tahoma" w:cs="Tahoma"/>
          <w:sz w:val="20"/>
          <w:szCs w:val="20"/>
          <w:lang w:val="bg-BG"/>
        </w:rPr>
        <w:t xml:space="preserve"> за изпълнение на поръчката в пълно съответствие с Техническата </w:t>
      </w:r>
      <w:r w:rsidR="00C27BEE" w:rsidRPr="00A30E43">
        <w:rPr>
          <w:rFonts w:ascii="Tahoma" w:hAnsi="Tahoma" w:cs="Tahoma"/>
          <w:sz w:val="20"/>
          <w:szCs w:val="20"/>
          <w:lang w:val="bg-BG"/>
        </w:rPr>
        <w:t>спецификация</w:t>
      </w:r>
      <w:r w:rsidRPr="00A30E43">
        <w:rPr>
          <w:rFonts w:ascii="Tahoma" w:hAnsi="Tahoma" w:cs="Tahoma"/>
          <w:sz w:val="20"/>
          <w:szCs w:val="20"/>
          <w:lang w:val="bg-BG"/>
        </w:rPr>
        <w:t xml:space="preserve"> </w:t>
      </w:r>
      <w:r w:rsidR="00A75B34" w:rsidRPr="00A30E43">
        <w:rPr>
          <w:rFonts w:ascii="Tahoma" w:hAnsi="Tahoma" w:cs="Tahoma"/>
          <w:sz w:val="20"/>
          <w:szCs w:val="20"/>
          <w:lang w:val="bg-BG"/>
        </w:rPr>
        <w:t xml:space="preserve">и количествена сметка </w:t>
      </w:r>
      <w:r w:rsidRPr="00A30E43">
        <w:rPr>
          <w:rFonts w:ascii="Tahoma" w:hAnsi="Tahoma" w:cs="Tahoma"/>
          <w:sz w:val="20"/>
          <w:szCs w:val="20"/>
          <w:lang w:val="bg-BG"/>
        </w:rPr>
        <w:t>на Възложителя, към което са посочени:</w:t>
      </w:r>
    </w:p>
    <w:p w14:paraId="2D650BB1" w14:textId="77777777" w:rsidR="00412A21" w:rsidRPr="00A30E43" w:rsidRDefault="00412A21" w:rsidP="00412A21">
      <w:pPr>
        <w:numPr>
          <w:ilvl w:val="2"/>
          <w:numId w:val="5"/>
        </w:numPr>
        <w:tabs>
          <w:tab w:val="left" w:pos="2268"/>
        </w:tabs>
        <w:overflowPunct w:val="0"/>
        <w:autoSpaceDE w:val="0"/>
        <w:autoSpaceDN w:val="0"/>
        <w:adjustRightInd w:val="0"/>
        <w:ind w:left="0" w:firstLine="1560"/>
        <w:jc w:val="both"/>
        <w:rPr>
          <w:rFonts w:ascii="Tahoma" w:hAnsi="Tahoma" w:cs="Tahoma"/>
          <w:sz w:val="20"/>
          <w:szCs w:val="20"/>
          <w:lang w:val="bg-BG"/>
        </w:rPr>
      </w:pPr>
      <w:r w:rsidRPr="00A30E43">
        <w:rPr>
          <w:rFonts w:ascii="Tahoma" w:hAnsi="Tahoma" w:cs="Tahoma"/>
          <w:sz w:val="20"/>
          <w:szCs w:val="20"/>
          <w:lang w:val="bg-BG"/>
        </w:rPr>
        <w:t>Обща стойност на ценовото предложение, в лева без ДДС. Стойност на непредвидени разходи, съгласно изискванията на Възложителя;</w:t>
      </w:r>
    </w:p>
    <w:p w14:paraId="187E3EB3" w14:textId="77777777" w:rsidR="00412A21" w:rsidRPr="00A30E43" w:rsidRDefault="00412A21" w:rsidP="00412A21">
      <w:pPr>
        <w:numPr>
          <w:ilvl w:val="2"/>
          <w:numId w:val="5"/>
        </w:numPr>
        <w:tabs>
          <w:tab w:val="left" w:pos="2268"/>
        </w:tabs>
        <w:overflowPunct w:val="0"/>
        <w:autoSpaceDE w:val="0"/>
        <w:autoSpaceDN w:val="0"/>
        <w:adjustRightInd w:val="0"/>
        <w:ind w:left="0" w:firstLine="1560"/>
        <w:jc w:val="both"/>
        <w:rPr>
          <w:rFonts w:ascii="Tahoma" w:hAnsi="Tahoma" w:cs="Tahoma"/>
          <w:sz w:val="20"/>
          <w:szCs w:val="20"/>
          <w:lang w:val="bg-BG"/>
        </w:rPr>
      </w:pPr>
      <w:r w:rsidRPr="00A30E43">
        <w:rPr>
          <w:rFonts w:ascii="Tahoma" w:hAnsi="Tahoma" w:cs="Tahoma"/>
          <w:sz w:val="20"/>
          <w:szCs w:val="20"/>
          <w:lang w:val="bg-BG"/>
        </w:rPr>
        <w:t>Изготвена количествено – стойностна сметка, с посочени единични цени в лева без ДДС за отделните видове работи, които включват всички разходи за транспорт, доставка, монтаж, материали, консумативи</w:t>
      </w:r>
      <w:r w:rsidR="00314090">
        <w:rPr>
          <w:rFonts w:ascii="Tahoma" w:hAnsi="Tahoma" w:cs="Tahoma"/>
          <w:sz w:val="20"/>
          <w:szCs w:val="20"/>
          <w:lang w:val="bg-BG"/>
        </w:rPr>
        <w:t xml:space="preserve"> и </w:t>
      </w:r>
      <w:r w:rsidRPr="00A30E43">
        <w:rPr>
          <w:rFonts w:ascii="Tahoma" w:hAnsi="Tahoma" w:cs="Tahoma"/>
          <w:sz w:val="20"/>
          <w:szCs w:val="20"/>
          <w:lang w:val="bg-BG"/>
        </w:rPr>
        <w:t>труд, в съответствие с действащите трудови норми за отрасъл „Строителство“;</w:t>
      </w:r>
    </w:p>
    <w:p w14:paraId="3E3811C0" w14:textId="77777777" w:rsidR="00412A21" w:rsidRPr="00A30E43" w:rsidRDefault="00412A21" w:rsidP="00412A21">
      <w:pPr>
        <w:numPr>
          <w:ilvl w:val="2"/>
          <w:numId w:val="5"/>
        </w:numPr>
        <w:tabs>
          <w:tab w:val="left" w:pos="2268"/>
        </w:tabs>
        <w:overflowPunct w:val="0"/>
        <w:autoSpaceDE w:val="0"/>
        <w:autoSpaceDN w:val="0"/>
        <w:adjustRightInd w:val="0"/>
        <w:ind w:left="0" w:firstLine="1560"/>
        <w:jc w:val="both"/>
        <w:rPr>
          <w:rFonts w:ascii="Tahoma" w:hAnsi="Tahoma" w:cs="Tahoma"/>
          <w:sz w:val="20"/>
          <w:szCs w:val="20"/>
          <w:lang w:val="bg-BG"/>
        </w:rPr>
      </w:pPr>
      <w:r w:rsidRPr="00A30E43">
        <w:rPr>
          <w:rFonts w:ascii="Tahoma" w:hAnsi="Tahoma" w:cs="Tahoma"/>
          <w:sz w:val="20"/>
          <w:szCs w:val="20"/>
          <w:lang w:val="bg-BG"/>
        </w:rPr>
        <w:t>Приложен подробен анализ на ценообразуване, съгласно изискванията на ДППИ: допълнителни разходи за труд – до 100 %; допълнителни разходи за механизация – до 50 %; часова ставка за труд – не по - голяма от средната за отрасъл „Строителство”; доставно - складови разходи – до 10 %; печалба – до 10%;</w:t>
      </w:r>
    </w:p>
    <w:p w14:paraId="080DB97C" w14:textId="77777777" w:rsidR="00412A21" w:rsidRPr="00A30E43" w:rsidRDefault="00412A21" w:rsidP="00412A21">
      <w:pPr>
        <w:numPr>
          <w:ilvl w:val="2"/>
          <w:numId w:val="5"/>
        </w:numPr>
        <w:tabs>
          <w:tab w:val="left" w:pos="2268"/>
        </w:tabs>
        <w:overflowPunct w:val="0"/>
        <w:autoSpaceDE w:val="0"/>
        <w:autoSpaceDN w:val="0"/>
        <w:adjustRightInd w:val="0"/>
        <w:ind w:left="0" w:firstLine="1560"/>
        <w:jc w:val="both"/>
        <w:rPr>
          <w:rFonts w:ascii="Tahoma" w:hAnsi="Tahoma" w:cs="Tahoma"/>
          <w:sz w:val="20"/>
          <w:szCs w:val="20"/>
          <w:lang w:val="bg-BG"/>
        </w:rPr>
      </w:pPr>
      <w:r w:rsidRPr="00A30E43">
        <w:rPr>
          <w:rFonts w:ascii="Tahoma" w:hAnsi="Tahoma" w:cs="Tahoma"/>
          <w:sz w:val="20"/>
          <w:szCs w:val="20"/>
          <w:lang w:val="bg-BG"/>
        </w:rPr>
        <w:t>Посочени у</w:t>
      </w:r>
      <w:r w:rsidRPr="00A30E43">
        <w:rPr>
          <w:rFonts w:ascii="Tahoma" w:hAnsi="Tahoma" w:cs="Tahoma"/>
          <w:noProof/>
          <w:sz w:val="20"/>
          <w:szCs w:val="20"/>
          <w:lang w:val="bg-BG"/>
        </w:rPr>
        <w:t xml:space="preserve">словия на плащане – </w:t>
      </w:r>
      <w:r w:rsidRPr="00A30E43">
        <w:rPr>
          <w:rFonts w:ascii="Tahoma" w:hAnsi="Tahoma" w:cs="Tahoma"/>
          <w:sz w:val="20"/>
          <w:szCs w:val="20"/>
          <w:lang w:val="bg-BG"/>
        </w:rPr>
        <w:t>чрез директен банков превод</w:t>
      </w:r>
      <w:r w:rsidRPr="00A30E43">
        <w:rPr>
          <w:rFonts w:ascii="Tahoma" w:hAnsi="Tahoma" w:cs="Tahoma"/>
          <w:noProof/>
          <w:sz w:val="20"/>
          <w:szCs w:val="20"/>
          <w:lang w:val="bg-BG"/>
        </w:rPr>
        <w:t xml:space="preserve"> в лева</w:t>
      </w:r>
      <w:r w:rsidRPr="00A30E43">
        <w:rPr>
          <w:rFonts w:ascii="Tahoma" w:hAnsi="Tahoma" w:cs="Tahoma"/>
          <w:sz w:val="20"/>
          <w:szCs w:val="20"/>
          <w:lang w:val="bg-BG"/>
        </w:rPr>
        <w:t xml:space="preserve"> при схема за плащане, включваща следните възможни етапи: </w:t>
      </w:r>
    </w:p>
    <w:p w14:paraId="11918F82" w14:textId="77777777" w:rsidR="00412A21" w:rsidRPr="00A30E43" w:rsidRDefault="00412A21" w:rsidP="00412A21">
      <w:pPr>
        <w:numPr>
          <w:ilvl w:val="3"/>
          <w:numId w:val="5"/>
        </w:numPr>
        <w:tabs>
          <w:tab w:val="left" w:pos="1418"/>
          <w:tab w:val="left" w:pos="1985"/>
          <w:tab w:val="left" w:pos="2977"/>
        </w:tabs>
        <w:overflowPunct w:val="0"/>
        <w:autoSpaceDE w:val="0"/>
        <w:autoSpaceDN w:val="0"/>
        <w:adjustRightInd w:val="0"/>
        <w:ind w:left="0" w:firstLine="2259"/>
        <w:jc w:val="both"/>
        <w:rPr>
          <w:rFonts w:ascii="Tahoma" w:hAnsi="Tahoma" w:cs="Tahoma"/>
          <w:sz w:val="20"/>
          <w:szCs w:val="20"/>
          <w:lang w:val="bg-BG"/>
        </w:rPr>
      </w:pPr>
      <w:r w:rsidRPr="00A30E43">
        <w:rPr>
          <w:rFonts w:ascii="Tahoma" w:hAnsi="Tahoma" w:cs="Tahoma"/>
          <w:sz w:val="20"/>
          <w:szCs w:val="20"/>
          <w:lang w:val="bg-BG"/>
        </w:rPr>
        <w:t xml:space="preserve">Авансово плащане в размер до 30 % в срок до 7 (седем) календарни дни след подписване на договора за изпълнение на поръчката; </w:t>
      </w:r>
    </w:p>
    <w:p w14:paraId="183B3051" w14:textId="77777777" w:rsidR="00412A21" w:rsidRPr="00A30E43" w:rsidRDefault="00412A21" w:rsidP="00412A21">
      <w:pPr>
        <w:numPr>
          <w:ilvl w:val="3"/>
          <w:numId w:val="5"/>
        </w:numPr>
        <w:tabs>
          <w:tab w:val="left" w:pos="1418"/>
          <w:tab w:val="left" w:pos="1985"/>
          <w:tab w:val="left" w:pos="2977"/>
        </w:tabs>
        <w:overflowPunct w:val="0"/>
        <w:autoSpaceDE w:val="0"/>
        <w:autoSpaceDN w:val="0"/>
        <w:adjustRightInd w:val="0"/>
        <w:ind w:left="0" w:firstLine="2259"/>
        <w:jc w:val="both"/>
        <w:rPr>
          <w:rFonts w:ascii="Tahoma" w:hAnsi="Tahoma" w:cs="Tahoma"/>
          <w:sz w:val="20"/>
          <w:szCs w:val="20"/>
          <w:lang w:val="bg-BG"/>
        </w:rPr>
      </w:pPr>
      <w:r w:rsidRPr="00A30E43">
        <w:rPr>
          <w:rFonts w:ascii="Tahoma" w:hAnsi="Tahoma" w:cs="Tahoma"/>
          <w:sz w:val="20"/>
          <w:szCs w:val="20"/>
          <w:lang w:val="bg-BG"/>
        </w:rPr>
        <w:t>Окончателно плащане в срок до 30 (тридесет) календарни дни след подписване на окончателните приемно - предавателни протоколи за изпълнение и издадена фактура в оригинал.</w:t>
      </w:r>
    </w:p>
    <w:p w14:paraId="31B94ED8" w14:textId="77777777" w:rsidR="00412A21" w:rsidRPr="00A30E43" w:rsidRDefault="00412A21" w:rsidP="00412A21">
      <w:pPr>
        <w:jc w:val="both"/>
        <w:rPr>
          <w:rFonts w:ascii="Tahoma" w:hAnsi="Tahoma" w:cs="Tahoma"/>
          <w:lang w:val="bg-BG"/>
        </w:rPr>
      </w:pPr>
    </w:p>
    <w:p w14:paraId="2D128FE2" w14:textId="77777777" w:rsidR="00412A21" w:rsidRPr="00A30E43" w:rsidRDefault="00412A21" w:rsidP="00412A21">
      <w:pPr>
        <w:pStyle w:val="7"/>
        <w:numPr>
          <w:ilvl w:val="0"/>
          <w:numId w:val="16"/>
        </w:numPr>
        <w:tabs>
          <w:tab w:val="left" w:pos="993"/>
        </w:tabs>
        <w:rPr>
          <w:rFonts w:ascii="Tahoma" w:hAnsi="Tahoma" w:cs="Tahoma"/>
          <w:szCs w:val="20"/>
        </w:rPr>
      </w:pPr>
      <w:r w:rsidRPr="00A30E43">
        <w:rPr>
          <w:rFonts w:ascii="Tahoma" w:hAnsi="Tahoma" w:cs="Tahoma"/>
          <w:szCs w:val="20"/>
        </w:rPr>
        <w:t xml:space="preserve">ПРЕДСТАВЯНЕ НА ОФЕРТА ЗА УЧАСТИЕ В ПРОЦЕДУРАТА </w:t>
      </w:r>
    </w:p>
    <w:p w14:paraId="3C269BA8" w14:textId="77777777" w:rsidR="00412A21" w:rsidRPr="00A30E43" w:rsidRDefault="00412A21" w:rsidP="00412A21">
      <w:pPr>
        <w:rPr>
          <w:rFonts w:ascii="Tahoma" w:hAnsi="Tahoma" w:cs="Tahoma"/>
          <w:lang w:val="bg-BG"/>
        </w:rPr>
      </w:pPr>
    </w:p>
    <w:p w14:paraId="302E4B9B" w14:textId="77777777" w:rsidR="00412A21" w:rsidRDefault="00412A21" w:rsidP="00412A21">
      <w:pPr>
        <w:pStyle w:val="22"/>
        <w:numPr>
          <w:ilvl w:val="0"/>
          <w:numId w:val="10"/>
        </w:numPr>
        <w:tabs>
          <w:tab w:val="left" w:pos="993"/>
        </w:tabs>
        <w:ind w:left="0" w:firstLine="720"/>
        <w:rPr>
          <w:rFonts w:ascii="Tahoma" w:hAnsi="Tahoma" w:cs="Tahoma"/>
          <w:szCs w:val="20"/>
        </w:rPr>
      </w:pPr>
      <w:r w:rsidRPr="00A30E43">
        <w:rPr>
          <w:rFonts w:ascii="Tahoma" w:hAnsi="Tahoma" w:cs="Tahoma"/>
          <w:szCs w:val="20"/>
        </w:rPr>
        <w:t>Офертата се представя на български език, подписана от лице с представителна власт или изрично упълномощено с нотариално пълномощно лице, в съответствие с регистрацията в Агенцията по вписванията и подпечатана с представителния печат. Когато към офертата се прилагат копия, същите се заверяват за тяхната истинност с надпис “вярно с оригинала” и подпис.</w:t>
      </w:r>
    </w:p>
    <w:p w14:paraId="7B174F66" w14:textId="77777777" w:rsidR="00412A21" w:rsidRPr="00A30E43" w:rsidRDefault="00412A21" w:rsidP="00412A21">
      <w:pPr>
        <w:pStyle w:val="33"/>
        <w:numPr>
          <w:ilvl w:val="0"/>
          <w:numId w:val="10"/>
        </w:numPr>
        <w:tabs>
          <w:tab w:val="left" w:pos="993"/>
        </w:tabs>
        <w:ind w:left="0" w:firstLine="720"/>
        <w:rPr>
          <w:rFonts w:ascii="Tahoma" w:hAnsi="Tahoma" w:cs="Tahoma"/>
          <w:szCs w:val="20"/>
        </w:rPr>
      </w:pPr>
      <w:r w:rsidRPr="00A30E43">
        <w:rPr>
          <w:rFonts w:ascii="Tahoma" w:hAnsi="Tahoma" w:cs="Tahoma"/>
          <w:szCs w:val="20"/>
        </w:rPr>
        <w:t>Предаване на офертата:</w:t>
      </w:r>
    </w:p>
    <w:p w14:paraId="484DF0F1" w14:textId="5561BA8F" w:rsidR="00412A21" w:rsidRPr="00A30E43" w:rsidRDefault="00412A21" w:rsidP="00412A21">
      <w:pPr>
        <w:numPr>
          <w:ilvl w:val="1"/>
          <w:numId w:val="10"/>
        </w:numPr>
        <w:overflowPunct w:val="0"/>
        <w:autoSpaceDE w:val="0"/>
        <w:autoSpaceDN w:val="0"/>
        <w:adjustRightInd w:val="0"/>
        <w:ind w:left="0" w:firstLine="993"/>
        <w:jc w:val="both"/>
        <w:rPr>
          <w:rFonts w:ascii="Tahoma" w:hAnsi="Tahoma" w:cs="Tahoma"/>
          <w:sz w:val="20"/>
          <w:szCs w:val="20"/>
          <w:lang w:val="bg-BG"/>
        </w:rPr>
      </w:pPr>
      <w:r w:rsidRPr="00A30E43">
        <w:rPr>
          <w:rFonts w:ascii="Tahoma" w:hAnsi="Tahoma" w:cs="Tahoma"/>
          <w:sz w:val="20"/>
          <w:szCs w:val="20"/>
          <w:lang w:val="bg-BG"/>
        </w:rPr>
        <w:t xml:space="preserve">Оферта за участие в процедура </w:t>
      </w:r>
      <w:r w:rsidRPr="00A30E43">
        <w:rPr>
          <w:rFonts w:ascii="Tahoma" w:hAnsi="Tahoma" w:cs="Tahoma"/>
          <w:b/>
          <w:iCs/>
          <w:sz w:val="20"/>
          <w:szCs w:val="20"/>
          <w:lang w:val="bg-BG"/>
        </w:rPr>
        <w:t>№ СО-</w:t>
      </w:r>
      <w:r w:rsidR="00CE2ED2">
        <w:rPr>
          <w:rFonts w:ascii="Tahoma" w:hAnsi="Tahoma" w:cs="Tahoma"/>
          <w:b/>
          <w:iCs/>
          <w:sz w:val="20"/>
          <w:szCs w:val="20"/>
          <w:lang w:val="bg-BG"/>
        </w:rPr>
        <w:t>4А-</w:t>
      </w:r>
      <w:r w:rsidRPr="00A30E43">
        <w:rPr>
          <w:rFonts w:ascii="Tahoma" w:hAnsi="Tahoma" w:cs="Tahoma"/>
          <w:b/>
          <w:iCs/>
          <w:sz w:val="20"/>
          <w:szCs w:val="20"/>
          <w:lang w:val="bg-BG"/>
        </w:rPr>
        <w:t>18 “</w:t>
      </w:r>
      <w:r w:rsidRPr="00A30E43">
        <w:rPr>
          <w:rFonts w:ascii="Tahoma" w:hAnsi="Tahoma" w:cs="Tahoma"/>
          <w:b/>
          <w:bCs/>
          <w:iCs/>
          <w:sz w:val="20"/>
          <w:szCs w:val="20"/>
          <w:lang w:val="bg-BG" w:eastAsia="bg-BG"/>
        </w:rPr>
        <w:t xml:space="preserve">Ремонт на главен площадков водопровод за водоснабдяване и противопожарни нужди, </w:t>
      </w:r>
      <w:r w:rsidR="00A75B34" w:rsidRPr="00A30E43">
        <w:rPr>
          <w:rFonts w:ascii="Tahoma" w:hAnsi="Tahoma" w:cs="Tahoma"/>
          <w:b/>
          <w:bCs/>
          <w:iCs/>
          <w:sz w:val="20"/>
          <w:szCs w:val="20"/>
          <w:lang w:val="bg-BG" w:eastAsia="bg-BG"/>
        </w:rPr>
        <w:t>п</w:t>
      </w:r>
      <w:r w:rsidRPr="00A30E43">
        <w:rPr>
          <w:rFonts w:ascii="Tahoma" w:hAnsi="Tahoma" w:cs="Tahoma"/>
          <w:b/>
          <w:bCs/>
          <w:iCs/>
          <w:sz w:val="20"/>
          <w:szCs w:val="20"/>
          <w:lang w:val="bg-BG" w:eastAsia="bg-BG"/>
        </w:rPr>
        <w:t>ристанище Варна - изток</w:t>
      </w:r>
      <w:r w:rsidRPr="00A30E43">
        <w:rPr>
          <w:rFonts w:ascii="Tahoma" w:hAnsi="Tahoma" w:cs="Tahoma"/>
          <w:b/>
          <w:iCs/>
          <w:sz w:val="20"/>
          <w:szCs w:val="20"/>
          <w:lang w:val="bg-BG"/>
        </w:rPr>
        <w:t xml:space="preserve">“  </w:t>
      </w:r>
      <w:r w:rsidRPr="00A30E43">
        <w:rPr>
          <w:rFonts w:ascii="Tahoma" w:hAnsi="Tahoma" w:cs="Tahoma"/>
          <w:sz w:val="20"/>
          <w:szCs w:val="20"/>
          <w:lang w:val="bg-BG"/>
        </w:rPr>
        <w:t>се приема в запечатана непрозрачна опаковка;</w:t>
      </w:r>
    </w:p>
    <w:p w14:paraId="7121352D" w14:textId="77777777" w:rsidR="00412A21" w:rsidRPr="00A30E43" w:rsidRDefault="00412A21" w:rsidP="00412A21">
      <w:pPr>
        <w:numPr>
          <w:ilvl w:val="1"/>
          <w:numId w:val="10"/>
        </w:numPr>
        <w:overflowPunct w:val="0"/>
        <w:autoSpaceDE w:val="0"/>
        <w:autoSpaceDN w:val="0"/>
        <w:adjustRightInd w:val="0"/>
        <w:ind w:left="0" w:firstLine="993"/>
        <w:jc w:val="both"/>
        <w:rPr>
          <w:rFonts w:ascii="Tahoma" w:hAnsi="Tahoma" w:cs="Tahoma"/>
          <w:sz w:val="20"/>
          <w:szCs w:val="20"/>
          <w:lang w:val="bg-BG"/>
        </w:rPr>
      </w:pPr>
      <w:r w:rsidRPr="00A30E43">
        <w:rPr>
          <w:rFonts w:ascii="Tahoma" w:hAnsi="Tahoma" w:cs="Tahoma"/>
          <w:sz w:val="20"/>
          <w:szCs w:val="20"/>
          <w:lang w:val="bg-BG"/>
        </w:rPr>
        <w:lastRenderedPageBreak/>
        <w:t>По офертата не се допускат никакви вписвания между редовете, изтривания или корекции, освен ако не са заверени с подписа на лицето/лицата, упълномощени от участника, които го представляват, както и с печата на дружеството;</w:t>
      </w:r>
    </w:p>
    <w:p w14:paraId="2201E135" w14:textId="77777777" w:rsidR="00412A21" w:rsidRPr="00A30E43" w:rsidRDefault="00412A21" w:rsidP="00412A21">
      <w:pPr>
        <w:numPr>
          <w:ilvl w:val="1"/>
          <w:numId w:val="10"/>
        </w:numPr>
        <w:overflowPunct w:val="0"/>
        <w:autoSpaceDE w:val="0"/>
        <w:autoSpaceDN w:val="0"/>
        <w:adjustRightInd w:val="0"/>
        <w:ind w:left="0" w:firstLine="993"/>
        <w:jc w:val="both"/>
        <w:rPr>
          <w:rFonts w:ascii="Tahoma" w:hAnsi="Tahoma" w:cs="Tahoma"/>
          <w:sz w:val="20"/>
          <w:szCs w:val="20"/>
          <w:u w:val="single"/>
          <w:lang w:val="bg-BG"/>
        </w:rPr>
      </w:pPr>
      <w:r w:rsidRPr="00A30E43">
        <w:rPr>
          <w:rFonts w:ascii="Tahoma" w:hAnsi="Tahoma" w:cs="Tahoma"/>
          <w:sz w:val="20"/>
          <w:szCs w:val="20"/>
          <w:u w:val="single"/>
          <w:lang w:val="bg-BG"/>
        </w:rPr>
        <w:t>Върху плика е необходимо да бъде написано наименованието на процедурата, името на участника, адрес за кореспонденция,</w:t>
      </w:r>
      <w:r w:rsidR="00A75B34" w:rsidRPr="00A30E43">
        <w:rPr>
          <w:rFonts w:ascii="Tahoma" w:hAnsi="Tahoma" w:cs="Tahoma"/>
          <w:sz w:val="20"/>
          <w:szCs w:val="20"/>
          <w:u w:val="single"/>
          <w:lang w:val="bg-BG"/>
        </w:rPr>
        <w:t xml:space="preserve"> лице за контакт</w:t>
      </w:r>
      <w:r w:rsidR="00111876">
        <w:rPr>
          <w:rFonts w:ascii="Tahoma" w:hAnsi="Tahoma" w:cs="Tahoma"/>
          <w:sz w:val="20"/>
          <w:szCs w:val="20"/>
          <w:u w:val="single"/>
          <w:lang w:val="bg-BG"/>
        </w:rPr>
        <w:t xml:space="preserve"> -</w:t>
      </w:r>
      <w:r w:rsidRPr="00A30E43">
        <w:rPr>
          <w:rFonts w:ascii="Tahoma" w:hAnsi="Tahoma" w:cs="Tahoma"/>
          <w:sz w:val="20"/>
          <w:szCs w:val="20"/>
          <w:u w:val="single"/>
          <w:lang w:val="bg-BG"/>
        </w:rPr>
        <w:t xml:space="preserve"> телефон и електрон</w:t>
      </w:r>
      <w:r w:rsidR="00A75B34" w:rsidRPr="00A30E43">
        <w:rPr>
          <w:rFonts w:ascii="Tahoma" w:hAnsi="Tahoma" w:cs="Tahoma"/>
          <w:sz w:val="20"/>
          <w:szCs w:val="20"/>
          <w:u w:val="single"/>
          <w:lang w:val="bg-BG"/>
        </w:rPr>
        <w:t>на</w:t>
      </w:r>
      <w:r w:rsidRPr="00A30E43">
        <w:rPr>
          <w:rFonts w:ascii="Tahoma" w:hAnsi="Tahoma" w:cs="Tahoma"/>
          <w:sz w:val="20"/>
          <w:szCs w:val="20"/>
          <w:u w:val="single"/>
          <w:lang w:val="bg-BG"/>
        </w:rPr>
        <w:t xml:space="preserve"> </w:t>
      </w:r>
      <w:r w:rsidR="00A75B34" w:rsidRPr="00A30E43">
        <w:rPr>
          <w:rFonts w:ascii="Tahoma" w:hAnsi="Tahoma" w:cs="Tahoma"/>
          <w:sz w:val="20"/>
          <w:szCs w:val="20"/>
          <w:u w:val="single"/>
          <w:lang w:val="bg-BG"/>
        </w:rPr>
        <w:t>поща</w:t>
      </w:r>
      <w:r w:rsidRPr="00A30E43">
        <w:rPr>
          <w:rFonts w:ascii="Tahoma" w:hAnsi="Tahoma" w:cs="Tahoma"/>
          <w:sz w:val="20"/>
          <w:szCs w:val="20"/>
          <w:u w:val="single"/>
          <w:lang w:val="bg-BG"/>
        </w:rPr>
        <w:t>;</w:t>
      </w:r>
    </w:p>
    <w:p w14:paraId="3D296A6C" w14:textId="77777777" w:rsidR="00412A21" w:rsidRPr="00A30E43" w:rsidRDefault="00412A21" w:rsidP="00412A21">
      <w:pPr>
        <w:numPr>
          <w:ilvl w:val="1"/>
          <w:numId w:val="10"/>
        </w:numPr>
        <w:overflowPunct w:val="0"/>
        <w:autoSpaceDE w:val="0"/>
        <w:autoSpaceDN w:val="0"/>
        <w:adjustRightInd w:val="0"/>
        <w:ind w:left="0" w:firstLine="993"/>
        <w:jc w:val="both"/>
        <w:rPr>
          <w:rFonts w:ascii="Tahoma" w:hAnsi="Tahoma" w:cs="Tahoma"/>
          <w:sz w:val="20"/>
          <w:szCs w:val="20"/>
          <w:lang w:val="bg-BG"/>
        </w:rPr>
      </w:pPr>
      <w:r w:rsidRPr="00A30E43">
        <w:rPr>
          <w:rFonts w:ascii="Tahoma" w:hAnsi="Tahoma" w:cs="Tahoma"/>
          <w:sz w:val="20"/>
          <w:szCs w:val="20"/>
          <w:lang w:val="bg-BG"/>
        </w:rPr>
        <w:t>При приемане на офертата върху плика се отбелязват поредния номер, дата и час на получаване, съгласно електронния регистър на “Пристанище Варна” ЕАД.</w:t>
      </w:r>
    </w:p>
    <w:p w14:paraId="78E4859A" w14:textId="77777777" w:rsidR="00412A21" w:rsidRPr="00A30E43" w:rsidRDefault="00412A21" w:rsidP="00412A21">
      <w:pPr>
        <w:overflowPunct w:val="0"/>
        <w:autoSpaceDE w:val="0"/>
        <w:autoSpaceDN w:val="0"/>
        <w:adjustRightInd w:val="0"/>
        <w:ind w:firstLine="720"/>
        <w:jc w:val="both"/>
        <w:rPr>
          <w:rFonts w:ascii="Tahoma" w:hAnsi="Tahoma" w:cs="Tahoma"/>
          <w:b/>
          <w:sz w:val="20"/>
          <w:szCs w:val="20"/>
          <w:lang w:val="bg-BG"/>
        </w:rPr>
      </w:pPr>
    </w:p>
    <w:p w14:paraId="71E65303" w14:textId="77777777" w:rsidR="00412A21" w:rsidRPr="00A30E43" w:rsidRDefault="00412A21" w:rsidP="00412A21">
      <w:pPr>
        <w:numPr>
          <w:ilvl w:val="0"/>
          <w:numId w:val="16"/>
        </w:numPr>
        <w:tabs>
          <w:tab w:val="left" w:pos="1134"/>
        </w:tabs>
        <w:overflowPunct w:val="0"/>
        <w:autoSpaceDE w:val="0"/>
        <w:autoSpaceDN w:val="0"/>
        <w:adjustRightInd w:val="0"/>
        <w:jc w:val="both"/>
        <w:rPr>
          <w:rFonts w:ascii="Tahoma" w:hAnsi="Tahoma" w:cs="Tahoma"/>
          <w:b/>
          <w:sz w:val="20"/>
          <w:szCs w:val="20"/>
          <w:lang w:val="bg-BG"/>
        </w:rPr>
      </w:pPr>
      <w:r w:rsidRPr="00A30E43">
        <w:rPr>
          <w:rFonts w:ascii="Tahoma" w:hAnsi="Tahoma" w:cs="Tahoma"/>
          <w:b/>
          <w:sz w:val="20"/>
          <w:szCs w:val="20"/>
          <w:lang w:val="bg-BG"/>
        </w:rPr>
        <w:t xml:space="preserve">ГАРАНЦИЯ ЗА ИЗПЪЛНЕНИЕ НА ДОГОВОРА  </w:t>
      </w:r>
    </w:p>
    <w:p w14:paraId="2C0B93DA" w14:textId="77777777" w:rsidR="00412A21" w:rsidRPr="00A30E43" w:rsidRDefault="00412A21" w:rsidP="00412A21">
      <w:pPr>
        <w:overflowPunct w:val="0"/>
        <w:autoSpaceDE w:val="0"/>
        <w:autoSpaceDN w:val="0"/>
        <w:adjustRightInd w:val="0"/>
        <w:ind w:left="1440"/>
        <w:jc w:val="both"/>
        <w:rPr>
          <w:rFonts w:ascii="Tahoma" w:hAnsi="Tahoma" w:cs="Tahoma"/>
          <w:b/>
          <w:sz w:val="20"/>
          <w:szCs w:val="20"/>
          <w:lang w:val="bg-BG"/>
        </w:rPr>
      </w:pPr>
    </w:p>
    <w:p w14:paraId="5333CC1D" w14:textId="77777777" w:rsidR="00412A21" w:rsidRPr="00A30E43" w:rsidRDefault="00412A21" w:rsidP="00412A21">
      <w:pPr>
        <w:ind w:firstLine="356"/>
        <w:jc w:val="both"/>
        <w:rPr>
          <w:rFonts w:ascii="Tahoma" w:hAnsi="Tahoma" w:cs="Tahoma"/>
          <w:sz w:val="20"/>
          <w:szCs w:val="20"/>
          <w:lang w:val="bg-BG"/>
        </w:rPr>
      </w:pPr>
      <w:r w:rsidRPr="00A30E43">
        <w:rPr>
          <w:rFonts w:ascii="Tahoma" w:hAnsi="Tahoma" w:cs="Tahoma"/>
          <w:sz w:val="20"/>
          <w:szCs w:val="20"/>
          <w:lang w:val="bg-BG"/>
        </w:rPr>
        <w:tab/>
        <w:t>1. Определеният за изпълнител участник представя гаранци</w:t>
      </w:r>
      <w:r w:rsidR="00D06B74">
        <w:rPr>
          <w:rFonts w:ascii="Tahoma" w:hAnsi="Tahoma" w:cs="Tahoma"/>
          <w:sz w:val="20"/>
          <w:szCs w:val="20"/>
          <w:lang w:val="bg-BG"/>
        </w:rPr>
        <w:t>я</w:t>
      </w:r>
      <w:r w:rsidRPr="00A30E43">
        <w:rPr>
          <w:rFonts w:ascii="Tahoma" w:hAnsi="Tahoma" w:cs="Tahoma"/>
          <w:sz w:val="20"/>
          <w:szCs w:val="20"/>
          <w:lang w:val="bg-BG"/>
        </w:rPr>
        <w:t xml:space="preserve"> за добро изпълнение на поръчката, непосредствено преди сключване на договора, в размер на 3 % от стойността му, разпределена както следва:</w:t>
      </w:r>
    </w:p>
    <w:p w14:paraId="052A5E0A" w14:textId="77777777" w:rsidR="00412A21" w:rsidRPr="00A30E43" w:rsidRDefault="00412A21" w:rsidP="00412A21">
      <w:pPr>
        <w:ind w:firstLine="900"/>
        <w:jc w:val="both"/>
        <w:rPr>
          <w:rFonts w:ascii="Tahoma" w:hAnsi="Tahoma" w:cs="Tahoma"/>
          <w:sz w:val="20"/>
          <w:szCs w:val="20"/>
          <w:lang w:val="bg-BG"/>
        </w:rPr>
      </w:pPr>
      <w:r w:rsidRPr="00A30E43">
        <w:rPr>
          <w:rFonts w:ascii="Tahoma" w:hAnsi="Tahoma" w:cs="Tahoma"/>
          <w:sz w:val="20"/>
          <w:szCs w:val="20"/>
          <w:lang w:val="bg-BG"/>
        </w:rPr>
        <w:t xml:space="preserve"> 1.1. внесена парична сума, или банкова гаранция, или застраховка в размер на 2,5 %;</w:t>
      </w:r>
    </w:p>
    <w:p w14:paraId="45664F85" w14:textId="77777777" w:rsidR="00412A21" w:rsidRPr="00A30E43" w:rsidRDefault="00412A21" w:rsidP="00412A21">
      <w:pPr>
        <w:ind w:firstLine="900"/>
        <w:jc w:val="both"/>
        <w:rPr>
          <w:rFonts w:ascii="Tahoma" w:hAnsi="Tahoma" w:cs="Tahoma"/>
          <w:sz w:val="20"/>
          <w:szCs w:val="20"/>
          <w:lang w:val="bg-BG"/>
        </w:rPr>
      </w:pPr>
      <w:r w:rsidRPr="00A30E43">
        <w:rPr>
          <w:rFonts w:ascii="Tahoma" w:hAnsi="Tahoma" w:cs="Tahoma"/>
          <w:sz w:val="20"/>
          <w:szCs w:val="20"/>
          <w:lang w:val="bg-BG"/>
        </w:rPr>
        <w:t xml:space="preserve"> 1.2. внесена парична сума</w:t>
      </w:r>
      <w:r w:rsidR="00A30E43" w:rsidRPr="00A30E43">
        <w:rPr>
          <w:rFonts w:ascii="Tahoma" w:hAnsi="Tahoma" w:cs="Tahoma"/>
          <w:sz w:val="20"/>
          <w:szCs w:val="20"/>
          <w:lang w:val="bg-BG"/>
        </w:rPr>
        <w:t>, или банкова гаранция, или застраховка</w:t>
      </w:r>
      <w:r w:rsidR="00A75B34" w:rsidRPr="00A30E43">
        <w:rPr>
          <w:rFonts w:ascii="Tahoma" w:hAnsi="Tahoma" w:cs="Tahoma"/>
          <w:sz w:val="20"/>
          <w:szCs w:val="20"/>
          <w:lang w:val="bg-BG"/>
        </w:rPr>
        <w:t xml:space="preserve"> </w:t>
      </w:r>
      <w:r w:rsidRPr="00A30E43">
        <w:rPr>
          <w:rFonts w:ascii="Tahoma" w:hAnsi="Tahoma" w:cs="Tahoma"/>
          <w:sz w:val="20"/>
          <w:szCs w:val="20"/>
          <w:lang w:val="bg-BG"/>
        </w:rPr>
        <w:t>в размер на 0,5 %;</w:t>
      </w:r>
    </w:p>
    <w:p w14:paraId="01056967" w14:textId="77777777" w:rsidR="00412A21" w:rsidRPr="00A30E43" w:rsidRDefault="00412A21" w:rsidP="00412A21">
      <w:pPr>
        <w:ind w:firstLine="356"/>
        <w:jc w:val="both"/>
        <w:rPr>
          <w:rFonts w:ascii="Tahoma" w:hAnsi="Tahoma" w:cs="Tahoma"/>
          <w:sz w:val="20"/>
          <w:szCs w:val="20"/>
          <w:lang w:val="bg-BG"/>
        </w:rPr>
      </w:pPr>
      <w:r w:rsidRPr="00A30E43">
        <w:rPr>
          <w:rFonts w:ascii="Tahoma" w:hAnsi="Tahoma" w:cs="Tahoma"/>
          <w:sz w:val="20"/>
          <w:szCs w:val="20"/>
          <w:lang w:val="bg-BG"/>
        </w:rPr>
        <w:tab/>
        <w:t>2. Гаранцията се възстановява след изпълнение клаузите на сключения между страните договор, както следва:</w:t>
      </w:r>
    </w:p>
    <w:p w14:paraId="47A93DDA" w14:textId="77777777" w:rsidR="00412A21" w:rsidRPr="00A30E43" w:rsidRDefault="00412A21" w:rsidP="00412A21">
      <w:pPr>
        <w:ind w:firstLine="990"/>
        <w:jc w:val="both"/>
        <w:rPr>
          <w:rFonts w:ascii="Tahoma" w:hAnsi="Tahoma" w:cs="Tahoma"/>
          <w:sz w:val="20"/>
          <w:szCs w:val="20"/>
          <w:lang w:val="bg-BG"/>
        </w:rPr>
      </w:pPr>
      <w:r w:rsidRPr="00A30E43">
        <w:rPr>
          <w:rFonts w:ascii="Tahoma" w:hAnsi="Tahoma" w:cs="Tahoma"/>
          <w:sz w:val="20"/>
          <w:szCs w:val="20"/>
          <w:lang w:val="bg-BG"/>
        </w:rPr>
        <w:t>2.1. гаранцията по т. 1.1. се връща след изпълнение на обекта, но не по-рано от 3 (три) месеца от датата на окончателния тристранен констативен протокол;</w:t>
      </w:r>
    </w:p>
    <w:p w14:paraId="42B6BF32" w14:textId="77777777" w:rsidR="00412A21" w:rsidRPr="00A30E43" w:rsidRDefault="00412A21" w:rsidP="00412A21">
      <w:pPr>
        <w:ind w:firstLine="990"/>
        <w:jc w:val="both"/>
        <w:rPr>
          <w:rFonts w:ascii="Tahoma" w:hAnsi="Tahoma" w:cs="Tahoma"/>
          <w:sz w:val="20"/>
          <w:szCs w:val="20"/>
          <w:lang w:val="bg-BG"/>
        </w:rPr>
      </w:pPr>
      <w:r w:rsidRPr="00A30E43">
        <w:rPr>
          <w:rFonts w:ascii="Tahoma" w:hAnsi="Tahoma" w:cs="Tahoma"/>
          <w:sz w:val="20"/>
          <w:szCs w:val="20"/>
          <w:lang w:val="bg-BG"/>
        </w:rPr>
        <w:t>2.2. гаранцията по т. 1.2. се възстановява след изтичане на гаранционния срок за СМР.</w:t>
      </w:r>
    </w:p>
    <w:p w14:paraId="77D1AEC9" w14:textId="77777777" w:rsidR="00412A21" w:rsidRPr="00A30E43" w:rsidRDefault="00412A21" w:rsidP="00412A21">
      <w:pPr>
        <w:ind w:firstLine="356"/>
        <w:jc w:val="both"/>
        <w:rPr>
          <w:rFonts w:ascii="Tahoma" w:hAnsi="Tahoma" w:cs="Tahoma"/>
          <w:sz w:val="20"/>
          <w:szCs w:val="20"/>
          <w:lang w:val="bg-BG"/>
        </w:rPr>
      </w:pPr>
    </w:p>
    <w:p w14:paraId="422B5C1E" w14:textId="77777777" w:rsidR="00412A21" w:rsidRPr="00A30E43" w:rsidRDefault="00412A21" w:rsidP="00412A21">
      <w:pPr>
        <w:numPr>
          <w:ilvl w:val="0"/>
          <w:numId w:val="16"/>
        </w:numPr>
        <w:tabs>
          <w:tab w:val="left" w:pos="1134"/>
        </w:tabs>
        <w:overflowPunct w:val="0"/>
        <w:autoSpaceDE w:val="0"/>
        <w:autoSpaceDN w:val="0"/>
        <w:adjustRightInd w:val="0"/>
        <w:ind w:left="1418"/>
        <w:jc w:val="both"/>
        <w:rPr>
          <w:rFonts w:ascii="Tahoma" w:hAnsi="Tahoma" w:cs="Tahoma"/>
          <w:b/>
          <w:sz w:val="20"/>
          <w:szCs w:val="20"/>
          <w:lang w:val="bg-BG"/>
        </w:rPr>
      </w:pPr>
      <w:r w:rsidRPr="00A30E43">
        <w:rPr>
          <w:rFonts w:ascii="Tahoma" w:hAnsi="Tahoma" w:cs="Tahoma"/>
          <w:b/>
          <w:sz w:val="20"/>
          <w:szCs w:val="20"/>
          <w:lang w:val="bg-BG"/>
        </w:rPr>
        <w:t xml:space="preserve"> ДОПЪЛНИТЕЛНИ ПРАВИЛА И УСЛОВИЯ </w:t>
      </w:r>
    </w:p>
    <w:p w14:paraId="1479B18F" w14:textId="77777777" w:rsidR="00412A21" w:rsidRPr="00A30E43" w:rsidRDefault="00412A21" w:rsidP="00412A21">
      <w:pPr>
        <w:overflowPunct w:val="0"/>
        <w:autoSpaceDE w:val="0"/>
        <w:autoSpaceDN w:val="0"/>
        <w:adjustRightInd w:val="0"/>
        <w:ind w:left="1440"/>
        <w:jc w:val="both"/>
        <w:rPr>
          <w:rFonts w:ascii="Tahoma" w:hAnsi="Tahoma" w:cs="Tahoma"/>
          <w:b/>
          <w:sz w:val="20"/>
          <w:szCs w:val="20"/>
          <w:lang w:val="bg-BG"/>
        </w:rPr>
      </w:pPr>
    </w:p>
    <w:p w14:paraId="1B9D7971" w14:textId="77777777" w:rsidR="00412A21" w:rsidRPr="00A30E43" w:rsidRDefault="00412A21" w:rsidP="00412A21">
      <w:pPr>
        <w:pStyle w:val="31"/>
        <w:numPr>
          <w:ilvl w:val="0"/>
          <w:numId w:val="15"/>
        </w:numPr>
        <w:tabs>
          <w:tab w:val="left" w:pos="993"/>
        </w:tabs>
        <w:ind w:left="0" w:firstLine="709"/>
        <w:rPr>
          <w:rFonts w:ascii="Tahoma" w:hAnsi="Tahoma" w:cs="Tahoma"/>
          <w:szCs w:val="20"/>
        </w:rPr>
      </w:pPr>
      <w:r w:rsidRPr="00A30E43">
        <w:rPr>
          <w:rFonts w:ascii="Tahoma" w:hAnsi="Tahoma" w:cs="Tahoma"/>
          <w:szCs w:val="20"/>
        </w:rPr>
        <w:t xml:space="preserve">Разходите, свързани с изготвяне и предаване на офертите са за сметка на участниците. Възложителят при никакви условия няма да участва в тези разходи, независимо от начина на провеждане и от изхода на процедурата. </w:t>
      </w:r>
    </w:p>
    <w:p w14:paraId="0348AA43" w14:textId="77777777" w:rsidR="00412A21" w:rsidRPr="00A30E43" w:rsidRDefault="00412A21" w:rsidP="00412A21">
      <w:pPr>
        <w:pStyle w:val="33"/>
        <w:numPr>
          <w:ilvl w:val="0"/>
          <w:numId w:val="15"/>
        </w:numPr>
        <w:tabs>
          <w:tab w:val="left" w:pos="993"/>
        </w:tabs>
        <w:ind w:left="0" w:firstLine="709"/>
        <w:rPr>
          <w:rFonts w:ascii="Tahoma" w:hAnsi="Tahoma" w:cs="Tahoma"/>
          <w:szCs w:val="20"/>
        </w:rPr>
      </w:pPr>
      <w:r w:rsidRPr="00A30E43">
        <w:rPr>
          <w:rFonts w:ascii="Tahoma" w:hAnsi="Tahoma" w:cs="Tahoma"/>
          <w:szCs w:val="20"/>
        </w:rPr>
        <w:t>При възникване на непредвидими и непреодолими обстоятелства Възложителят си запазва правото да прекрати процедурата с мотивирано решение.</w:t>
      </w:r>
    </w:p>
    <w:p w14:paraId="15B88763" w14:textId="77777777" w:rsidR="00412A21" w:rsidRPr="00A30E43" w:rsidRDefault="00412A21" w:rsidP="00412A21">
      <w:pPr>
        <w:overflowPunct w:val="0"/>
        <w:autoSpaceDE w:val="0"/>
        <w:autoSpaceDN w:val="0"/>
        <w:adjustRightInd w:val="0"/>
        <w:jc w:val="center"/>
        <w:rPr>
          <w:rFonts w:ascii="Tahoma" w:hAnsi="Tahoma" w:cs="Tahoma"/>
          <w:sz w:val="20"/>
          <w:szCs w:val="20"/>
          <w:lang w:val="bg-BG" w:bidi="ar-KW"/>
        </w:rPr>
      </w:pPr>
    </w:p>
    <w:p w14:paraId="632E9989" w14:textId="77777777" w:rsidR="00485ADB" w:rsidRPr="00A30E43" w:rsidRDefault="00485ADB" w:rsidP="00412A21">
      <w:pPr>
        <w:overflowPunct w:val="0"/>
        <w:autoSpaceDE w:val="0"/>
        <w:autoSpaceDN w:val="0"/>
        <w:adjustRightInd w:val="0"/>
        <w:jc w:val="center"/>
        <w:rPr>
          <w:rFonts w:ascii="Tahoma" w:hAnsi="Tahoma" w:cs="Tahoma"/>
          <w:sz w:val="20"/>
          <w:szCs w:val="20"/>
          <w:lang w:val="bg-BG" w:bidi="ar-KW"/>
        </w:rPr>
      </w:pPr>
    </w:p>
    <w:p w14:paraId="0DC512EF" w14:textId="77777777" w:rsidR="00485ADB" w:rsidRPr="00A30E43" w:rsidRDefault="00485ADB" w:rsidP="00412A21">
      <w:pPr>
        <w:overflowPunct w:val="0"/>
        <w:autoSpaceDE w:val="0"/>
        <w:autoSpaceDN w:val="0"/>
        <w:adjustRightInd w:val="0"/>
        <w:jc w:val="center"/>
        <w:rPr>
          <w:rFonts w:ascii="Tahoma" w:hAnsi="Tahoma" w:cs="Tahoma"/>
          <w:sz w:val="20"/>
          <w:szCs w:val="20"/>
          <w:lang w:val="bg-BG" w:bidi="ar-KW"/>
        </w:rPr>
      </w:pPr>
    </w:p>
    <w:p w14:paraId="5C741F75" w14:textId="77777777" w:rsidR="001A6857" w:rsidRPr="00A30E43" w:rsidRDefault="001A6857" w:rsidP="00412A21">
      <w:pPr>
        <w:overflowPunct w:val="0"/>
        <w:autoSpaceDE w:val="0"/>
        <w:autoSpaceDN w:val="0"/>
        <w:adjustRightInd w:val="0"/>
        <w:jc w:val="center"/>
        <w:rPr>
          <w:rFonts w:ascii="Tahoma" w:hAnsi="Tahoma" w:cs="Tahoma"/>
          <w:sz w:val="20"/>
          <w:szCs w:val="20"/>
          <w:lang w:val="bg-BG" w:bidi="ar-KW"/>
        </w:rPr>
      </w:pPr>
    </w:p>
    <w:p w14:paraId="6DE7B407" w14:textId="77777777" w:rsidR="001A6857" w:rsidRDefault="001A6857" w:rsidP="00412A21">
      <w:pPr>
        <w:overflowPunct w:val="0"/>
        <w:autoSpaceDE w:val="0"/>
        <w:autoSpaceDN w:val="0"/>
        <w:adjustRightInd w:val="0"/>
        <w:jc w:val="center"/>
        <w:rPr>
          <w:rFonts w:ascii="Tahoma" w:hAnsi="Tahoma" w:cs="Tahoma"/>
          <w:sz w:val="20"/>
          <w:szCs w:val="20"/>
          <w:lang w:val="bg-BG" w:bidi="ar-KW"/>
        </w:rPr>
      </w:pPr>
    </w:p>
    <w:p w14:paraId="6CF2594A" w14:textId="77777777" w:rsidR="00AC1645" w:rsidRDefault="00AC1645" w:rsidP="00412A21">
      <w:pPr>
        <w:overflowPunct w:val="0"/>
        <w:autoSpaceDE w:val="0"/>
        <w:autoSpaceDN w:val="0"/>
        <w:adjustRightInd w:val="0"/>
        <w:jc w:val="center"/>
        <w:rPr>
          <w:rFonts w:ascii="Tahoma" w:hAnsi="Tahoma" w:cs="Tahoma"/>
          <w:sz w:val="20"/>
          <w:szCs w:val="20"/>
          <w:lang w:val="bg-BG" w:bidi="ar-KW"/>
        </w:rPr>
      </w:pPr>
    </w:p>
    <w:p w14:paraId="285869B0"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62DB5DE0"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14AD4B85"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5736EB6E"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70F2CB0D"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2D64A7BC"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0983B470"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1CADD7B3"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5438AB8B"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1D19D235"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02A20583"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1CBA264B"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2C5BCB77"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589951E5"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0CE7AAD7"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2E91BC1E" w14:textId="77777777" w:rsidR="00D06B74" w:rsidRDefault="00D06B74" w:rsidP="00412A21">
      <w:pPr>
        <w:overflowPunct w:val="0"/>
        <w:autoSpaceDE w:val="0"/>
        <w:autoSpaceDN w:val="0"/>
        <w:adjustRightInd w:val="0"/>
        <w:jc w:val="center"/>
        <w:rPr>
          <w:rFonts w:ascii="Tahoma" w:hAnsi="Tahoma" w:cs="Tahoma"/>
          <w:sz w:val="20"/>
          <w:szCs w:val="20"/>
          <w:lang w:val="bg-BG" w:bidi="ar-KW"/>
        </w:rPr>
      </w:pPr>
    </w:p>
    <w:p w14:paraId="27EAA5B7" w14:textId="77777777" w:rsidR="00AC1645" w:rsidRDefault="00AC1645" w:rsidP="00412A21">
      <w:pPr>
        <w:overflowPunct w:val="0"/>
        <w:autoSpaceDE w:val="0"/>
        <w:autoSpaceDN w:val="0"/>
        <w:adjustRightInd w:val="0"/>
        <w:jc w:val="center"/>
        <w:rPr>
          <w:rFonts w:ascii="Tahoma" w:hAnsi="Tahoma" w:cs="Tahoma"/>
          <w:sz w:val="20"/>
          <w:szCs w:val="20"/>
          <w:lang w:val="bg-BG" w:bidi="ar-KW"/>
        </w:rPr>
      </w:pPr>
    </w:p>
    <w:p w14:paraId="6FE416A6" w14:textId="77777777" w:rsidR="00AC1645" w:rsidRDefault="00AC1645" w:rsidP="00412A21">
      <w:pPr>
        <w:overflowPunct w:val="0"/>
        <w:autoSpaceDE w:val="0"/>
        <w:autoSpaceDN w:val="0"/>
        <w:adjustRightInd w:val="0"/>
        <w:jc w:val="center"/>
        <w:rPr>
          <w:rFonts w:ascii="Tahoma" w:hAnsi="Tahoma" w:cs="Tahoma"/>
          <w:sz w:val="20"/>
          <w:szCs w:val="20"/>
          <w:lang w:val="bg-BG" w:bidi="ar-KW"/>
        </w:rPr>
      </w:pPr>
    </w:p>
    <w:p w14:paraId="1C45CED9" w14:textId="77777777" w:rsidR="00AC1645" w:rsidRDefault="00AC1645" w:rsidP="00412A21">
      <w:pPr>
        <w:overflowPunct w:val="0"/>
        <w:autoSpaceDE w:val="0"/>
        <w:autoSpaceDN w:val="0"/>
        <w:adjustRightInd w:val="0"/>
        <w:jc w:val="center"/>
        <w:rPr>
          <w:rFonts w:ascii="Tahoma" w:hAnsi="Tahoma" w:cs="Tahoma"/>
          <w:sz w:val="20"/>
          <w:szCs w:val="20"/>
          <w:lang w:val="bg-BG" w:bidi="ar-KW"/>
        </w:rPr>
      </w:pPr>
    </w:p>
    <w:p w14:paraId="3D1D2E14" w14:textId="77777777" w:rsidR="0090304B" w:rsidRDefault="0090304B" w:rsidP="00412A21">
      <w:pPr>
        <w:overflowPunct w:val="0"/>
        <w:autoSpaceDE w:val="0"/>
        <w:autoSpaceDN w:val="0"/>
        <w:adjustRightInd w:val="0"/>
        <w:jc w:val="center"/>
        <w:rPr>
          <w:rFonts w:ascii="Tahoma" w:hAnsi="Tahoma" w:cs="Tahoma"/>
          <w:sz w:val="20"/>
          <w:szCs w:val="20"/>
          <w:lang w:val="bg-BG" w:bidi="ar-KW"/>
        </w:rPr>
      </w:pPr>
    </w:p>
    <w:p w14:paraId="237D878A" w14:textId="77777777" w:rsidR="0090304B" w:rsidRDefault="0090304B" w:rsidP="00412A21">
      <w:pPr>
        <w:overflowPunct w:val="0"/>
        <w:autoSpaceDE w:val="0"/>
        <w:autoSpaceDN w:val="0"/>
        <w:adjustRightInd w:val="0"/>
        <w:jc w:val="center"/>
        <w:rPr>
          <w:rFonts w:ascii="Tahoma" w:hAnsi="Tahoma" w:cs="Tahoma"/>
          <w:sz w:val="20"/>
          <w:szCs w:val="20"/>
          <w:lang w:val="bg-BG" w:bidi="ar-KW"/>
        </w:rPr>
      </w:pPr>
    </w:p>
    <w:p w14:paraId="21C57D8B" w14:textId="77777777" w:rsidR="0090304B" w:rsidRDefault="0090304B" w:rsidP="00412A21">
      <w:pPr>
        <w:overflowPunct w:val="0"/>
        <w:autoSpaceDE w:val="0"/>
        <w:autoSpaceDN w:val="0"/>
        <w:adjustRightInd w:val="0"/>
        <w:jc w:val="center"/>
        <w:rPr>
          <w:rFonts w:ascii="Tahoma" w:hAnsi="Tahoma" w:cs="Tahoma"/>
          <w:sz w:val="20"/>
          <w:szCs w:val="20"/>
          <w:lang w:val="bg-BG" w:bidi="ar-KW"/>
        </w:rPr>
      </w:pPr>
    </w:p>
    <w:p w14:paraId="306E111E" w14:textId="77777777" w:rsidR="0090304B" w:rsidRDefault="0090304B" w:rsidP="00412A21">
      <w:pPr>
        <w:overflowPunct w:val="0"/>
        <w:autoSpaceDE w:val="0"/>
        <w:autoSpaceDN w:val="0"/>
        <w:adjustRightInd w:val="0"/>
        <w:jc w:val="center"/>
        <w:rPr>
          <w:rFonts w:ascii="Tahoma" w:hAnsi="Tahoma" w:cs="Tahoma"/>
          <w:sz w:val="20"/>
          <w:szCs w:val="20"/>
          <w:lang w:val="bg-BG" w:bidi="ar-KW"/>
        </w:rPr>
      </w:pPr>
    </w:p>
    <w:p w14:paraId="09937AA7" w14:textId="77777777" w:rsidR="0090304B" w:rsidRPr="00DA72EC" w:rsidRDefault="0090304B" w:rsidP="00412A21">
      <w:pPr>
        <w:overflowPunct w:val="0"/>
        <w:autoSpaceDE w:val="0"/>
        <w:autoSpaceDN w:val="0"/>
        <w:adjustRightInd w:val="0"/>
        <w:jc w:val="center"/>
        <w:rPr>
          <w:rFonts w:ascii="Tahoma" w:hAnsi="Tahoma" w:cs="Tahoma"/>
          <w:sz w:val="20"/>
          <w:szCs w:val="20"/>
          <w:lang w:bidi="ar-KW"/>
        </w:rPr>
      </w:pPr>
    </w:p>
    <w:p w14:paraId="79D50878" w14:textId="77777777" w:rsidR="001A6857" w:rsidRDefault="001A6857" w:rsidP="00412A21">
      <w:pPr>
        <w:overflowPunct w:val="0"/>
        <w:autoSpaceDE w:val="0"/>
        <w:autoSpaceDN w:val="0"/>
        <w:adjustRightInd w:val="0"/>
        <w:jc w:val="center"/>
        <w:rPr>
          <w:rFonts w:ascii="Tahoma" w:hAnsi="Tahoma" w:cs="Tahoma"/>
          <w:sz w:val="20"/>
          <w:szCs w:val="20"/>
          <w:lang w:val="bg-BG" w:bidi="ar-KW"/>
        </w:rPr>
      </w:pPr>
    </w:p>
    <w:p w14:paraId="7CB2DF72" w14:textId="77777777" w:rsidR="00AE1ADB" w:rsidRDefault="00AE1ADB" w:rsidP="00412A21">
      <w:pPr>
        <w:overflowPunct w:val="0"/>
        <w:autoSpaceDE w:val="0"/>
        <w:autoSpaceDN w:val="0"/>
        <w:adjustRightInd w:val="0"/>
        <w:jc w:val="center"/>
        <w:rPr>
          <w:rFonts w:ascii="Tahoma" w:hAnsi="Tahoma" w:cs="Tahoma"/>
          <w:sz w:val="20"/>
          <w:szCs w:val="20"/>
          <w:lang w:val="bg-BG" w:bidi="ar-KW"/>
        </w:rPr>
      </w:pPr>
    </w:p>
    <w:p w14:paraId="3A2AC76F" w14:textId="77777777" w:rsidR="00412A21" w:rsidRPr="00A30E43" w:rsidRDefault="00412A21" w:rsidP="00412A21">
      <w:pPr>
        <w:pStyle w:val="a3"/>
        <w:jc w:val="center"/>
        <w:rPr>
          <w:rFonts w:ascii="Tahoma" w:hAnsi="Tahoma" w:cs="Tahoma"/>
          <w:b/>
          <w:bCs/>
          <w:sz w:val="20"/>
        </w:rPr>
      </w:pPr>
      <w:r w:rsidRPr="00A30E43">
        <w:rPr>
          <w:rFonts w:ascii="Tahoma" w:hAnsi="Tahoma" w:cs="Tahoma"/>
          <w:b/>
          <w:bCs/>
          <w:sz w:val="20"/>
        </w:rPr>
        <w:lastRenderedPageBreak/>
        <w:t>КРИТЕРИИ ЗА ОЦЕНКА НА ОФЕРТИТЕ. НАЧИН НА ОПРЕДЕЛЯНЕ НА ТЕЖЕСТТА ИМ В КОМПЛЕКСНАТА ОЦЕНКА</w:t>
      </w:r>
    </w:p>
    <w:p w14:paraId="1631AE97" w14:textId="77777777" w:rsidR="00412A21" w:rsidRPr="00A30E43" w:rsidRDefault="00412A21" w:rsidP="00412A21">
      <w:pPr>
        <w:overflowPunct w:val="0"/>
        <w:autoSpaceDE w:val="0"/>
        <w:autoSpaceDN w:val="0"/>
        <w:adjustRightInd w:val="0"/>
        <w:jc w:val="both"/>
        <w:rPr>
          <w:rFonts w:ascii="Tahoma" w:hAnsi="Tahoma" w:cs="Tahoma"/>
          <w:sz w:val="20"/>
          <w:szCs w:val="20"/>
          <w:highlight w:val="yellow"/>
          <w:lang w:val="bg-BG"/>
        </w:rPr>
      </w:pPr>
    </w:p>
    <w:p w14:paraId="0B03925A" w14:textId="77777777" w:rsidR="00412A21" w:rsidRPr="00A30E43" w:rsidRDefault="00412A21" w:rsidP="00412A21">
      <w:pPr>
        <w:tabs>
          <w:tab w:val="left" w:pos="709"/>
          <w:tab w:val="left" w:pos="1080"/>
        </w:tabs>
        <w:overflowPunct w:val="0"/>
        <w:autoSpaceDE w:val="0"/>
        <w:autoSpaceDN w:val="0"/>
        <w:adjustRightInd w:val="0"/>
        <w:jc w:val="both"/>
        <w:rPr>
          <w:rFonts w:ascii="Tahoma" w:hAnsi="Tahoma" w:cs="Tahoma"/>
          <w:sz w:val="20"/>
          <w:szCs w:val="20"/>
          <w:lang w:val="bg-BG"/>
        </w:rPr>
      </w:pPr>
      <w:r w:rsidRPr="00A30E43">
        <w:rPr>
          <w:rFonts w:ascii="Tahoma" w:hAnsi="Tahoma" w:cs="Tahoma"/>
          <w:b/>
          <w:sz w:val="20"/>
          <w:szCs w:val="20"/>
          <w:lang w:val="bg-BG"/>
        </w:rPr>
        <w:t>Методика за определяне на комплексната оценка - оптимално съотношение качество/цена</w:t>
      </w:r>
      <w:r w:rsidRPr="00A30E43">
        <w:rPr>
          <w:rFonts w:ascii="Tahoma" w:hAnsi="Tahoma" w:cs="Tahoma"/>
          <w:sz w:val="20"/>
          <w:szCs w:val="20"/>
          <w:lang w:val="bg-BG"/>
        </w:rPr>
        <w:t xml:space="preserve">, </w:t>
      </w:r>
    </w:p>
    <w:p w14:paraId="231242B7" w14:textId="77777777" w:rsidR="00412A21" w:rsidRPr="00A30E43" w:rsidRDefault="00412A21" w:rsidP="00412A21">
      <w:pPr>
        <w:tabs>
          <w:tab w:val="left" w:pos="709"/>
          <w:tab w:val="left" w:pos="1080"/>
        </w:tabs>
        <w:overflowPunct w:val="0"/>
        <w:autoSpaceDE w:val="0"/>
        <w:autoSpaceDN w:val="0"/>
        <w:adjustRightInd w:val="0"/>
        <w:jc w:val="both"/>
        <w:rPr>
          <w:rFonts w:ascii="Tahoma" w:hAnsi="Tahoma" w:cs="Tahoma"/>
          <w:sz w:val="20"/>
          <w:szCs w:val="20"/>
          <w:lang w:val="bg-BG"/>
        </w:rPr>
      </w:pPr>
    </w:p>
    <w:p w14:paraId="0E962CEB" w14:textId="77777777" w:rsidR="00412A21" w:rsidRPr="00A30E43" w:rsidRDefault="00412A21" w:rsidP="00412A21">
      <w:pPr>
        <w:spacing w:before="120" w:after="120"/>
        <w:jc w:val="both"/>
        <w:rPr>
          <w:rFonts w:ascii="Tahoma" w:hAnsi="Tahoma" w:cs="Tahoma"/>
          <w:sz w:val="20"/>
          <w:szCs w:val="20"/>
          <w:lang w:val="bg-BG"/>
        </w:rPr>
      </w:pPr>
      <w:r w:rsidRPr="00A30E43">
        <w:rPr>
          <w:rFonts w:ascii="Tahoma" w:hAnsi="Tahoma" w:cs="Tahoma"/>
          <w:sz w:val="20"/>
          <w:szCs w:val="20"/>
          <w:lang w:val="bg-BG"/>
        </w:rPr>
        <w:t>Оптималното съотношение качество/цена се оценява въз основа на показатели, включващи качествени аспекти, свързани с предмета на обществената поръчка - организация и професионална компетентност на персонала и начин на изпълнение.</w:t>
      </w:r>
    </w:p>
    <w:p w14:paraId="3245DCF5" w14:textId="77777777" w:rsidR="00412A21" w:rsidRPr="00A30E43" w:rsidRDefault="00412A21" w:rsidP="00412A21">
      <w:pPr>
        <w:spacing w:before="120" w:after="120"/>
        <w:jc w:val="both"/>
        <w:rPr>
          <w:rFonts w:ascii="Tahoma" w:hAnsi="Tahoma" w:cs="Tahoma"/>
          <w:sz w:val="20"/>
          <w:szCs w:val="20"/>
          <w:lang w:val="bg-BG"/>
        </w:rPr>
      </w:pPr>
      <w:r w:rsidRPr="00A30E43">
        <w:rPr>
          <w:rFonts w:ascii="Tahoma" w:hAnsi="Tahoma" w:cs="Tahoma"/>
          <w:sz w:val="20"/>
          <w:szCs w:val="20"/>
          <w:lang w:val="bg-BG"/>
        </w:rPr>
        <w:t>Относителна тежест на отделните показатели:</w:t>
      </w:r>
    </w:p>
    <w:p w14:paraId="3D3A7593" w14:textId="77777777" w:rsidR="00412A21" w:rsidRPr="00A30E43" w:rsidRDefault="00412A21" w:rsidP="00412A21">
      <w:pPr>
        <w:spacing w:before="120" w:after="120"/>
        <w:jc w:val="both"/>
        <w:rPr>
          <w:rFonts w:ascii="Tahoma" w:hAnsi="Tahoma" w:cs="Tahoma"/>
          <w:b/>
          <w:i/>
          <w:sz w:val="20"/>
          <w:szCs w:val="20"/>
          <w:lang w:val="bg-BG"/>
        </w:rPr>
      </w:pPr>
      <w:r w:rsidRPr="00A30E43">
        <w:rPr>
          <w:rFonts w:ascii="Tahoma" w:hAnsi="Tahoma" w:cs="Tahoma"/>
          <w:b/>
          <w:sz w:val="20"/>
          <w:szCs w:val="20"/>
          <w:lang w:val="bg-BG"/>
        </w:rPr>
        <w:t xml:space="preserve">Техническо предложение - Организация на персонала и начин на изпълнение = </w:t>
      </w:r>
      <w:r w:rsidRPr="00A30E43">
        <w:rPr>
          <w:rFonts w:ascii="Tahoma" w:hAnsi="Tahoma" w:cs="Tahoma"/>
          <w:b/>
          <w:i/>
          <w:sz w:val="20"/>
          <w:szCs w:val="20"/>
          <w:lang w:val="bg-BG"/>
        </w:rPr>
        <w:t>40 % тежест в общата оценка.</w:t>
      </w:r>
    </w:p>
    <w:p w14:paraId="06BD68B0" w14:textId="77777777" w:rsidR="00412A21" w:rsidRPr="00A30E43" w:rsidRDefault="00412A21" w:rsidP="00412A21">
      <w:pPr>
        <w:spacing w:before="120" w:after="120"/>
        <w:jc w:val="both"/>
        <w:rPr>
          <w:rFonts w:ascii="Tahoma" w:hAnsi="Tahoma" w:cs="Tahoma"/>
          <w:b/>
          <w:sz w:val="20"/>
          <w:szCs w:val="20"/>
          <w:lang w:val="bg-BG"/>
        </w:rPr>
      </w:pPr>
      <w:r w:rsidRPr="00A30E43">
        <w:rPr>
          <w:rFonts w:ascii="Tahoma" w:hAnsi="Tahoma" w:cs="Tahoma"/>
          <w:b/>
          <w:sz w:val="20"/>
          <w:szCs w:val="20"/>
          <w:lang w:val="bg-BG"/>
        </w:rPr>
        <w:t xml:space="preserve">Ценово предложение - Ценови показател = </w:t>
      </w:r>
      <w:r w:rsidRPr="00A30E43">
        <w:rPr>
          <w:rFonts w:ascii="Tahoma" w:hAnsi="Tahoma" w:cs="Tahoma"/>
          <w:b/>
          <w:i/>
          <w:sz w:val="20"/>
          <w:szCs w:val="20"/>
          <w:lang w:val="bg-BG"/>
        </w:rPr>
        <w:t>60 % тежест в общата оценка.</w:t>
      </w:r>
    </w:p>
    <w:p w14:paraId="2B65EB13" w14:textId="77777777" w:rsidR="00412A21" w:rsidRPr="00A30E43" w:rsidRDefault="00412A21" w:rsidP="00412A21">
      <w:pPr>
        <w:spacing w:before="120" w:after="120"/>
        <w:jc w:val="both"/>
        <w:rPr>
          <w:rFonts w:ascii="Tahoma" w:hAnsi="Tahoma" w:cs="Tahoma"/>
          <w:sz w:val="20"/>
          <w:szCs w:val="20"/>
          <w:lang w:val="bg-BG"/>
        </w:rPr>
      </w:pPr>
      <w:r w:rsidRPr="00A30E43">
        <w:rPr>
          <w:rFonts w:ascii="Tahoma" w:hAnsi="Tahoma" w:cs="Tahoma"/>
          <w:sz w:val="20"/>
          <w:szCs w:val="20"/>
          <w:lang w:val="bg-BG"/>
        </w:rPr>
        <w:t>Методика за определяне на оценката:</w:t>
      </w:r>
    </w:p>
    <w:p w14:paraId="7FF80826" w14:textId="77777777" w:rsidR="00412A21" w:rsidRPr="00A30E43" w:rsidRDefault="00412A21" w:rsidP="00412A21">
      <w:pPr>
        <w:spacing w:before="120" w:after="120"/>
        <w:jc w:val="both"/>
        <w:rPr>
          <w:rFonts w:ascii="Tahoma" w:hAnsi="Tahoma" w:cs="Tahoma"/>
          <w:b/>
          <w:sz w:val="20"/>
          <w:szCs w:val="20"/>
          <w:lang w:val="bg-BG"/>
        </w:rPr>
      </w:pPr>
      <w:r w:rsidRPr="00A30E43">
        <w:rPr>
          <w:rFonts w:ascii="Tahoma" w:hAnsi="Tahoma" w:cs="Tahoma"/>
          <w:b/>
          <w:sz w:val="20"/>
          <w:szCs w:val="20"/>
          <w:lang w:val="bg-BG"/>
        </w:rPr>
        <w:t xml:space="preserve">1. Определяне на оценката по показателя Техническо предложение - Организация на персонала и начин на изпълнение (ТП). </w:t>
      </w:r>
    </w:p>
    <w:p w14:paraId="695D883F" w14:textId="77777777" w:rsidR="00412A21" w:rsidRPr="00A30E43" w:rsidRDefault="00412A21" w:rsidP="00412A21">
      <w:pPr>
        <w:spacing w:before="120" w:after="120"/>
        <w:jc w:val="both"/>
        <w:rPr>
          <w:rFonts w:ascii="Tahoma" w:hAnsi="Tahoma" w:cs="Tahoma"/>
          <w:sz w:val="20"/>
          <w:szCs w:val="20"/>
          <w:lang w:val="bg-BG"/>
        </w:rPr>
      </w:pPr>
      <w:r w:rsidRPr="00A30E43">
        <w:rPr>
          <w:rFonts w:ascii="Tahoma" w:hAnsi="Tahoma" w:cs="Tahoma"/>
          <w:sz w:val="20"/>
          <w:szCs w:val="20"/>
          <w:lang w:val="bg-BG"/>
        </w:rPr>
        <w:t>В протоколите от своята работа, комисията излага мотивите си за поставената оценка по всеки един от елементите на експертната оценка, посочени в таблицата по-долу.</w:t>
      </w:r>
    </w:p>
    <w:p w14:paraId="4440CF33" w14:textId="77777777" w:rsidR="00412A21" w:rsidRPr="00A30E43" w:rsidRDefault="00412A21" w:rsidP="00412A21">
      <w:pPr>
        <w:spacing w:before="120" w:after="120"/>
        <w:jc w:val="both"/>
        <w:rPr>
          <w:rFonts w:ascii="Tahoma" w:hAnsi="Tahoma" w:cs="Tahoma"/>
          <w:sz w:val="20"/>
          <w:szCs w:val="20"/>
          <w:lang w:val="bg-BG"/>
        </w:rPr>
      </w:pPr>
      <w:r w:rsidRPr="00A30E43">
        <w:rPr>
          <w:rFonts w:ascii="Tahoma" w:hAnsi="Tahoma" w:cs="Tahoma"/>
          <w:sz w:val="20"/>
          <w:szCs w:val="20"/>
          <w:lang w:val="bg-BG"/>
        </w:rPr>
        <w:t>За целите на оценката, съгласно посоченото по-долу:</w:t>
      </w:r>
    </w:p>
    <w:p w14:paraId="0559AA1A" w14:textId="77777777" w:rsidR="00412A21" w:rsidRPr="00A30E43" w:rsidRDefault="00412A21" w:rsidP="00412A21">
      <w:pPr>
        <w:pStyle w:val="af1"/>
        <w:numPr>
          <w:ilvl w:val="0"/>
          <w:numId w:val="19"/>
        </w:numPr>
        <w:spacing w:before="120" w:after="120"/>
        <w:contextualSpacing w:val="0"/>
        <w:jc w:val="both"/>
        <w:rPr>
          <w:rFonts w:ascii="Tahoma" w:hAnsi="Tahoma" w:cs="Tahoma"/>
          <w:b/>
          <w:sz w:val="20"/>
          <w:szCs w:val="20"/>
          <w:lang w:val="bg-BG"/>
        </w:rPr>
      </w:pPr>
      <w:r w:rsidRPr="00A30E43">
        <w:rPr>
          <w:rFonts w:ascii="Tahoma" w:hAnsi="Tahoma" w:cs="Tahoma"/>
          <w:b/>
          <w:sz w:val="20"/>
          <w:szCs w:val="20"/>
          <w:lang w:val="bg-BG"/>
        </w:rPr>
        <w:t>„Ясно описание”</w:t>
      </w:r>
      <w:r w:rsidRPr="00A30E43">
        <w:rPr>
          <w:rFonts w:ascii="Tahoma" w:hAnsi="Tahoma" w:cs="Tahoma"/>
          <w:sz w:val="20"/>
          <w:szCs w:val="20"/>
          <w:lang w:val="bg-BG"/>
        </w:rPr>
        <w:t xml:space="preserve"> е термин </w:t>
      </w:r>
      <w:r w:rsidRPr="00A30E43">
        <w:rPr>
          <w:rFonts w:ascii="Tahoma" w:hAnsi="Tahoma" w:cs="Tahoma"/>
          <w:sz w:val="20"/>
          <w:szCs w:val="20"/>
          <w:u w:val="single"/>
          <w:lang w:val="bg-BG"/>
        </w:rPr>
        <w:t>за целите единствено на настоящата документация,</w:t>
      </w:r>
      <w:r w:rsidRPr="00A30E43">
        <w:rPr>
          <w:rFonts w:ascii="Tahoma" w:hAnsi="Tahoma" w:cs="Tahoma"/>
          <w:sz w:val="20"/>
          <w:szCs w:val="20"/>
          <w:lang w:val="bg-BG"/>
        </w:rPr>
        <w:t xml:space="preserve"> който означава описание, което показва високо ниво на познаване на спецификата на обекта и дейностите, като отговаря </w:t>
      </w:r>
      <w:r w:rsidRPr="00A30E43">
        <w:rPr>
          <w:rFonts w:ascii="Tahoma" w:hAnsi="Tahoma" w:cs="Tahoma"/>
          <w:b/>
          <w:sz w:val="20"/>
          <w:szCs w:val="20"/>
          <w:u w:val="single"/>
          <w:lang w:val="bg-BG"/>
        </w:rPr>
        <w:t>едновременно</w:t>
      </w:r>
      <w:r w:rsidRPr="00A30E43">
        <w:rPr>
          <w:rFonts w:ascii="Tahoma" w:hAnsi="Tahoma" w:cs="Tahoma"/>
          <w:sz w:val="20"/>
          <w:szCs w:val="20"/>
          <w:lang w:val="bg-BG"/>
        </w:rPr>
        <w:t xml:space="preserve"> на следните </w:t>
      </w:r>
      <w:r w:rsidRPr="00A30E43">
        <w:rPr>
          <w:rFonts w:ascii="Tahoma" w:hAnsi="Tahoma" w:cs="Tahoma"/>
          <w:b/>
          <w:sz w:val="20"/>
          <w:szCs w:val="20"/>
          <w:lang w:val="bg-BG"/>
        </w:rPr>
        <w:t>условия:</w:t>
      </w:r>
    </w:p>
    <w:p w14:paraId="5BDF615D" w14:textId="77777777" w:rsidR="00412A21" w:rsidRPr="00A30E43" w:rsidRDefault="00412A21" w:rsidP="00412A21">
      <w:pPr>
        <w:pStyle w:val="af1"/>
        <w:numPr>
          <w:ilvl w:val="0"/>
          <w:numId w:val="20"/>
        </w:numPr>
        <w:spacing w:before="120" w:after="120"/>
        <w:ind w:left="1260"/>
        <w:contextualSpacing w:val="0"/>
        <w:jc w:val="both"/>
        <w:rPr>
          <w:rFonts w:ascii="Tahoma" w:hAnsi="Tahoma" w:cs="Tahoma"/>
          <w:sz w:val="20"/>
          <w:szCs w:val="20"/>
          <w:lang w:val="bg-BG"/>
        </w:rPr>
      </w:pPr>
      <w:r w:rsidRPr="00A30E43">
        <w:rPr>
          <w:rFonts w:ascii="Tahoma" w:hAnsi="Tahoma" w:cs="Tahoma"/>
          <w:sz w:val="20"/>
          <w:szCs w:val="20"/>
          <w:lang w:val="bg-BG"/>
        </w:rPr>
        <w:t>не се ограничава до препис на посоченото в Техническите спецификации;</w:t>
      </w:r>
    </w:p>
    <w:p w14:paraId="23A71649" w14:textId="77777777" w:rsidR="00412A21" w:rsidRPr="00A30E43" w:rsidRDefault="00412A21" w:rsidP="00412A21">
      <w:pPr>
        <w:pStyle w:val="af1"/>
        <w:numPr>
          <w:ilvl w:val="0"/>
          <w:numId w:val="20"/>
        </w:numPr>
        <w:spacing w:before="120" w:after="120"/>
        <w:ind w:left="1260"/>
        <w:contextualSpacing w:val="0"/>
        <w:jc w:val="both"/>
        <w:rPr>
          <w:rFonts w:ascii="Tahoma" w:hAnsi="Tahoma" w:cs="Tahoma"/>
          <w:sz w:val="20"/>
          <w:szCs w:val="20"/>
          <w:lang w:val="bg-BG"/>
        </w:rPr>
      </w:pPr>
      <w:r w:rsidRPr="00A30E43">
        <w:rPr>
          <w:rFonts w:ascii="Tahoma" w:hAnsi="Tahoma" w:cs="Tahoma"/>
          <w:sz w:val="20"/>
          <w:szCs w:val="20"/>
          <w:lang w:val="bg-BG"/>
        </w:rPr>
        <w:t>не се ограничава единствено до обикновено изброяване на предвидени дейности/поддейности, а представя информацията по начин, обосноваващ последователността, технологията и методите на изпълнение, от гледна точка на опита на участника и при съобразяване със спецификата на обекта в качеството му на пристанищна инфраструктура и стратегически обект;</w:t>
      </w:r>
    </w:p>
    <w:p w14:paraId="5C0EBEC4" w14:textId="77777777" w:rsidR="00412A21" w:rsidRPr="00A30E43" w:rsidRDefault="00412A21" w:rsidP="00412A21">
      <w:pPr>
        <w:pStyle w:val="af1"/>
        <w:numPr>
          <w:ilvl w:val="0"/>
          <w:numId w:val="20"/>
        </w:numPr>
        <w:spacing w:before="120" w:after="120"/>
        <w:ind w:left="1260"/>
        <w:contextualSpacing w:val="0"/>
        <w:jc w:val="both"/>
        <w:rPr>
          <w:rFonts w:ascii="Tahoma" w:hAnsi="Tahoma" w:cs="Tahoma"/>
          <w:sz w:val="20"/>
          <w:szCs w:val="20"/>
          <w:lang w:val="bg-BG"/>
        </w:rPr>
      </w:pPr>
      <w:r w:rsidRPr="00A30E43">
        <w:rPr>
          <w:rFonts w:ascii="Tahoma" w:hAnsi="Tahoma" w:cs="Tahoma"/>
          <w:sz w:val="20"/>
          <w:szCs w:val="20"/>
          <w:lang w:val="bg-BG"/>
        </w:rPr>
        <w:t>посочва други факти, имащи отношение към повишаване качеството на изпълнение на поръчката и надграждане на предвидените технически спецификации и изисквания;</w:t>
      </w:r>
    </w:p>
    <w:p w14:paraId="3CB953A6" w14:textId="77777777" w:rsidR="00412A21" w:rsidRPr="00A30E43" w:rsidRDefault="00412A21" w:rsidP="00412A21">
      <w:pPr>
        <w:pStyle w:val="af1"/>
        <w:numPr>
          <w:ilvl w:val="0"/>
          <w:numId w:val="19"/>
        </w:numPr>
        <w:spacing w:before="120" w:after="120"/>
        <w:contextualSpacing w:val="0"/>
        <w:jc w:val="both"/>
        <w:rPr>
          <w:rFonts w:ascii="Tahoma" w:hAnsi="Tahoma" w:cs="Tahoma"/>
          <w:b/>
          <w:sz w:val="20"/>
          <w:szCs w:val="20"/>
          <w:lang w:val="bg-BG"/>
        </w:rPr>
      </w:pPr>
      <w:r w:rsidRPr="00A30E43">
        <w:rPr>
          <w:rFonts w:ascii="Tahoma" w:hAnsi="Tahoma" w:cs="Tahoma"/>
          <w:b/>
          <w:sz w:val="20"/>
          <w:szCs w:val="20"/>
          <w:lang w:val="bg-BG"/>
        </w:rPr>
        <w:t>„Конкретно”</w:t>
      </w:r>
      <w:r w:rsidRPr="00A30E43">
        <w:rPr>
          <w:rFonts w:ascii="Tahoma" w:hAnsi="Tahoma" w:cs="Tahoma"/>
          <w:sz w:val="20"/>
          <w:szCs w:val="20"/>
          <w:lang w:val="bg-BG"/>
        </w:rPr>
        <w:t xml:space="preserve"> е термин </w:t>
      </w:r>
      <w:r w:rsidRPr="00A30E43">
        <w:rPr>
          <w:rFonts w:ascii="Tahoma" w:hAnsi="Tahoma" w:cs="Tahoma"/>
          <w:sz w:val="20"/>
          <w:szCs w:val="20"/>
          <w:u w:val="single"/>
          <w:lang w:val="bg-BG"/>
        </w:rPr>
        <w:t>за целите единствено на настоящата документация,</w:t>
      </w:r>
      <w:r w:rsidRPr="00A30E43">
        <w:rPr>
          <w:rFonts w:ascii="Tahoma" w:hAnsi="Tahoma" w:cs="Tahoma"/>
          <w:sz w:val="20"/>
          <w:szCs w:val="20"/>
          <w:lang w:val="bg-BG"/>
        </w:rPr>
        <w:t xml:space="preserve"> който означава описание, което показва високо ниво на познаване на спецификата на обекта и дейностите, като отговаря </w:t>
      </w:r>
      <w:r w:rsidRPr="00A30E43">
        <w:rPr>
          <w:rFonts w:ascii="Tahoma" w:hAnsi="Tahoma" w:cs="Tahoma"/>
          <w:b/>
          <w:sz w:val="20"/>
          <w:szCs w:val="20"/>
          <w:u w:val="single"/>
          <w:lang w:val="bg-BG"/>
        </w:rPr>
        <w:t>едновременно</w:t>
      </w:r>
      <w:r w:rsidRPr="00A30E43">
        <w:rPr>
          <w:rFonts w:ascii="Tahoma" w:hAnsi="Tahoma" w:cs="Tahoma"/>
          <w:sz w:val="20"/>
          <w:szCs w:val="20"/>
          <w:lang w:val="bg-BG"/>
        </w:rPr>
        <w:t xml:space="preserve"> на следните </w:t>
      </w:r>
      <w:r w:rsidRPr="00A30E43">
        <w:rPr>
          <w:rFonts w:ascii="Tahoma" w:hAnsi="Tahoma" w:cs="Tahoma"/>
          <w:b/>
          <w:sz w:val="20"/>
          <w:szCs w:val="20"/>
          <w:lang w:val="bg-BG"/>
        </w:rPr>
        <w:t>условия:</w:t>
      </w:r>
    </w:p>
    <w:p w14:paraId="2CCAD71B" w14:textId="77777777" w:rsidR="00412A21" w:rsidRPr="00A30E43" w:rsidRDefault="00412A21" w:rsidP="00412A21">
      <w:pPr>
        <w:pStyle w:val="af1"/>
        <w:numPr>
          <w:ilvl w:val="0"/>
          <w:numId w:val="20"/>
        </w:numPr>
        <w:spacing w:before="120" w:after="120"/>
        <w:ind w:left="1260"/>
        <w:contextualSpacing w:val="0"/>
        <w:jc w:val="both"/>
        <w:rPr>
          <w:rFonts w:ascii="Tahoma" w:hAnsi="Tahoma" w:cs="Tahoma"/>
          <w:sz w:val="20"/>
          <w:szCs w:val="20"/>
          <w:lang w:val="bg-BG"/>
        </w:rPr>
      </w:pPr>
      <w:r w:rsidRPr="00A30E43">
        <w:rPr>
          <w:rFonts w:ascii="Tahoma" w:hAnsi="Tahoma" w:cs="Tahoma"/>
          <w:sz w:val="20"/>
          <w:szCs w:val="20"/>
          <w:lang w:val="bg-BG"/>
        </w:rPr>
        <w:t>не се ограничава до препис на посоченото в Техническите спецификации;</w:t>
      </w:r>
    </w:p>
    <w:p w14:paraId="7CAAEB71" w14:textId="77777777" w:rsidR="00412A21" w:rsidRPr="00A30E43" w:rsidRDefault="00412A21" w:rsidP="00412A21">
      <w:pPr>
        <w:pStyle w:val="af1"/>
        <w:numPr>
          <w:ilvl w:val="0"/>
          <w:numId w:val="20"/>
        </w:numPr>
        <w:spacing w:before="120" w:after="120"/>
        <w:ind w:left="1260"/>
        <w:contextualSpacing w:val="0"/>
        <w:jc w:val="both"/>
        <w:rPr>
          <w:rFonts w:ascii="Tahoma" w:hAnsi="Tahoma" w:cs="Tahoma"/>
          <w:sz w:val="20"/>
          <w:szCs w:val="20"/>
          <w:lang w:val="bg-BG"/>
        </w:rPr>
      </w:pPr>
      <w:r w:rsidRPr="00A30E43">
        <w:rPr>
          <w:rFonts w:ascii="Tahoma" w:hAnsi="Tahoma" w:cs="Tahoma"/>
          <w:sz w:val="20"/>
          <w:szCs w:val="20"/>
          <w:lang w:val="bg-BG"/>
        </w:rPr>
        <w:t>съобразено е със спецификата на настоящата обществена поръчка, съгласно посоченото в документацията за участие, в т.ч. всички нейни приложения;</w:t>
      </w:r>
    </w:p>
    <w:p w14:paraId="44173693" w14:textId="77777777" w:rsidR="00412A21" w:rsidRPr="00A30E43" w:rsidRDefault="00412A21" w:rsidP="00412A21">
      <w:pPr>
        <w:pStyle w:val="af1"/>
        <w:numPr>
          <w:ilvl w:val="0"/>
          <w:numId w:val="20"/>
        </w:numPr>
        <w:spacing w:before="120" w:after="120"/>
        <w:ind w:left="1260"/>
        <w:contextualSpacing w:val="0"/>
        <w:jc w:val="both"/>
        <w:rPr>
          <w:rFonts w:ascii="Tahoma" w:hAnsi="Tahoma" w:cs="Tahoma"/>
          <w:sz w:val="20"/>
          <w:szCs w:val="20"/>
          <w:lang w:val="bg-BG"/>
        </w:rPr>
      </w:pPr>
      <w:r w:rsidRPr="00A30E43">
        <w:rPr>
          <w:rFonts w:ascii="Tahoma" w:hAnsi="Tahoma" w:cs="Tahoma"/>
          <w:sz w:val="20"/>
          <w:szCs w:val="20"/>
          <w:lang w:val="bg-BG"/>
        </w:rPr>
        <w:t>се отнася до мерки/средства/техники/подходи и пр., които са изцяло в обхвата на контрол на изпълнителя и зависят от негови действия;</w:t>
      </w:r>
    </w:p>
    <w:p w14:paraId="49958E3A" w14:textId="77777777" w:rsidR="00412A21" w:rsidRPr="00A30E43" w:rsidRDefault="00412A21" w:rsidP="00412A21">
      <w:pPr>
        <w:pStyle w:val="af1"/>
        <w:numPr>
          <w:ilvl w:val="0"/>
          <w:numId w:val="20"/>
        </w:numPr>
        <w:spacing w:before="120" w:after="120"/>
        <w:ind w:left="1260"/>
        <w:contextualSpacing w:val="0"/>
        <w:jc w:val="both"/>
        <w:rPr>
          <w:rFonts w:ascii="Tahoma" w:hAnsi="Tahoma" w:cs="Tahoma"/>
          <w:sz w:val="20"/>
          <w:szCs w:val="20"/>
          <w:lang w:val="bg-BG"/>
        </w:rPr>
      </w:pPr>
      <w:r w:rsidRPr="00A30E43">
        <w:rPr>
          <w:rFonts w:ascii="Tahoma" w:hAnsi="Tahoma" w:cs="Tahoma"/>
          <w:sz w:val="20"/>
          <w:szCs w:val="20"/>
          <w:lang w:val="bg-BG"/>
        </w:rPr>
        <w:t>обосновава възможности за качествено изпълнение на всички дейности, съгласно настоящата документация;</w:t>
      </w:r>
    </w:p>
    <w:p w14:paraId="097E2555" w14:textId="77777777" w:rsidR="00412A21" w:rsidRPr="00A30E43" w:rsidRDefault="00412A21" w:rsidP="00412A21">
      <w:pPr>
        <w:pStyle w:val="af1"/>
        <w:numPr>
          <w:ilvl w:val="0"/>
          <w:numId w:val="20"/>
        </w:numPr>
        <w:spacing w:before="120" w:after="120"/>
        <w:ind w:left="1260"/>
        <w:contextualSpacing w:val="0"/>
        <w:jc w:val="both"/>
        <w:rPr>
          <w:rFonts w:ascii="Tahoma" w:hAnsi="Tahoma" w:cs="Tahoma"/>
          <w:sz w:val="20"/>
          <w:szCs w:val="20"/>
          <w:lang w:val="bg-BG"/>
        </w:rPr>
      </w:pPr>
      <w:r w:rsidRPr="00A30E43">
        <w:rPr>
          <w:rFonts w:ascii="Tahoma" w:hAnsi="Tahoma" w:cs="Tahoma"/>
          <w:sz w:val="20"/>
          <w:szCs w:val="20"/>
          <w:lang w:val="bg-BG"/>
        </w:rPr>
        <w:t>не съдържа текстове или препратки, или други позовавания, които се отнасят до друга обществена поръчка/обект/предмет или други обстоятелства, различни от настоящата поръчка.</w:t>
      </w:r>
    </w:p>
    <w:p w14:paraId="476AF4B0" w14:textId="77777777" w:rsidR="00412A21" w:rsidRPr="00A30E43" w:rsidRDefault="00412A21" w:rsidP="00412A21">
      <w:pPr>
        <w:pBdr>
          <w:top w:val="single" w:sz="4" w:space="1" w:color="auto"/>
          <w:left w:val="single" w:sz="4" w:space="0" w:color="auto"/>
          <w:bottom w:val="single" w:sz="4" w:space="1" w:color="auto"/>
          <w:right w:val="single" w:sz="4" w:space="4" w:color="auto"/>
        </w:pBdr>
        <w:spacing w:before="120" w:after="120"/>
        <w:jc w:val="both"/>
        <w:rPr>
          <w:rFonts w:ascii="Tahoma" w:hAnsi="Tahoma" w:cs="Tahoma"/>
          <w:sz w:val="20"/>
          <w:szCs w:val="20"/>
          <w:lang w:val="bg-BG"/>
        </w:rPr>
      </w:pPr>
      <w:r w:rsidRPr="00A30E43">
        <w:rPr>
          <w:rFonts w:ascii="Tahoma" w:hAnsi="Tahoma" w:cs="Tahoma"/>
          <w:i/>
          <w:sz w:val="20"/>
          <w:szCs w:val="20"/>
          <w:lang w:val="bg-BG"/>
        </w:rPr>
        <w:lastRenderedPageBreak/>
        <w:t>Липсата на някой от елементите по-горе,</w:t>
      </w:r>
      <w:r w:rsidRPr="00A30E43">
        <w:rPr>
          <w:rFonts w:ascii="Tahoma" w:hAnsi="Tahoma" w:cs="Tahoma"/>
          <w:sz w:val="20"/>
          <w:szCs w:val="20"/>
          <w:lang w:val="bg-BG"/>
        </w:rPr>
        <w:t xml:space="preserve"> които </w:t>
      </w:r>
      <w:r w:rsidRPr="00A30E43">
        <w:rPr>
          <w:rFonts w:ascii="Tahoma" w:hAnsi="Tahoma" w:cs="Tahoma"/>
          <w:b/>
          <w:sz w:val="20"/>
          <w:szCs w:val="20"/>
          <w:lang w:val="bg-BG"/>
        </w:rPr>
        <w:t>кумулативно</w:t>
      </w:r>
      <w:r w:rsidRPr="00A30E43">
        <w:rPr>
          <w:rFonts w:ascii="Tahoma" w:hAnsi="Tahoma" w:cs="Tahoma"/>
          <w:sz w:val="20"/>
          <w:szCs w:val="20"/>
          <w:lang w:val="bg-BG"/>
        </w:rPr>
        <w:t xml:space="preserve"> обосновават наличието на </w:t>
      </w:r>
      <w:r w:rsidRPr="00A30E43">
        <w:rPr>
          <w:rFonts w:ascii="Tahoma" w:hAnsi="Tahoma" w:cs="Tahoma"/>
          <w:i/>
          <w:sz w:val="20"/>
          <w:szCs w:val="20"/>
          <w:lang w:val="bg-BG"/>
        </w:rPr>
        <w:t>ясно/конкретно описание</w:t>
      </w:r>
      <w:r w:rsidRPr="00A30E43">
        <w:rPr>
          <w:rFonts w:ascii="Tahoma" w:hAnsi="Tahoma" w:cs="Tahoma"/>
          <w:sz w:val="20"/>
          <w:szCs w:val="20"/>
          <w:lang w:val="bg-BG"/>
        </w:rPr>
        <w:t xml:space="preserve">, се приема като липса на съответното обстоятелство, съгласно посоченото в таблицата. </w:t>
      </w:r>
    </w:p>
    <w:p w14:paraId="6D39D05D" w14:textId="77777777" w:rsidR="00412A21" w:rsidRPr="00A30E43" w:rsidRDefault="00412A21" w:rsidP="00412A21">
      <w:pPr>
        <w:spacing w:before="120" w:after="120"/>
        <w:jc w:val="both"/>
        <w:rPr>
          <w:rFonts w:ascii="Tahoma" w:hAnsi="Tahoma" w:cs="Tahoma"/>
          <w:sz w:val="20"/>
          <w:szCs w:val="20"/>
          <w:lang w:val="bg-BG"/>
        </w:rPr>
      </w:pPr>
      <w:r w:rsidRPr="00A30E43">
        <w:rPr>
          <w:rFonts w:ascii="Tahoma" w:hAnsi="Tahoma" w:cs="Tahoma"/>
          <w:sz w:val="20"/>
          <w:szCs w:val="20"/>
          <w:lang w:val="bg-BG"/>
        </w:rPr>
        <w:t>В протоколите на комисията се посочват конкретните мотиви относно наличието/липсата на ясно/конкретно описание, като обосновават детайлно наличието на всеки един от елементите, които кумулативно обосновават поставената оценка, съгласно дефиницията.</w:t>
      </w:r>
    </w:p>
    <w:p w14:paraId="5DFB641D" w14:textId="77777777" w:rsidR="00412A21" w:rsidRPr="00A30E43" w:rsidRDefault="00412A21" w:rsidP="00412A21">
      <w:pPr>
        <w:spacing w:before="120" w:after="120"/>
        <w:jc w:val="both"/>
        <w:rPr>
          <w:rFonts w:ascii="Tahoma" w:hAnsi="Tahoma" w:cs="Tahoma"/>
          <w:sz w:val="20"/>
          <w:szCs w:val="20"/>
          <w:lang w:val="bg-BG"/>
        </w:rPr>
      </w:pPr>
      <w:r w:rsidRPr="00A30E43">
        <w:rPr>
          <w:rFonts w:ascii="Tahoma" w:hAnsi="Tahoma" w:cs="Tahoma"/>
          <w:sz w:val="20"/>
          <w:szCs w:val="20"/>
          <w:lang w:val="bg-BG"/>
        </w:rPr>
        <w:t>В протоколите от своята работа комисията мотивира всяка от поставените оценки, като аргументира поставената оценка, на база на таблицата, посочена по-долу и обосновава наличието/липсата на съответното обстоятелство, като взема предвид всички изисквания на настоящата документация, в т.ч. приложенията към нея.</w:t>
      </w:r>
    </w:p>
    <w:p w14:paraId="103C8EC5" w14:textId="77777777" w:rsidR="00412A21" w:rsidRPr="00A30E43" w:rsidRDefault="00412A21" w:rsidP="00412A21">
      <w:pPr>
        <w:spacing w:before="120" w:after="120"/>
        <w:jc w:val="center"/>
        <w:rPr>
          <w:rFonts w:ascii="Tahoma" w:hAnsi="Tahoma" w:cs="Tahoma"/>
          <w:sz w:val="20"/>
          <w:szCs w:val="20"/>
          <w:lang w:val="bg-BG"/>
        </w:rPr>
      </w:pPr>
      <w:r w:rsidRPr="00A30E43">
        <w:rPr>
          <w:rFonts w:ascii="Tahoma" w:hAnsi="Tahoma" w:cs="Tahoma"/>
          <w:sz w:val="20"/>
          <w:szCs w:val="20"/>
          <w:lang w:val="bg-BG"/>
        </w:rPr>
        <w:t>Оценката по този показател се определя и се мотивира на база на приложената по-долу таблица: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8066"/>
      </w:tblGrid>
      <w:tr w:rsidR="00412A21" w:rsidRPr="00A30E43" w14:paraId="22D9F243" w14:textId="77777777" w:rsidTr="00B52125">
        <w:trPr>
          <w:tblHeader/>
          <w:jc w:val="center"/>
        </w:trPr>
        <w:tc>
          <w:tcPr>
            <w:tcW w:w="1284" w:type="dxa"/>
            <w:shd w:val="clear" w:color="auto" w:fill="8DB3E2"/>
          </w:tcPr>
          <w:p w14:paraId="7E3DD40F" w14:textId="77777777" w:rsidR="00412A21" w:rsidRPr="00A30E43" w:rsidRDefault="00412A21" w:rsidP="00B52125">
            <w:pPr>
              <w:spacing w:before="120" w:after="120"/>
              <w:jc w:val="center"/>
              <w:rPr>
                <w:rFonts w:ascii="Tahoma" w:hAnsi="Tahoma" w:cs="Tahoma"/>
                <w:b/>
                <w:sz w:val="20"/>
                <w:szCs w:val="20"/>
                <w:lang w:val="bg-BG"/>
              </w:rPr>
            </w:pPr>
            <w:r w:rsidRPr="00A30E43">
              <w:rPr>
                <w:rFonts w:ascii="Tahoma" w:hAnsi="Tahoma" w:cs="Tahoma"/>
                <w:b/>
                <w:sz w:val="20"/>
                <w:szCs w:val="20"/>
                <w:lang w:val="bg-BG"/>
              </w:rPr>
              <w:t>ОЦЕНКА</w:t>
            </w:r>
          </w:p>
        </w:tc>
        <w:tc>
          <w:tcPr>
            <w:tcW w:w="8066" w:type="dxa"/>
            <w:shd w:val="clear" w:color="auto" w:fill="8DB3E2"/>
          </w:tcPr>
          <w:p w14:paraId="24FD4201" w14:textId="77777777" w:rsidR="00412A21" w:rsidRPr="00A30E43" w:rsidRDefault="00412A21" w:rsidP="00B52125">
            <w:pPr>
              <w:spacing w:before="120" w:after="120"/>
              <w:jc w:val="center"/>
              <w:rPr>
                <w:rFonts w:ascii="Tahoma" w:hAnsi="Tahoma" w:cs="Tahoma"/>
                <w:b/>
                <w:sz w:val="20"/>
                <w:szCs w:val="20"/>
                <w:lang w:val="bg-BG"/>
              </w:rPr>
            </w:pPr>
            <w:r w:rsidRPr="00A30E43">
              <w:rPr>
                <w:rFonts w:ascii="Tahoma" w:hAnsi="Tahoma" w:cs="Tahoma"/>
                <w:b/>
                <w:sz w:val="20"/>
                <w:szCs w:val="20"/>
                <w:lang w:val="bg-BG"/>
              </w:rPr>
              <w:t>КРИТЕРИИ ЗА ОПРЕДЕЛЯНЕ НА ЕКСПЕРТНАТА ОЦЕНКА</w:t>
            </w:r>
          </w:p>
        </w:tc>
      </w:tr>
      <w:tr w:rsidR="00412A21" w:rsidRPr="00A30E43" w14:paraId="1B2A8920" w14:textId="77777777" w:rsidTr="00B52125">
        <w:trPr>
          <w:jc w:val="center"/>
        </w:trPr>
        <w:tc>
          <w:tcPr>
            <w:tcW w:w="9350" w:type="dxa"/>
            <w:gridSpan w:val="2"/>
            <w:shd w:val="clear" w:color="auto" w:fill="C6D9F1"/>
          </w:tcPr>
          <w:p w14:paraId="1E2FBC46" w14:textId="77777777" w:rsidR="00412A21" w:rsidRPr="00A30E43" w:rsidRDefault="00412A21" w:rsidP="00B52125">
            <w:pPr>
              <w:spacing w:before="120" w:after="120"/>
              <w:jc w:val="center"/>
              <w:rPr>
                <w:rFonts w:ascii="Tahoma" w:hAnsi="Tahoma" w:cs="Tahoma"/>
                <w:b/>
                <w:sz w:val="20"/>
                <w:szCs w:val="20"/>
                <w:lang w:val="bg-BG"/>
              </w:rPr>
            </w:pPr>
            <w:r w:rsidRPr="00A30E43">
              <w:rPr>
                <w:rFonts w:ascii="Tahoma" w:hAnsi="Tahoma" w:cs="Tahoma"/>
                <w:b/>
                <w:sz w:val="20"/>
                <w:szCs w:val="20"/>
                <w:lang w:val="bg-BG"/>
              </w:rPr>
              <w:t>ТЕХНИЧЕСКО ПРЕДЛОЖЕНИЕ - ОРГАНИЗАЦИЯ НА ПЕРСОНАЛА И НАЧИН НА ИЗПЪЛНЕНИЕ</w:t>
            </w:r>
          </w:p>
          <w:p w14:paraId="28568B4B" w14:textId="77777777" w:rsidR="00412A21" w:rsidRPr="00A30E43" w:rsidRDefault="00412A21" w:rsidP="00B52125">
            <w:pPr>
              <w:spacing w:before="120" w:after="120"/>
              <w:jc w:val="center"/>
              <w:rPr>
                <w:rFonts w:ascii="Tahoma" w:hAnsi="Tahoma" w:cs="Tahoma"/>
                <w:b/>
                <w:sz w:val="20"/>
                <w:szCs w:val="20"/>
                <w:lang w:val="bg-BG"/>
              </w:rPr>
            </w:pPr>
            <w:r w:rsidRPr="00A30E43">
              <w:rPr>
                <w:rFonts w:ascii="Tahoma" w:hAnsi="Tahoma" w:cs="Tahoma"/>
                <w:b/>
                <w:sz w:val="20"/>
                <w:szCs w:val="20"/>
                <w:lang w:val="bg-BG"/>
              </w:rPr>
              <w:t>до 100 точки</w:t>
            </w:r>
          </w:p>
        </w:tc>
      </w:tr>
      <w:tr w:rsidR="00412A21" w:rsidRPr="00A30E43" w14:paraId="1373BBCB" w14:textId="77777777" w:rsidTr="00B52125">
        <w:trPr>
          <w:trHeight w:val="3337"/>
          <w:jc w:val="center"/>
        </w:trPr>
        <w:tc>
          <w:tcPr>
            <w:tcW w:w="9350" w:type="dxa"/>
            <w:gridSpan w:val="2"/>
            <w:shd w:val="clear" w:color="auto" w:fill="auto"/>
          </w:tcPr>
          <w:p w14:paraId="49DB520A" w14:textId="77777777" w:rsidR="00412A21" w:rsidRPr="00A30E43" w:rsidRDefault="00412A21" w:rsidP="00B52125">
            <w:pPr>
              <w:spacing w:before="120" w:after="120"/>
              <w:jc w:val="both"/>
              <w:rPr>
                <w:rFonts w:ascii="Tahoma" w:hAnsi="Tahoma" w:cs="Tahoma"/>
                <w:sz w:val="20"/>
                <w:szCs w:val="20"/>
                <w:lang w:val="bg-BG"/>
              </w:rPr>
            </w:pPr>
            <w:r w:rsidRPr="00A30E43">
              <w:rPr>
                <w:rFonts w:ascii="Tahoma" w:hAnsi="Tahoma" w:cs="Tahoma"/>
                <w:sz w:val="20"/>
                <w:szCs w:val="20"/>
                <w:lang w:val="bg-BG"/>
              </w:rPr>
              <w:t>Отстраняват се от участие в процедурата участници, чиито оферти:</w:t>
            </w:r>
          </w:p>
          <w:p w14:paraId="7DE7130F" w14:textId="77777777" w:rsidR="00412A21" w:rsidRPr="00A30E43" w:rsidRDefault="00412A21" w:rsidP="00B52125">
            <w:pPr>
              <w:pStyle w:val="af1"/>
              <w:numPr>
                <w:ilvl w:val="0"/>
                <w:numId w:val="21"/>
              </w:numPr>
              <w:spacing w:before="120" w:after="120"/>
              <w:ind w:hanging="288"/>
              <w:contextualSpacing w:val="0"/>
              <w:jc w:val="both"/>
              <w:rPr>
                <w:rFonts w:ascii="Tahoma" w:hAnsi="Tahoma" w:cs="Tahoma"/>
                <w:sz w:val="20"/>
                <w:szCs w:val="20"/>
                <w:lang w:val="bg-BG"/>
              </w:rPr>
            </w:pPr>
            <w:r w:rsidRPr="00A30E43">
              <w:rPr>
                <w:rFonts w:ascii="Tahoma" w:hAnsi="Tahoma" w:cs="Tahoma"/>
                <w:b/>
                <w:sz w:val="20"/>
                <w:szCs w:val="20"/>
                <w:lang w:val="bg-BG"/>
              </w:rPr>
              <w:t>Не съдържат описание по някой от задължителните елементи, съгласно т. 5. от настоящата документация,</w:t>
            </w:r>
          </w:p>
          <w:p w14:paraId="24D326F4" w14:textId="77777777" w:rsidR="00412A21" w:rsidRPr="00A30E43" w:rsidRDefault="00412A21" w:rsidP="00B52125">
            <w:pPr>
              <w:spacing w:before="120" w:after="120"/>
              <w:jc w:val="both"/>
              <w:rPr>
                <w:rFonts w:ascii="Tahoma" w:hAnsi="Tahoma" w:cs="Tahoma"/>
                <w:b/>
                <w:sz w:val="20"/>
                <w:szCs w:val="20"/>
                <w:lang w:val="bg-BG"/>
              </w:rPr>
            </w:pPr>
            <w:r w:rsidRPr="00A30E43">
              <w:rPr>
                <w:rFonts w:ascii="Tahoma" w:hAnsi="Tahoma" w:cs="Tahoma"/>
                <w:b/>
                <w:sz w:val="20"/>
                <w:szCs w:val="20"/>
                <w:lang w:val="bg-BG"/>
              </w:rPr>
              <w:t>или</w:t>
            </w:r>
          </w:p>
          <w:p w14:paraId="538A25E6" w14:textId="77777777" w:rsidR="00412A21" w:rsidRPr="00A30E43" w:rsidRDefault="00412A21" w:rsidP="00B52125">
            <w:pPr>
              <w:pStyle w:val="af1"/>
              <w:numPr>
                <w:ilvl w:val="0"/>
                <w:numId w:val="21"/>
              </w:numPr>
              <w:spacing w:before="120" w:after="120"/>
              <w:ind w:hanging="378"/>
              <w:contextualSpacing w:val="0"/>
              <w:jc w:val="both"/>
              <w:rPr>
                <w:rFonts w:ascii="Tahoma" w:hAnsi="Tahoma" w:cs="Tahoma"/>
                <w:b/>
                <w:sz w:val="20"/>
                <w:szCs w:val="20"/>
                <w:lang w:val="bg-BG"/>
              </w:rPr>
            </w:pPr>
            <w:r w:rsidRPr="00A30E43">
              <w:rPr>
                <w:rFonts w:ascii="Tahoma" w:hAnsi="Tahoma" w:cs="Tahoma"/>
                <w:b/>
                <w:sz w:val="20"/>
                <w:szCs w:val="20"/>
                <w:lang w:val="bg-BG"/>
              </w:rPr>
              <w:t>Съдържат противоречие или несъответствие с настоящата документация, в т.ч. Техническ</w:t>
            </w:r>
            <w:r w:rsidR="00C27BEE" w:rsidRPr="00A30E43">
              <w:rPr>
                <w:rFonts w:ascii="Tahoma" w:hAnsi="Tahoma" w:cs="Tahoma"/>
                <w:b/>
                <w:sz w:val="20"/>
                <w:szCs w:val="20"/>
                <w:lang w:val="bg-BG"/>
              </w:rPr>
              <w:t>ата</w:t>
            </w:r>
            <w:r w:rsidRPr="00A30E43">
              <w:rPr>
                <w:rFonts w:ascii="Tahoma" w:hAnsi="Tahoma" w:cs="Tahoma"/>
                <w:b/>
                <w:sz w:val="20"/>
                <w:szCs w:val="20"/>
                <w:lang w:val="bg-BG"/>
              </w:rPr>
              <w:t xml:space="preserve"> спецификаци</w:t>
            </w:r>
            <w:r w:rsidR="00C27BEE" w:rsidRPr="00A30E43">
              <w:rPr>
                <w:rFonts w:ascii="Tahoma" w:hAnsi="Tahoma" w:cs="Tahoma"/>
                <w:b/>
                <w:sz w:val="20"/>
                <w:szCs w:val="20"/>
                <w:lang w:val="bg-BG"/>
              </w:rPr>
              <w:t>я</w:t>
            </w:r>
            <w:r w:rsidRPr="00A30E43">
              <w:rPr>
                <w:rFonts w:ascii="Tahoma" w:hAnsi="Tahoma" w:cs="Tahoma"/>
                <w:b/>
                <w:sz w:val="20"/>
                <w:szCs w:val="20"/>
                <w:lang w:val="bg-BG"/>
              </w:rPr>
              <w:t xml:space="preserve"> и/или с изисквания на действащото законодателство,</w:t>
            </w:r>
          </w:p>
          <w:p w14:paraId="75DCB86D" w14:textId="77777777" w:rsidR="00412A21" w:rsidRPr="00A30E43" w:rsidRDefault="00412A21" w:rsidP="00B52125">
            <w:pPr>
              <w:spacing w:before="120" w:after="120"/>
              <w:jc w:val="both"/>
              <w:rPr>
                <w:rFonts w:ascii="Tahoma" w:hAnsi="Tahoma" w:cs="Tahoma"/>
                <w:b/>
                <w:sz w:val="20"/>
                <w:szCs w:val="20"/>
                <w:lang w:val="bg-BG"/>
              </w:rPr>
            </w:pPr>
            <w:r w:rsidRPr="00A30E43">
              <w:rPr>
                <w:rFonts w:ascii="Tahoma" w:hAnsi="Tahoma" w:cs="Tahoma"/>
                <w:b/>
                <w:sz w:val="20"/>
                <w:szCs w:val="20"/>
                <w:lang w:val="bg-BG"/>
              </w:rPr>
              <w:t>или</w:t>
            </w:r>
          </w:p>
          <w:p w14:paraId="2F9C1F91" w14:textId="77777777" w:rsidR="00412A21" w:rsidRPr="00A30E43" w:rsidRDefault="00412A21" w:rsidP="00B52125">
            <w:pPr>
              <w:pStyle w:val="af1"/>
              <w:numPr>
                <w:ilvl w:val="0"/>
                <w:numId w:val="21"/>
              </w:numPr>
              <w:spacing w:before="120" w:after="120"/>
              <w:ind w:hanging="378"/>
              <w:contextualSpacing w:val="0"/>
              <w:jc w:val="both"/>
              <w:rPr>
                <w:rFonts w:ascii="Tahoma" w:hAnsi="Tahoma" w:cs="Tahoma"/>
                <w:b/>
                <w:sz w:val="20"/>
                <w:szCs w:val="20"/>
                <w:lang w:val="bg-BG"/>
              </w:rPr>
            </w:pPr>
            <w:r w:rsidRPr="00A30E43">
              <w:rPr>
                <w:rFonts w:ascii="Tahoma" w:hAnsi="Tahoma" w:cs="Tahoma"/>
                <w:b/>
                <w:sz w:val="20"/>
                <w:szCs w:val="20"/>
                <w:lang w:val="bg-BG"/>
              </w:rPr>
              <w:t>Описанието в офертата не отчита спецификата на обекта, в т.ч. условия за изпълнение, пропускателен режим и др., обусловена от характера на стратегическия обект.</w:t>
            </w:r>
          </w:p>
        </w:tc>
      </w:tr>
      <w:tr w:rsidR="00412A21" w:rsidRPr="00A30E43" w14:paraId="1F9C2BF9" w14:textId="77777777" w:rsidTr="00B52125">
        <w:trPr>
          <w:jc w:val="center"/>
        </w:trPr>
        <w:tc>
          <w:tcPr>
            <w:tcW w:w="9350" w:type="dxa"/>
            <w:gridSpan w:val="2"/>
            <w:shd w:val="clear" w:color="auto" w:fill="auto"/>
          </w:tcPr>
          <w:p w14:paraId="59F82479" w14:textId="77777777" w:rsidR="00412A21" w:rsidRPr="00A30E43" w:rsidRDefault="00412A21" w:rsidP="00B52125">
            <w:pPr>
              <w:spacing w:before="120" w:after="120"/>
              <w:jc w:val="center"/>
              <w:rPr>
                <w:rFonts w:ascii="Tahoma" w:hAnsi="Tahoma" w:cs="Tahoma"/>
                <w:b/>
                <w:i/>
                <w:sz w:val="20"/>
                <w:szCs w:val="20"/>
                <w:lang w:val="bg-BG"/>
              </w:rPr>
            </w:pPr>
            <w:r w:rsidRPr="00A30E43">
              <w:rPr>
                <w:rFonts w:ascii="Tahoma" w:hAnsi="Tahoma" w:cs="Tahoma"/>
                <w:b/>
                <w:i/>
                <w:sz w:val="20"/>
                <w:szCs w:val="20"/>
                <w:lang w:val="bg-BG"/>
              </w:rPr>
              <w:t>Частично наличие на някой от критериите, посочени по-долу, когато описанието изисква кумулативно наличие на повече от едно обстоятелство, съгласно посоченото в булетите, се приема като липса на съответното обстоятелство по съответния булет.</w:t>
            </w:r>
          </w:p>
        </w:tc>
      </w:tr>
      <w:tr w:rsidR="00412A21" w:rsidRPr="00A30E43" w14:paraId="6AE41E85" w14:textId="77777777" w:rsidTr="00B52125">
        <w:trPr>
          <w:jc w:val="center"/>
        </w:trPr>
        <w:tc>
          <w:tcPr>
            <w:tcW w:w="1284" w:type="dxa"/>
          </w:tcPr>
          <w:p w14:paraId="454FA628" w14:textId="77777777" w:rsidR="00412A21" w:rsidRPr="00A30E43" w:rsidRDefault="00412A21" w:rsidP="00B52125">
            <w:pPr>
              <w:spacing w:before="120" w:after="120"/>
              <w:jc w:val="both"/>
              <w:rPr>
                <w:rFonts w:ascii="Tahoma" w:hAnsi="Tahoma" w:cs="Tahoma"/>
                <w:sz w:val="20"/>
                <w:szCs w:val="20"/>
                <w:lang w:val="bg-BG"/>
              </w:rPr>
            </w:pPr>
            <w:r w:rsidRPr="00A30E43">
              <w:rPr>
                <w:rFonts w:ascii="Tahoma" w:hAnsi="Tahoma" w:cs="Tahoma"/>
                <w:sz w:val="20"/>
                <w:szCs w:val="20"/>
                <w:lang w:val="bg-BG"/>
              </w:rPr>
              <w:t>1 точка</w:t>
            </w:r>
          </w:p>
        </w:tc>
        <w:tc>
          <w:tcPr>
            <w:tcW w:w="8066" w:type="dxa"/>
          </w:tcPr>
          <w:p w14:paraId="1BA616F0" w14:textId="77777777" w:rsidR="00412A21" w:rsidRPr="00A30E43" w:rsidRDefault="00412A21" w:rsidP="00B52125">
            <w:pPr>
              <w:spacing w:before="120" w:after="120"/>
              <w:jc w:val="both"/>
              <w:rPr>
                <w:rFonts w:ascii="Tahoma" w:hAnsi="Tahoma" w:cs="Tahoma"/>
                <w:sz w:val="20"/>
                <w:szCs w:val="20"/>
                <w:lang w:val="bg-BG"/>
              </w:rPr>
            </w:pPr>
            <w:r w:rsidRPr="00A30E43">
              <w:rPr>
                <w:rFonts w:ascii="Tahoma" w:hAnsi="Tahoma" w:cs="Tahoma"/>
                <w:sz w:val="20"/>
                <w:szCs w:val="20"/>
                <w:lang w:val="bg-BG"/>
              </w:rPr>
              <w:t xml:space="preserve">Предложените организация, подход и методи за изпълнение на строителството отговарят на минималните изисквания на Възложителя и съдържат всички изискуеми елементи, съгласно настоящата документация, но е </w:t>
            </w:r>
            <w:r w:rsidRPr="00A30E43">
              <w:rPr>
                <w:rFonts w:ascii="Tahoma" w:hAnsi="Tahoma" w:cs="Tahoma"/>
                <w:b/>
                <w:sz w:val="20"/>
                <w:szCs w:val="20"/>
                <w:lang w:val="bg-BG"/>
              </w:rPr>
              <w:t>налице не повече от едно</w:t>
            </w:r>
            <w:r w:rsidRPr="00A30E43">
              <w:rPr>
                <w:rFonts w:ascii="Tahoma" w:hAnsi="Tahoma" w:cs="Tahoma"/>
                <w:sz w:val="20"/>
                <w:szCs w:val="20"/>
                <w:lang w:val="bg-BG"/>
              </w:rPr>
              <w:t xml:space="preserve"> от следните обстоятелства, обосноваващи по-високо качество на техническото предложение:</w:t>
            </w:r>
          </w:p>
          <w:p w14:paraId="4DCAB6D3"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 в съответствие с предложението на участника, като описанието демонстрира познаване на спецификата на дейността на пристанището и отделните процеси, които биха били засегнати в процеса на изпълнение;</w:t>
            </w:r>
          </w:p>
          <w:p w14:paraId="74D49AFC"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 xml:space="preserve">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w:t>
            </w:r>
            <w:r w:rsidRPr="00A30E43">
              <w:rPr>
                <w:rFonts w:ascii="Tahoma" w:hAnsi="Tahoma" w:cs="Tahoma"/>
                <w:sz w:val="20"/>
                <w:szCs w:val="20"/>
                <w:lang w:val="bg-BG"/>
              </w:rPr>
              <w:lastRenderedPageBreak/>
              <w:t>мерки осигуряват минимизиране на затрудненията в дейността на пристанището в процеса на изпълнението на дейностите;</w:t>
            </w:r>
          </w:p>
          <w:p w14:paraId="1B4AA9B0"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ясно и конкретно са описани мерки за координация на дейностите и взаимодействието между различните участници в процеса, вкл. ДППИ и Гранична полиция, които гарантират качествено и срочно изпълнение;</w:t>
            </w:r>
          </w:p>
          <w:p w14:paraId="1A5C8D65"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конкретно са описани мерките за текущ контрол на качеството и произхода на строителните материали и доставките,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p w14:paraId="6BA927F7"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описанието на мерките за поемане на времевия риск съдържат конкретно обосноваване на възможностите за спазване на графика и преодоляване на евентуални пречки и трудности при изпълнението, като отчитат спецификите на дейността на обекта;</w:t>
            </w:r>
          </w:p>
          <w:p w14:paraId="536F2B7C"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описаните мерки за поемане на времевия риск са свързани изцяло и само с действия, които са в обхвата на контрол на изпълнителя и зависят от негови действия.</w:t>
            </w:r>
          </w:p>
        </w:tc>
      </w:tr>
      <w:tr w:rsidR="00412A21" w:rsidRPr="00A30E43" w14:paraId="6E54360E" w14:textId="77777777" w:rsidTr="00B52125">
        <w:trPr>
          <w:jc w:val="center"/>
        </w:trPr>
        <w:tc>
          <w:tcPr>
            <w:tcW w:w="1284" w:type="dxa"/>
          </w:tcPr>
          <w:p w14:paraId="4C73B26D" w14:textId="77777777" w:rsidR="00412A21" w:rsidRPr="00A30E43" w:rsidRDefault="00412A21" w:rsidP="00B52125">
            <w:pPr>
              <w:spacing w:before="120" w:after="120"/>
              <w:jc w:val="both"/>
              <w:rPr>
                <w:rFonts w:ascii="Tahoma" w:hAnsi="Tahoma" w:cs="Tahoma"/>
                <w:sz w:val="20"/>
                <w:szCs w:val="20"/>
                <w:lang w:val="bg-BG"/>
              </w:rPr>
            </w:pPr>
            <w:r w:rsidRPr="00A30E43">
              <w:rPr>
                <w:rFonts w:ascii="Tahoma" w:hAnsi="Tahoma" w:cs="Tahoma"/>
                <w:sz w:val="20"/>
                <w:szCs w:val="20"/>
                <w:lang w:val="bg-BG"/>
              </w:rPr>
              <w:lastRenderedPageBreak/>
              <w:t>20 точки</w:t>
            </w:r>
          </w:p>
        </w:tc>
        <w:tc>
          <w:tcPr>
            <w:tcW w:w="8066" w:type="dxa"/>
          </w:tcPr>
          <w:p w14:paraId="0D90DED6" w14:textId="77777777" w:rsidR="00412A21" w:rsidRPr="00A30E43" w:rsidRDefault="00412A21" w:rsidP="00B52125">
            <w:pPr>
              <w:spacing w:before="120" w:after="120"/>
              <w:jc w:val="both"/>
              <w:rPr>
                <w:rFonts w:ascii="Tahoma" w:hAnsi="Tahoma" w:cs="Tahoma"/>
                <w:sz w:val="20"/>
                <w:szCs w:val="20"/>
                <w:lang w:val="bg-BG"/>
              </w:rPr>
            </w:pPr>
            <w:r w:rsidRPr="00A30E43">
              <w:rPr>
                <w:rFonts w:ascii="Tahoma" w:hAnsi="Tahoma" w:cs="Tahoma"/>
                <w:sz w:val="20"/>
                <w:szCs w:val="20"/>
                <w:lang w:val="bg-BG"/>
              </w:rPr>
              <w:t xml:space="preserve">Предложените организация, подход и методи за изпълнение на строителството отговарят на минималните изисквания на Възложителя и съдържат всички изискуеми елементи, съгласно настоящата документация, но </w:t>
            </w:r>
            <w:r w:rsidRPr="00A30E43">
              <w:rPr>
                <w:rFonts w:ascii="Tahoma" w:hAnsi="Tahoma" w:cs="Tahoma"/>
                <w:b/>
                <w:sz w:val="20"/>
                <w:szCs w:val="20"/>
                <w:lang w:val="bg-BG"/>
              </w:rPr>
              <w:t>са налице не повече от две</w:t>
            </w:r>
            <w:r w:rsidRPr="00A30E43">
              <w:rPr>
                <w:rFonts w:ascii="Tahoma" w:hAnsi="Tahoma" w:cs="Tahoma"/>
                <w:sz w:val="20"/>
                <w:szCs w:val="20"/>
                <w:lang w:val="bg-BG"/>
              </w:rPr>
              <w:t xml:space="preserve"> от следните обстоятелства, обосноваващи по-високо качество на техническото предложение:</w:t>
            </w:r>
          </w:p>
          <w:p w14:paraId="09C1660D"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 в съответствие с предложението на участника, като описанието демонстрира познаване на спецификата на дейността на пристанището и отделните процеси, които биха били засегнати в процеса на изпълнение;</w:t>
            </w:r>
          </w:p>
          <w:p w14:paraId="5B74BDF0"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28A78963"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ясно и конкретно са описани мерки за координация на дейностите и взаимодействието между различните участници в процеса, вкл. ДППИ и Гранична полиция, които гарантират качествено и срочно изпълнение;</w:t>
            </w:r>
          </w:p>
          <w:p w14:paraId="3E4E75B4"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конкретно са описани мерките за текущ контрол на качеството и произхода на строителните материали и доставките,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p w14:paraId="630652F4"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описанието на мерките за поемане на времевия риск съдържат конкретно обосноваване на възможностите за спазване на графика и преодоляване на евентуални пречки и трудности при изпълнението, като отчитат спецификите на дейността на обекта;</w:t>
            </w:r>
          </w:p>
          <w:p w14:paraId="04A94F4F"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описаните мерки за поемане на времевия риск са свързани изцяло и само с действия, които са в обхвата на контрол на изпълнителя и зависят от негови действия.</w:t>
            </w:r>
          </w:p>
        </w:tc>
      </w:tr>
      <w:tr w:rsidR="00412A21" w:rsidRPr="00A30E43" w14:paraId="15C0B769" w14:textId="77777777" w:rsidTr="00B52125">
        <w:trPr>
          <w:jc w:val="center"/>
        </w:trPr>
        <w:tc>
          <w:tcPr>
            <w:tcW w:w="1284" w:type="dxa"/>
          </w:tcPr>
          <w:p w14:paraId="2FAAA54F" w14:textId="77777777" w:rsidR="00412A21" w:rsidRPr="00A30E43" w:rsidRDefault="00412A21" w:rsidP="00B52125">
            <w:pPr>
              <w:spacing w:before="120" w:after="120"/>
              <w:jc w:val="both"/>
              <w:rPr>
                <w:rFonts w:ascii="Tahoma" w:hAnsi="Tahoma" w:cs="Tahoma"/>
                <w:sz w:val="20"/>
                <w:szCs w:val="20"/>
                <w:lang w:val="bg-BG"/>
              </w:rPr>
            </w:pPr>
            <w:r w:rsidRPr="00A30E43">
              <w:rPr>
                <w:rFonts w:ascii="Tahoma" w:hAnsi="Tahoma" w:cs="Tahoma"/>
                <w:sz w:val="20"/>
                <w:szCs w:val="20"/>
                <w:lang w:val="bg-BG"/>
              </w:rPr>
              <w:lastRenderedPageBreak/>
              <w:t>40 точки</w:t>
            </w:r>
          </w:p>
        </w:tc>
        <w:tc>
          <w:tcPr>
            <w:tcW w:w="8066" w:type="dxa"/>
          </w:tcPr>
          <w:p w14:paraId="409482AB" w14:textId="77777777" w:rsidR="00412A21" w:rsidRPr="00A30E43" w:rsidRDefault="00412A21" w:rsidP="00B52125">
            <w:pPr>
              <w:spacing w:before="120" w:after="120"/>
              <w:jc w:val="both"/>
              <w:rPr>
                <w:rFonts w:ascii="Tahoma" w:hAnsi="Tahoma" w:cs="Tahoma"/>
                <w:sz w:val="20"/>
                <w:szCs w:val="20"/>
                <w:lang w:val="bg-BG"/>
              </w:rPr>
            </w:pPr>
            <w:r w:rsidRPr="00A30E43">
              <w:rPr>
                <w:rFonts w:ascii="Tahoma" w:hAnsi="Tahoma" w:cs="Tahoma"/>
                <w:sz w:val="20"/>
                <w:szCs w:val="20"/>
                <w:lang w:val="bg-BG"/>
              </w:rPr>
              <w:t xml:space="preserve">Предложените организация, подход и методи за изпълнение на строителството отговарят на минималните изисквания на Възложителя и съдържат всички изискуеми елементи, съгласно настоящата документация, но </w:t>
            </w:r>
            <w:r w:rsidRPr="00A30E43">
              <w:rPr>
                <w:rFonts w:ascii="Tahoma" w:hAnsi="Tahoma" w:cs="Tahoma"/>
                <w:b/>
                <w:sz w:val="20"/>
                <w:szCs w:val="20"/>
                <w:lang w:val="bg-BG"/>
              </w:rPr>
              <w:t>са налице не повече от три</w:t>
            </w:r>
            <w:r w:rsidRPr="00A30E43">
              <w:rPr>
                <w:rFonts w:ascii="Tahoma" w:hAnsi="Tahoma" w:cs="Tahoma"/>
                <w:sz w:val="20"/>
                <w:szCs w:val="20"/>
                <w:lang w:val="bg-BG"/>
              </w:rPr>
              <w:t xml:space="preserve"> от следните обстоятелства, обосноваващи по-високо качество на техническото предложение:</w:t>
            </w:r>
          </w:p>
          <w:p w14:paraId="1C65B217"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 в съответствие с предложението на участника, като описанието демонстрира познаване на спецификата на дейността на пристанището и отделните процеси, които биха били засегнати в процеса на изпълнение;</w:t>
            </w:r>
          </w:p>
          <w:p w14:paraId="046DD947"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05351FC2"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ясно и конкретно са описани мерки за координация на дейностите и взаимодействието между различните участници в процеса, вкл. ДППИ и Гранична полиция, които гарантират качествено и срочно изпълнение;</w:t>
            </w:r>
          </w:p>
          <w:p w14:paraId="62101A55"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конкретно са описани мерките за текущ контрол на качеството и произхода на строителните материали и доставките,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p w14:paraId="1ECF2C50"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описанието на мерките за поемане на времевия риск съдържат конкретно обосноваване на възможностите за спазване на графика и преодоляване на евентуални пречки и трудности при изпълнението, като отчитат спецификите на дейността на обекта;</w:t>
            </w:r>
          </w:p>
          <w:p w14:paraId="0CE3AF17"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описаните мерки за поемане на времевия риск са свързани изцяло и само с действия, които са в обхвата на контрол на изпълнителя и зависят от негови действия.</w:t>
            </w:r>
          </w:p>
        </w:tc>
      </w:tr>
      <w:tr w:rsidR="00412A21" w:rsidRPr="00A30E43" w14:paraId="12DA46DB" w14:textId="77777777" w:rsidTr="00B52125">
        <w:trPr>
          <w:jc w:val="center"/>
        </w:trPr>
        <w:tc>
          <w:tcPr>
            <w:tcW w:w="1284" w:type="dxa"/>
          </w:tcPr>
          <w:p w14:paraId="1D48F783" w14:textId="77777777" w:rsidR="00412A21" w:rsidRPr="00A30E43" w:rsidRDefault="00412A21" w:rsidP="00B52125">
            <w:pPr>
              <w:spacing w:before="120" w:after="120"/>
              <w:jc w:val="both"/>
              <w:rPr>
                <w:rFonts w:ascii="Tahoma" w:hAnsi="Tahoma" w:cs="Tahoma"/>
                <w:sz w:val="20"/>
                <w:szCs w:val="20"/>
                <w:lang w:val="bg-BG"/>
              </w:rPr>
            </w:pPr>
            <w:r w:rsidRPr="00A30E43">
              <w:rPr>
                <w:rFonts w:ascii="Tahoma" w:hAnsi="Tahoma" w:cs="Tahoma"/>
                <w:sz w:val="20"/>
                <w:szCs w:val="20"/>
                <w:lang w:val="bg-BG"/>
              </w:rPr>
              <w:t>60 точки</w:t>
            </w:r>
          </w:p>
        </w:tc>
        <w:tc>
          <w:tcPr>
            <w:tcW w:w="8066" w:type="dxa"/>
          </w:tcPr>
          <w:p w14:paraId="134C1131" w14:textId="77777777" w:rsidR="00412A21" w:rsidRPr="00A30E43" w:rsidRDefault="00412A21" w:rsidP="00B52125">
            <w:pPr>
              <w:spacing w:before="120" w:after="120"/>
              <w:jc w:val="both"/>
              <w:rPr>
                <w:rFonts w:ascii="Tahoma" w:hAnsi="Tahoma" w:cs="Tahoma"/>
                <w:sz w:val="20"/>
                <w:szCs w:val="20"/>
                <w:lang w:val="bg-BG"/>
              </w:rPr>
            </w:pPr>
            <w:r w:rsidRPr="00A30E43">
              <w:rPr>
                <w:rFonts w:ascii="Tahoma" w:hAnsi="Tahoma" w:cs="Tahoma"/>
                <w:sz w:val="20"/>
                <w:szCs w:val="20"/>
                <w:lang w:val="bg-BG"/>
              </w:rPr>
              <w:t xml:space="preserve">Предложените организация, подход и методи за изпълнение на строителството отговарят на минималните изисквания на Възложителя и съдържат всички изискуеми елементи, съгласно настоящата документация, но </w:t>
            </w:r>
            <w:r w:rsidRPr="00A30E43">
              <w:rPr>
                <w:rFonts w:ascii="Tahoma" w:hAnsi="Tahoma" w:cs="Tahoma"/>
                <w:b/>
                <w:sz w:val="20"/>
                <w:szCs w:val="20"/>
                <w:lang w:val="bg-BG"/>
              </w:rPr>
              <w:t>са налице не повече от четири</w:t>
            </w:r>
            <w:r w:rsidRPr="00A30E43">
              <w:rPr>
                <w:rFonts w:ascii="Tahoma" w:hAnsi="Tahoma" w:cs="Tahoma"/>
                <w:sz w:val="20"/>
                <w:szCs w:val="20"/>
                <w:lang w:val="bg-BG"/>
              </w:rPr>
              <w:t xml:space="preserve"> от следните обстоятелства, обосноваващи по-високо качество на техническото предложение:</w:t>
            </w:r>
          </w:p>
          <w:p w14:paraId="683C4BE8"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 в съответствие с предложението на участника, като описанието демонстрира познаване на спецификата на дейността на пристанището и отделните процеси, които биха били засегнати в процеса на изпълнение;</w:t>
            </w:r>
          </w:p>
          <w:p w14:paraId="6C38EB94"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5EB286F9"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lastRenderedPageBreak/>
              <w:t>ясно и конкретно са описани мерки за координация на дейностите и взаимодействието между различните участници в процеса, вкл. ДППИ и Гранична полиция, които гарантират качествено и срочно изпълнение;</w:t>
            </w:r>
          </w:p>
          <w:p w14:paraId="01F0E231"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конкретно са описани мерките за текущ контрол на качеството и произхода на строителните материали и доставките,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p w14:paraId="11221C37"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описанието на мерките за поемане на времевия риск съдържат конкретно обосноваване на възможностите за спазване на графика и преодоляване на евентуални пречки и трудности при изпълнението, като отчитат спецификите на дейността на обекта;</w:t>
            </w:r>
          </w:p>
          <w:p w14:paraId="64A1161D"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описаните мерки за поемане на времевия риск са свързани изцяло и само с действия, които са в обхвата на контрол на изпълнителя и зависят от негови действия.</w:t>
            </w:r>
          </w:p>
        </w:tc>
      </w:tr>
      <w:tr w:rsidR="00412A21" w:rsidRPr="00A30E43" w14:paraId="3114922D" w14:textId="77777777" w:rsidTr="00B52125">
        <w:trPr>
          <w:jc w:val="center"/>
        </w:trPr>
        <w:tc>
          <w:tcPr>
            <w:tcW w:w="1284" w:type="dxa"/>
          </w:tcPr>
          <w:p w14:paraId="5ADCFDBF" w14:textId="77777777" w:rsidR="00412A21" w:rsidRPr="00A30E43" w:rsidRDefault="00412A21" w:rsidP="00B52125">
            <w:pPr>
              <w:spacing w:before="120" w:after="120"/>
              <w:jc w:val="both"/>
              <w:rPr>
                <w:rFonts w:ascii="Tahoma" w:hAnsi="Tahoma" w:cs="Tahoma"/>
                <w:sz w:val="20"/>
                <w:szCs w:val="20"/>
                <w:lang w:val="bg-BG"/>
              </w:rPr>
            </w:pPr>
            <w:r w:rsidRPr="00A30E43">
              <w:rPr>
                <w:rFonts w:ascii="Tahoma" w:hAnsi="Tahoma" w:cs="Tahoma"/>
                <w:sz w:val="20"/>
                <w:szCs w:val="20"/>
                <w:lang w:val="bg-BG"/>
              </w:rPr>
              <w:lastRenderedPageBreak/>
              <w:t>80 точки</w:t>
            </w:r>
          </w:p>
        </w:tc>
        <w:tc>
          <w:tcPr>
            <w:tcW w:w="8066" w:type="dxa"/>
          </w:tcPr>
          <w:p w14:paraId="6AFF7F72" w14:textId="77777777" w:rsidR="00412A21" w:rsidRPr="00A30E43" w:rsidRDefault="00412A21" w:rsidP="00B52125">
            <w:pPr>
              <w:spacing w:before="120" w:after="120"/>
              <w:jc w:val="both"/>
              <w:rPr>
                <w:rFonts w:ascii="Tahoma" w:hAnsi="Tahoma" w:cs="Tahoma"/>
                <w:sz w:val="20"/>
                <w:szCs w:val="20"/>
                <w:lang w:val="bg-BG"/>
              </w:rPr>
            </w:pPr>
            <w:r w:rsidRPr="00A30E43">
              <w:rPr>
                <w:rFonts w:ascii="Tahoma" w:hAnsi="Tahoma" w:cs="Tahoma"/>
                <w:sz w:val="20"/>
                <w:szCs w:val="20"/>
                <w:lang w:val="bg-BG"/>
              </w:rPr>
              <w:t xml:space="preserve">Предложените организация, подход и методи за изпълнение на строителството отговарят на минималните изисквания на Възложителя и съдържат всички изискуеми елементи, съгласно настоящата документация, но </w:t>
            </w:r>
            <w:r w:rsidRPr="00A30E43">
              <w:rPr>
                <w:rFonts w:ascii="Tahoma" w:hAnsi="Tahoma" w:cs="Tahoma"/>
                <w:b/>
                <w:sz w:val="20"/>
                <w:szCs w:val="20"/>
                <w:lang w:val="bg-BG"/>
              </w:rPr>
              <w:t>са налице не повече от пет</w:t>
            </w:r>
            <w:r w:rsidRPr="00A30E43">
              <w:rPr>
                <w:rFonts w:ascii="Tahoma" w:hAnsi="Tahoma" w:cs="Tahoma"/>
                <w:sz w:val="20"/>
                <w:szCs w:val="20"/>
                <w:lang w:val="bg-BG"/>
              </w:rPr>
              <w:t xml:space="preserve"> от следните обстоятелства, обосноваващи по-високо качество на техническото предложение:</w:t>
            </w:r>
          </w:p>
          <w:p w14:paraId="66C92A4E"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 в съответствие с предложението на участника, като описанието демонстрира познаване на спецификата на дейността на пристанището и отделните процеси, които биха били засегнати в процеса на изпълнение;</w:t>
            </w:r>
          </w:p>
          <w:p w14:paraId="4E68CFC5"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25F7A5D0"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ясно и конкретно са описани мерки за координация на дейностите и взаимодействието между различните участници в процеса, вкл. ДППИ и Гранична полиция, които гарантират качествено и срочно изпълнение;</w:t>
            </w:r>
          </w:p>
          <w:p w14:paraId="28A0EFF6"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конкретно са описани мерките за текущ контрол на качеството и произхода на строителните материали и доставките,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p w14:paraId="41226A36"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описанието на мерките за поемане на времевия риск съдържат конкретно обосноваване на възможностите за спазване на графика и преодоляване на евентуални пречки и трудности при изпълнението, като отчитат спецификите на дейността на обекта;</w:t>
            </w:r>
          </w:p>
          <w:p w14:paraId="60517C25" w14:textId="77777777" w:rsidR="00412A21" w:rsidRPr="00A30E43" w:rsidRDefault="00412A21" w:rsidP="00B52125">
            <w:pPr>
              <w:pStyle w:val="af1"/>
              <w:numPr>
                <w:ilvl w:val="0"/>
                <w:numId w:val="18"/>
              </w:numPr>
              <w:spacing w:before="120" w:after="120"/>
              <w:contextualSpacing w:val="0"/>
              <w:jc w:val="both"/>
              <w:rPr>
                <w:rFonts w:ascii="Tahoma" w:hAnsi="Tahoma" w:cs="Tahoma"/>
                <w:sz w:val="20"/>
                <w:szCs w:val="20"/>
                <w:lang w:val="bg-BG"/>
              </w:rPr>
            </w:pPr>
            <w:r w:rsidRPr="00A30E43">
              <w:rPr>
                <w:rFonts w:ascii="Tahoma" w:hAnsi="Tahoma" w:cs="Tahoma"/>
                <w:sz w:val="20"/>
                <w:szCs w:val="20"/>
                <w:lang w:val="bg-BG"/>
              </w:rPr>
              <w:t>описаните мерки за поемане на времевия риск са свързани изцяло и само с действия, които са в обхвата на контрол на изпълнителя и зависят от негови действия.</w:t>
            </w:r>
          </w:p>
        </w:tc>
      </w:tr>
      <w:tr w:rsidR="00412A21" w:rsidRPr="004B3F94" w14:paraId="6AC64C71" w14:textId="77777777" w:rsidTr="00B52125">
        <w:trPr>
          <w:jc w:val="center"/>
        </w:trPr>
        <w:tc>
          <w:tcPr>
            <w:tcW w:w="1284" w:type="dxa"/>
          </w:tcPr>
          <w:p w14:paraId="7D38900D" w14:textId="77777777" w:rsidR="00412A21" w:rsidRPr="004B3F94" w:rsidRDefault="00412A21" w:rsidP="00B52125">
            <w:pPr>
              <w:spacing w:before="120" w:after="120"/>
              <w:jc w:val="both"/>
              <w:rPr>
                <w:rFonts w:ascii="Tahoma" w:hAnsi="Tahoma" w:cs="Tahoma"/>
                <w:sz w:val="20"/>
                <w:szCs w:val="20"/>
                <w:lang w:val="bg-BG"/>
              </w:rPr>
            </w:pPr>
            <w:r w:rsidRPr="004B3F94">
              <w:rPr>
                <w:rFonts w:ascii="Tahoma" w:hAnsi="Tahoma" w:cs="Tahoma"/>
                <w:sz w:val="20"/>
                <w:szCs w:val="20"/>
                <w:lang w:val="bg-BG"/>
              </w:rPr>
              <w:t>100 точки</w:t>
            </w:r>
          </w:p>
        </w:tc>
        <w:tc>
          <w:tcPr>
            <w:tcW w:w="8066" w:type="dxa"/>
          </w:tcPr>
          <w:p w14:paraId="7DFB3C67" w14:textId="77777777" w:rsidR="00412A21" w:rsidRPr="004B3F94" w:rsidRDefault="00412A21" w:rsidP="00B52125">
            <w:pPr>
              <w:spacing w:before="120" w:after="120"/>
              <w:jc w:val="both"/>
              <w:rPr>
                <w:rFonts w:ascii="Tahoma" w:hAnsi="Tahoma" w:cs="Tahoma"/>
                <w:sz w:val="20"/>
                <w:szCs w:val="20"/>
                <w:lang w:val="bg-BG"/>
              </w:rPr>
            </w:pPr>
            <w:r w:rsidRPr="004B3F94">
              <w:rPr>
                <w:rFonts w:ascii="Tahoma" w:hAnsi="Tahoma" w:cs="Tahoma"/>
                <w:sz w:val="20"/>
                <w:szCs w:val="20"/>
                <w:lang w:val="bg-BG"/>
              </w:rPr>
              <w:t xml:space="preserve">Предложените организация, подход и методи за изпълнение на строителството отговарят на минималните изисквания на Възложителя и съдържат всички </w:t>
            </w:r>
            <w:r w:rsidRPr="004B3F94">
              <w:rPr>
                <w:rFonts w:ascii="Tahoma" w:hAnsi="Tahoma" w:cs="Tahoma"/>
                <w:sz w:val="20"/>
                <w:szCs w:val="20"/>
                <w:lang w:val="bg-BG"/>
              </w:rPr>
              <w:lastRenderedPageBreak/>
              <w:t xml:space="preserve">изискуеми елементи, съгласно настоящата документация, но </w:t>
            </w:r>
            <w:r w:rsidRPr="004B3F94">
              <w:rPr>
                <w:rFonts w:ascii="Tahoma" w:hAnsi="Tahoma" w:cs="Tahoma"/>
                <w:b/>
                <w:sz w:val="20"/>
                <w:szCs w:val="20"/>
                <w:lang w:val="bg-BG"/>
              </w:rPr>
              <w:t>са налице кумулативно</w:t>
            </w:r>
            <w:r w:rsidRPr="004B3F94">
              <w:rPr>
                <w:rFonts w:ascii="Tahoma" w:hAnsi="Tahoma" w:cs="Tahoma"/>
                <w:sz w:val="20"/>
                <w:szCs w:val="20"/>
                <w:lang w:val="bg-BG"/>
              </w:rPr>
              <w:t xml:space="preserve"> </w:t>
            </w:r>
            <w:r w:rsidRPr="004B3F94">
              <w:rPr>
                <w:rFonts w:ascii="Tahoma" w:hAnsi="Tahoma" w:cs="Tahoma"/>
                <w:b/>
                <w:sz w:val="20"/>
                <w:szCs w:val="20"/>
                <w:lang w:val="bg-BG"/>
              </w:rPr>
              <w:t>всички посочени по-долу обстоятелства,</w:t>
            </w:r>
            <w:r w:rsidRPr="004B3F94">
              <w:rPr>
                <w:rFonts w:ascii="Tahoma" w:hAnsi="Tahoma" w:cs="Tahoma"/>
                <w:sz w:val="20"/>
                <w:szCs w:val="20"/>
                <w:lang w:val="bg-BG"/>
              </w:rPr>
              <w:t xml:space="preserve"> обосноваващи по-високо качество на техническото предложение:</w:t>
            </w:r>
          </w:p>
          <w:p w14:paraId="2A493B06" w14:textId="77777777" w:rsidR="00412A21" w:rsidRPr="004B3F94" w:rsidRDefault="00412A21" w:rsidP="00B52125">
            <w:pPr>
              <w:pStyle w:val="af1"/>
              <w:numPr>
                <w:ilvl w:val="0"/>
                <w:numId w:val="18"/>
              </w:numPr>
              <w:spacing w:before="120" w:after="120"/>
              <w:contextualSpacing w:val="0"/>
              <w:jc w:val="both"/>
              <w:rPr>
                <w:rFonts w:ascii="Tahoma" w:hAnsi="Tahoma" w:cs="Tahoma"/>
                <w:sz w:val="20"/>
                <w:szCs w:val="20"/>
                <w:lang w:val="bg-BG"/>
              </w:rPr>
            </w:pPr>
            <w:r w:rsidRPr="004B3F94">
              <w:rPr>
                <w:rFonts w:ascii="Tahoma" w:hAnsi="Tahoma" w:cs="Tahoma"/>
                <w:sz w:val="20"/>
                <w:szCs w:val="20"/>
                <w:lang w:val="bg-BG"/>
              </w:rPr>
              <w:t>ясно и конкретно са описани предвижданите организация и мобилизация на използваните от участника ресурси/персонал, които аргументират качественото и срочно изпълнение на дейностите, в съответствие с предложението на участника, като описанието демонстрира познаване на спецификата на дейността на пристанището и отделните процеси, които биха били засегнати в процеса на изпълнение;</w:t>
            </w:r>
          </w:p>
          <w:p w14:paraId="566A158B" w14:textId="77777777" w:rsidR="00412A21" w:rsidRPr="004B3F94" w:rsidRDefault="00412A21" w:rsidP="00B52125">
            <w:pPr>
              <w:pStyle w:val="af1"/>
              <w:numPr>
                <w:ilvl w:val="0"/>
                <w:numId w:val="18"/>
              </w:numPr>
              <w:spacing w:before="120" w:after="120"/>
              <w:contextualSpacing w:val="0"/>
              <w:jc w:val="both"/>
              <w:rPr>
                <w:rFonts w:ascii="Tahoma" w:hAnsi="Tahoma" w:cs="Tahoma"/>
                <w:sz w:val="20"/>
                <w:szCs w:val="20"/>
                <w:lang w:val="bg-BG"/>
              </w:rPr>
            </w:pPr>
            <w:r w:rsidRPr="004B3F94">
              <w:rPr>
                <w:rFonts w:ascii="Tahoma" w:hAnsi="Tahoma" w:cs="Tahoma"/>
                <w:sz w:val="20"/>
                <w:szCs w:val="20"/>
                <w:lang w:val="bg-BG"/>
              </w:rPr>
              <w:t>ясно и конкретно са описани предложените мерки за намаляване на затрудненията за работата на пристанището във връзка с осъществяваните дейности, като описанието обосновава начина, по който предложените мерки осигуряват минимизиране на затрудненията в дейността на пристанището в процеса на изпълнението на дейностите;</w:t>
            </w:r>
          </w:p>
          <w:p w14:paraId="3EC95076" w14:textId="77777777" w:rsidR="00412A21" w:rsidRPr="004B3F94" w:rsidRDefault="00412A21" w:rsidP="00B52125">
            <w:pPr>
              <w:pStyle w:val="af1"/>
              <w:numPr>
                <w:ilvl w:val="0"/>
                <w:numId w:val="18"/>
              </w:numPr>
              <w:spacing w:before="120" w:after="120"/>
              <w:contextualSpacing w:val="0"/>
              <w:jc w:val="both"/>
              <w:rPr>
                <w:rFonts w:ascii="Tahoma" w:hAnsi="Tahoma" w:cs="Tahoma"/>
                <w:sz w:val="20"/>
                <w:szCs w:val="20"/>
                <w:lang w:val="bg-BG"/>
              </w:rPr>
            </w:pPr>
            <w:r w:rsidRPr="004B3F94">
              <w:rPr>
                <w:rFonts w:ascii="Tahoma" w:hAnsi="Tahoma" w:cs="Tahoma"/>
                <w:sz w:val="20"/>
                <w:szCs w:val="20"/>
                <w:lang w:val="bg-BG"/>
              </w:rPr>
              <w:t>ясно и конкретно са описани мерки за координация на дейностите и взаимодействието между различните участници в процеса, вкл. ДППИ и Гранична полиция, които гарантират качествено и срочно изпълнение;</w:t>
            </w:r>
          </w:p>
          <w:p w14:paraId="4C2085F9" w14:textId="77777777" w:rsidR="00412A21" w:rsidRPr="004B3F94" w:rsidRDefault="00412A21" w:rsidP="00B52125">
            <w:pPr>
              <w:pStyle w:val="af1"/>
              <w:numPr>
                <w:ilvl w:val="0"/>
                <w:numId w:val="18"/>
              </w:numPr>
              <w:spacing w:before="120" w:after="120"/>
              <w:contextualSpacing w:val="0"/>
              <w:jc w:val="both"/>
              <w:rPr>
                <w:rFonts w:ascii="Tahoma" w:hAnsi="Tahoma" w:cs="Tahoma"/>
                <w:sz w:val="20"/>
                <w:szCs w:val="20"/>
                <w:lang w:val="bg-BG"/>
              </w:rPr>
            </w:pPr>
            <w:r w:rsidRPr="004B3F94">
              <w:rPr>
                <w:rFonts w:ascii="Tahoma" w:hAnsi="Tahoma" w:cs="Tahoma"/>
                <w:sz w:val="20"/>
                <w:szCs w:val="20"/>
                <w:lang w:val="bg-BG"/>
              </w:rPr>
              <w:t>конкретно са описани мерките за текущ контрол на качеството и произхода на строителните материали и доставките,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p w14:paraId="16C089C3" w14:textId="77777777" w:rsidR="00412A21" w:rsidRPr="004B3F94" w:rsidRDefault="00412A21" w:rsidP="00B52125">
            <w:pPr>
              <w:pStyle w:val="af1"/>
              <w:numPr>
                <w:ilvl w:val="0"/>
                <w:numId w:val="18"/>
              </w:numPr>
              <w:spacing w:before="120" w:after="120"/>
              <w:contextualSpacing w:val="0"/>
              <w:jc w:val="both"/>
              <w:rPr>
                <w:rFonts w:ascii="Tahoma" w:hAnsi="Tahoma" w:cs="Tahoma"/>
                <w:sz w:val="20"/>
                <w:szCs w:val="20"/>
                <w:lang w:val="bg-BG"/>
              </w:rPr>
            </w:pPr>
            <w:r w:rsidRPr="004B3F94">
              <w:rPr>
                <w:rFonts w:ascii="Tahoma" w:hAnsi="Tahoma" w:cs="Tahoma"/>
                <w:sz w:val="20"/>
                <w:szCs w:val="20"/>
                <w:lang w:val="bg-BG"/>
              </w:rPr>
              <w:t>описанието на мерките за поемане на времевия риск съдържат конкретно обосноваване на възможностите за спазване на графика и преодоляване на евентуални пречки и трудности при изпълнението, като отчитат спецификите на дейността на обекта;</w:t>
            </w:r>
          </w:p>
          <w:p w14:paraId="7371AB52" w14:textId="77777777" w:rsidR="00412A21" w:rsidRPr="004B3F94" w:rsidRDefault="00412A21" w:rsidP="00B52125">
            <w:pPr>
              <w:pStyle w:val="af1"/>
              <w:numPr>
                <w:ilvl w:val="0"/>
                <w:numId w:val="18"/>
              </w:numPr>
              <w:spacing w:before="120" w:after="120"/>
              <w:contextualSpacing w:val="0"/>
              <w:jc w:val="both"/>
              <w:rPr>
                <w:rFonts w:ascii="Tahoma" w:hAnsi="Tahoma" w:cs="Tahoma"/>
                <w:sz w:val="20"/>
                <w:szCs w:val="20"/>
                <w:lang w:val="bg-BG"/>
              </w:rPr>
            </w:pPr>
            <w:r w:rsidRPr="004B3F94">
              <w:rPr>
                <w:rFonts w:ascii="Tahoma" w:hAnsi="Tahoma" w:cs="Tahoma"/>
                <w:sz w:val="20"/>
                <w:szCs w:val="20"/>
                <w:lang w:val="bg-BG"/>
              </w:rPr>
              <w:t>описаните мерки за поемане на времевия риск са свързани изцяло и само с действия, които са в обхвата на контрол на изпълнителя и зависят от негови действия.</w:t>
            </w:r>
          </w:p>
        </w:tc>
      </w:tr>
    </w:tbl>
    <w:p w14:paraId="546F7B5E" w14:textId="77777777" w:rsidR="00412A21" w:rsidRPr="004B3F94" w:rsidRDefault="00412A21" w:rsidP="00412A21">
      <w:pPr>
        <w:spacing w:before="120" w:after="120"/>
        <w:jc w:val="both"/>
        <w:rPr>
          <w:rFonts w:ascii="Tahoma" w:hAnsi="Tahoma" w:cs="Tahoma"/>
          <w:sz w:val="20"/>
          <w:szCs w:val="20"/>
          <w:lang w:val="bg-BG"/>
        </w:rPr>
      </w:pPr>
    </w:p>
    <w:p w14:paraId="53DCA9C7" w14:textId="77777777" w:rsidR="00412A21" w:rsidRPr="004B3F94" w:rsidRDefault="00412A21" w:rsidP="00412A21">
      <w:pPr>
        <w:spacing w:before="120" w:after="120"/>
        <w:jc w:val="both"/>
        <w:rPr>
          <w:rFonts w:ascii="Tahoma" w:hAnsi="Tahoma" w:cs="Tahoma"/>
          <w:sz w:val="20"/>
          <w:szCs w:val="20"/>
          <w:lang w:val="bg-BG"/>
        </w:rPr>
      </w:pPr>
      <w:r w:rsidRPr="004B3F94">
        <w:rPr>
          <w:rFonts w:ascii="Tahoma" w:hAnsi="Tahoma" w:cs="Tahoma"/>
          <w:sz w:val="20"/>
          <w:szCs w:val="20"/>
          <w:lang w:val="bg-BG"/>
        </w:rPr>
        <w:t>Мотивите на комисията представляват и кратко описание на офертите на участниците, доколкото съдържат конкретни позовавания на съдържанието на офертата.</w:t>
      </w:r>
    </w:p>
    <w:p w14:paraId="536A0EF5" w14:textId="77777777" w:rsidR="00412A21" w:rsidRPr="004B3F94" w:rsidRDefault="00412A21" w:rsidP="00412A21">
      <w:pPr>
        <w:spacing w:before="120" w:after="120"/>
        <w:jc w:val="both"/>
        <w:rPr>
          <w:rFonts w:ascii="Tahoma" w:hAnsi="Tahoma" w:cs="Tahoma"/>
          <w:sz w:val="20"/>
          <w:szCs w:val="20"/>
          <w:lang w:val="bg-BG"/>
        </w:rPr>
      </w:pPr>
      <w:r w:rsidRPr="004B3F94">
        <w:rPr>
          <w:rFonts w:ascii="Tahoma" w:hAnsi="Tahoma" w:cs="Tahoma"/>
          <w:b/>
          <w:sz w:val="20"/>
          <w:szCs w:val="20"/>
          <w:lang w:val="bg-BG"/>
        </w:rPr>
        <w:t xml:space="preserve">2. Определяне на оценката по показателя Ценово предложение - Ценови показател (ЦП). </w:t>
      </w:r>
      <w:r w:rsidRPr="004B3F94">
        <w:rPr>
          <w:rFonts w:ascii="Tahoma" w:hAnsi="Tahoma" w:cs="Tahoma"/>
          <w:sz w:val="20"/>
          <w:szCs w:val="20"/>
          <w:lang w:val="bg-BG"/>
        </w:rPr>
        <w:t>Оценката по показателя се формира по следната формула:</w:t>
      </w:r>
    </w:p>
    <w:p w14:paraId="26CCBAC7" w14:textId="77777777" w:rsidR="00412A21" w:rsidRPr="004B3F94" w:rsidRDefault="00412A21" w:rsidP="00412A21">
      <w:pPr>
        <w:jc w:val="both"/>
        <w:rPr>
          <w:rFonts w:ascii="Tahoma" w:hAnsi="Tahoma" w:cs="Tahoma"/>
          <w:sz w:val="20"/>
          <w:szCs w:val="20"/>
          <w:lang w:val="bg-BG"/>
        </w:rPr>
      </w:pPr>
      <w:r w:rsidRPr="004B3F94">
        <w:rPr>
          <w:rFonts w:ascii="Tahoma" w:hAnsi="Tahoma" w:cs="Tahoma"/>
          <w:sz w:val="20"/>
          <w:szCs w:val="20"/>
          <w:lang w:val="bg-BG"/>
        </w:rPr>
        <w:t>ЦП1 = (ЦП1 min/ЦП1i) х 100, където:</w:t>
      </w:r>
    </w:p>
    <w:p w14:paraId="17261BBE" w14:textId="77777777" w:rsidR="00412A21" w:rsidRPr="004B3F94" w:rsidRDefault="00412A21" w:rsidP="00412A21">
      <w:pPr>
        <w:jc w:val="both"/>
        <w:rPr>
          <w:rFonts w:ascii="Tahoma" w:hAnsi="Tahoma" w:cs="Tahoma"/>
          <w:sz w:val="20"/>
          <w:szCs w:val="20"/>
          <w:lang w:val="bg-BG"/>
        </w:rPr>
      </w:pPr>
      <w:r w:rsidRPr="004B3F94">
        <w:rPr>
          <w:rFonts w:ascii="Tahoma" w:hAnsi="Tahoma" w:cs="Tahoma"/>
          <w:sz w:val="20"/>
          <w:szCs w:val="20"/>
          <w:lang w:val="bg-BG"/>
        </w:rPr>
        <w:t>ЦП1min – най-ниската предложена обща</w:t>
      </w:r>
      <w:r w:rsidRPr="004B3F94">
        <w:rPr>
          <w:rFonts w:ascii="Tahoma" w:hAnsi="Tahoma" w:cs="Tahoma"/>
          <w:b/>
          <w:sz w:val="20"/>
          <w:szCs w:val="20"/>
          <w:lang w:val="bg-BG"/>
        </w:rPr>
        <w:t xml:space="preserve"> </w:t>
      </w:r>
      <w:r w:rsidRPr="004B3F94">
        <w:rPr>
          <w:rFonts w:ascii="Tahoma" w:hAnsi="Tahoma" w:cs="Tahoma"/>
          <w:sz w:val="20"/>
          <w:szCs w:val="20"/>
          <w:lang w:val="bg-BG"/>
        </w:rPr>
        <w:t>цена;</w:t>
      </w:r>
    </w:p>
    <w:p w14:paraId="2C030B63" w14:textId="77777777" w:rsidR="00412A21" w:rsidRPr="004B3F94" w:rsidRDefault="00412A21" w:rsidP="00412A21">
      <w:pPr>
        <w:jc w:val="both"/>
        <w:rPr>
          <w:rFonts w:ascii="Tahoma" w:eastAsia="SimSun" w:hAnsi="Tahoma" w:cs="Tahoma"/>
          <w:sz w:val="20"/>
          <w:szCs w:val="20"/>
          <w:lang w:val="bg-BG"/>
        </w:rPr>
      </w:pPr>
      <w:r w:rsidRPr="004B3F94">
        <w:rPr>
          <w:rFonts w:ascii="Tahoma" w:hAnsi="Tahoma" w:cs="Tahoma"/>
          <w:sz w:val="20"/>
          <w:szCs w:val="20"/>
          <w:lang w:val="bg-BG"/>
        </w:rPr>
        <w:t>ЦП1i - обща цена на офертата, предложена от съответния участник.</w:t>
      </w:r>
    </w:p>
    <w:p w14:paraId="0BD893C2" w14:textId="77777777" w:rsidR="00412A21" w:rsidRPr="004B3F94" w:rsidRDefault="00412A21" w:rsidP="00412A21">
      <w:pPr>
        <w:jc w:val="both"/>
        <w:rPr>
          <w:rFonts w:ascii="Tahoma" w:eastAsia="SimSun" w:hAnsi="Tahoma" w:cs="Tahoma"/>
          <w:b/>
          <w:sz w:val="20"/>
          <w:szCs w:val="20"/>
          <w:lang w:val="bg-BG"/>
        </w:rPr>
      </w:pPr>
    </w:p>
    <w:p w14:paraId="0EA93533" w14:textId="77777777" w:rsidR="00412A21" w:rsidRPr="004B3F94" w:rsidRDefault="00412A21" w:rsidP="00412A21">
      <w:pPr>
        <w:jc w:val="both"/>
        <w:rPr>
          <w:rFonts w:ascii="Tahoma" w:eastAsia="SimSun" w:hAnsi="Tahoma" w:cs="Tahoma"/>
          <w:b/>
          <w:sz w:val="20"/>
          <w:szCs w:val="20"/>
          <w:lang w:val="bg-BG"/>
        </w:rPr>
      </w:pPr>
      <w:r w:rsidRPr="004B3F94">
        <w:rPr>
          <w:rFonts w:ascii="Tahoma" w:eastAsia="SimSun" w:hAnsi="Tahoma" w:cs="Tahoma"/>
          <w:b/>
          <w:sz w:val="20"/>
          <w:szCs w:val="20"/>
          <w:lang w:val="bg-BG"/>
        </w:rPr>
        <w:t>3. Определяне на комплексната оценка на офертата</w:t>
      </w:r>
    </w:p>
    <w:p w14:paraId="0C6A9017" w14:textId="77777777" w:rsidR="00412A21" w:rsidRPr="004B3F94" w:rsidRDefault="00412A21" w:rsidP="00412A21">
      <w:pPr>
        <w:jc w:val="both"/>
        <w:rPr>
          <w:rFonts w:ascii="Tahoma" w:eastAsia="SimSun" w:hAnsi="Tahoma" w:cs="Tahoma"/>
          <w:sz w:val="20"/>
          <w:szCs w:val="20"/>
          <w:lang w:val="bg-BG"/>
        </w:rPr>
      </w:pPr>
      <w:r w:rsidRPr="004B3F94">
        <w:rPr>
          <w:rFonts w:ascii="Tahoma" w:eastAsia="SimSun" w:hAnsi="Tahoma" w:cs="Tahoma"/>
          <w:sz w:val="20"/>
          <w:szCs w:val="20"/>
          <w:lang w:val="bg-BG"/>
        </w:rPr>
        <w:t>Комплексната оценка на офертата се определя по следната формула:</w:t>
      </w:r>
    </w:p>
    <w:p w14:paraId="6F267C6C" w14:textId="77777777" w:rsidR="00412A21" w:rsidRPr="004B3F94" w:rsidRDefault="00412A21" w:rsidP="00412A21">
      <w:pPr>
        <w:spacing w:before="120" w:after="120"/>
        <w:rPr>
          <w:rFonts w:ascii="Tahoma" w:hAnsi="Tahoma" w:cs="Tahoma"/>
          <w:sz w:val="20"/>
          <w:szCs w:val="20"/>
          <w:lang w:val="bg-BG"/>
        </w:rPr>
      </w:pPr>
      <w:r w:rsidRPr="004B3F94">
        <w:rPr>
          <w:rFonts w:ascii="Tahoma" w:eastAsia="SimSun" w:hAnsi="Tahoma" w:cs="Tahoma"/>
          <w:b/>
          <w:sz w:val="20"/>
          <w:szCs w:val="20"/>
          <w:lang w:val="bg-BG"/>
        </w:rPr>
        <w:t>КО= (ТП х 40%)+(ЦП х 60%)</w:t>
      </w:r>
    </w:p>
    <w:p w14:paraId="328032AC" w14:textId="77777777" w:rsidR="00412A21" w:rsidRPr="004B3F94" w:rsidRDefault="00412A21" w:rsidP="00412A21">
      <w:pPr>
        <w:pStyle w:val="4"/>
        <w:rPr>
          <w:rFonts w:ascii="Tahoma" w:hAnsi="Tahoma" w:cs="Tahoma"/>
          <w:bCs/>
          <w:szCs w:val="20"/>
        </w:rPr>
      </w:pPr>
      <w:r w:rsidRPr="004B3F94">
        <w:rPr>
          <w:rFonts w:ascii="Tahoma" w:hAnsi="Tahoma" w:cs="Tahoma"/>
          <w:bCs/>
          <w:szCs w:val="20"/>
        </w:rPr>
        <w:t>4. Проверка за наличие на хипотезата по чл. 72 от ЗОП</w:t>
      </w:r>
    </w:p>
    <w:p w14:paraId="7B24B8A3" w14:textId="77777777" w:rsidR="00412A21" w:rsidRPr="004B3F94" w:rsidRDefault="00412A21" w:rsidP="00412A21">
      <w:pPr>
        <w:pStyle w:val="4"/>
        <w:ind w:firstLine="360"/>
        <w:rPr>
          <w:rFonts w:ascii="Tahoma" w:hAnsi="Tahoma" w:cs="Tahoma"/>
          <w:b w:val="0"/>
          <w:bCs/>
          <w:szCs w:val="20"/>
        </w:rPr>
      </w:pPr>
      <w:r w:rsidRPr="004B3F94">
        <w:rPr>
          <w:rFonts w:ascii="Tahoma" w:hAnsi="Tahoma" w:cs="Tahoma"/>
          <w:b w:val="0"/>
          <w:bCs/>
          <w:szCs w:val="20"/>
        </w:rPr>
        <w:t xml:space="preserve">Преди извършване на оценката по ценовия показател, съгласно методиката за оценка на офертите, комисията извършва проверка за наличието на хипотезата по чл. 72 от ЗОП, по отношение на общата стойност на ценовото предложение. При констатиране наличието на хипотезата по чл. 72, комисията изисква обосновка от съответния участник. Правомощията на комисията са съгласно изискванията на ЗОП. </w:t>
      </w:r>
    </w:p>
    <w:p w14:paraId="4ACC4258" w14:textId="77777777" w:rsidR="00737F77" w:rsidRPr="004B3F94" w:rsidRDefault="00737F77" w:rsidP="00737F77">
      <w:pPr>
        <w:rPr>
          <w:rFonts w:ascii="Tahoma" w:hAnsi="Tahoma" w:cs="Tahoma"/>
          <w:lang w:val="bg-BG"/>
        </w:rPr>
      </w:pPr>
    </w:p>
    <w:p w14:paraId="16633790" w14:textId="77777777" w:rsidR="00436E38" w:rsidRPr="004B3F94" w:rsidRDefault="00436E38" w:rsidP="009073F0">
      <w:pPr>
        <w:pStyle w:val="ab"/>
        <w:jc w:val="left"/>
        <w:rPr>
          <w:b w:val="0"/>
          <w:bCs w:val="0"/>
          <w:sz w:val="20"/>
          <w:szCs w:val="20"/>
        </w:rPr>
      </w:pPr>
    </w:p>
    <w:p w14:paraId="77573AEB" w14:textId="77777777" w:rsidR="004B3F94" w:rsidRPr="004B3F94" w:rsidRDefault="004B3F94" w:rsidP="004B3F94">
      <w:pPr>
        <w:widowControl w:val="0"/>
        <w:suppressAutoHyphens/>
        <w:jc w:val="center"/>
        <w:rPr>
          <w:rFonts w:ascii="Tahoma" w:eastAsia="SimSun" w:hAnsi="Tahoma" w:cs="Tahoma"/>
          <w:spacing w:val="16"/>
          <w:kern w:val="24"/>
          <w:lang w:val="bg-BG" w:eastAsia="hi-IN" w:bidi="hi-IN"/>
        </w:rPr>
      </w:pPr>
      <w:r w:rsidRPr="004B3F94">
        <w:rPr>
          <w:rFonts w:ascii="Tahoma" w:eastAsia="SimSun" w:hAnsi="Tahoma" w:cs="Tahoma"/>
          <w:b/>
          <w:bCs/>
          <w:spacing w:val="16"/>
          <w:kern w:val="24"/>
          <w:lang w:val="bg-BG" w:eastAsia="hi-IN" w:bidi="hi-IN"/>
        </w:rPr>
        <w:lastRenderedPageBreak/>
        <w:t>ТЕХНИЧЕСКА СПЕЦИФИКАЦИЯ</w:t>
      </w:r>
    </w:p>
    <w:p w14:paraId="687C3EA2" w14:textId="77777777" w:rsidR="004B3F94" w:rsidRPr="004B3F94" w:rsidRDefault="004B3F94" w:rsidP="004B3F94">
      <w:pPr>
        <w:widowControl w:val="0"/>
        <w:suppressAutoHyphens/>
        <w:jc w:val="center"/>
        <w:rPr>
          <w:rFonts w:ascii="Tahoma" w:eastAsia="SimSun" w:hAnsi="Tahoma" w:cs="Tahoma"/>
          <w:kern w:val="1"/>
          <w:sz w:val="22"/>
          <w:szCs w:val="22"/>
          <w:lang w:val="bg-BG" w:eastAsia="hi-IN" w:bidi="hi-IN"/>
        </w:rPr>
      </w:pPr>
    </w:p>
    <w:p w14:paraId="017BB109" w14:textId="77777777" w:rsidR="004B3F94" w:rsidRPr="009C59F6" w:rsidRDefault="004B3F94" w:rsidP="004B3F94">
      <w:pPr>
        <w:widowControl w:val="0"/>
        <w:suppressAutoHyphens/>
        <w:jc w:val="center"/>
        <w:rPr>
          <w:rFonts w:ascii="Tahoma" w:eastAsia="SimSun" w:hAnsi="Tahoma" w:cs="Tahoma"/>
          <w:i/>
          <w:kern w:val="1"/>
          <w:sz w:val="22"/>
          <w:szCs w:val="22"/>
          <w:lang w:val="bg-BG" w:eastAsia="hi-IN" w:bidi="hi-IN"/>
        </w:rPr>
      </w:pPr>
      <w:r w:rsidRPr="004B3F94">
        <w:rPr>
          <w:rFonts w:ascii="Tahoma" w:eastAsia="SimSun" w:hAnsi="Tahoma" w:cs="Tahoma"/>
          <w:i/>
          <w:kern w:val="1"/>
          <w:sz w:val="22"/>
          <w:szCs w:val="22"/>
          <w:lang w:val="bg-BG" w:eastAsia="hi-IN" w:bidi="hi-IN"/>
        </w:rPr>
        <w:t>За изпълнение на обект:</w:t>
      </w:r>
    </w:p>
    <w:p w14:paraId="01435421" w14:textId="77777777" w:rsidR="004B3F94" w:rsidRPr="009C59F6" w:rsidRDefault="004B3F94" w:rsidP="004B3F94">
      <w:pPr>
        <w:widowControl w:val="0"/>
        <w:suppressAutoHyphens/>
        <w:jc w:val="center"/>
        <w:rPr>
          <w:rFonts w:ascii="Tahoma" w:eastAsia="SimSun" w:hAnsi="Tahoma" w:cs="Tahoma"/>
          <w:i/>
          <w:kern w:val="1"/>
          <w:sz w:val="22"/>
          <w:szCs w:val="22"/>
          <w:lang w:val="bg-BG" w:eastAsia="hi-IN" w:bidi="hi-IN"/>
        </w:rPr>
      </w:pPr>
      <w:r w:rsidRPr="004B3F94">
        <w:rPr>
          <w:rFonts w:ascii="Tahoma" w:eastAsia="SimSun" w:hAnsi="Tahoma" w:cs="Tahoma"/>
          <w:i/>
          <w:kern w:val="1"/>
          <w:sz w:val="22"/>
          <w:szCs w:val="22"/>
          <w:lang w:val="bg-BG" w:eastAsia="hi-IN" w:bidi="hi-IN"/>
        </w:rPr>
        <w:t>„Ремонт на главен площадков водопровод за водоснабдяване и противопожарни нужди, Пристанище Варна - изток”</w:t>
      </w:r>
    </w:p>
    <w:p w14:paraId="0EFF2FC3" w14:textId="77777777" w:rsidR="004B3F94" w:rsidRPr="004B3F94" w:rsidRDefault="004B3F94" w:rsidP="004B3F94">
      <w:pPr>
        <w:widowControl w:val="0"/>
        <w:suppressAutoHyphens/>
        <w:jc w:val="both"/>
        <w:rPr>
          <w:rFonts w:ascii="Tahoma" w:eastAsia="SimSun" w:hAnsi="Tahoma" w:cs="Tahoma"/>
          <w:kern w:val="1"/>
          <w:sz w:val="22"/>
          <w:szCs w:val="22"/>
          <w:lang w:val="bg-BG" w:eastAsia="hi-IN" w:bidi="hi-IN"/>
        </w:rPr>
      </w:pPr>
    </w:p>
    <w:p w14:paraId="6ED80C89" w14:textId="77777777" w:rsidR="004B3F94" w:rsidRPr="004B3F94" w:rsidRDefault="004B3F94" w:rsidP="004B3F94">
      <w:pPr>
        <w:widowControl w:val="0"/>
        <w:suppressAutoHyphens/>
        <w:spacing w:after="40"/>
        <w:jc w:val="both"/>
        <w:rPr>
          <w:rFonts w:ascii="Tahoma" w:eastAsia="SimSun" w:hAnsi="Tahoma" w:cs="Tahoma"/>
          <w:kern w:val="1"/>
          <w:sz w:val="22"/>
          <w:szCs w:val="22"/>
          <w:lang w:val="bg-BG" w:eastAsia="hi-IN" w:bidi="hi-IN"/>
        </w:rPr>
      </w:pPr>
      <w:r w:rsidRPr="004B3F94">
        <w:rPr>
          <w:rFonts w:ascii="Tahoma" w:eastAsia="SimSun" w:hAnsi="Tahoma" w:cs="Tahoma"/>
          <w:b/>
          <w:bCs/>
          <w:kern w:val="1"/>
          <w:sz w:val="22"/>
          <w:szCs w:val="22"/>
          <w:lang w:val="bg-BG" w:eastAsia="hi-IN" w:bidi="hi-IN"/>
        </w:rPr>
        <w:t>І. Обща част:</w:t>
      </w:r>
    </w:p>
    <w:p w14:paraId="7165DA44" w14:textId="77777777" w:rsidR="004B3F94" w:rsidRPr="004B3F94" w:rsidRDefault="004B3F94" w:rsidP="004B3F94">
      <w:pPr>
        <w:widowControl w:val="0"/>
        <w:suppressAutoHyphens/>
        <w:ind w:firstLine="709"/>
        <w:jc w:val="both"/>
        <w:rPr>
          <w:rFonts w:ascii="Tahoma" w:eastAsia="SimSun" w:hAnsi="Tahoma" w:cs="Tahoma"/>
          <w:color w:val="FF0000"/>
          <w:kern w:val="1"/>
          <w:sz w:val="22"/>
          <w:szCs w:val="22"/>
          <w:lang w:val="bg-BG" w:eastAsia="hi-IN" w:bidi="hi-IN"/>
        </w:rPr>
      </w:pPr>
      <w:r w:rsidRPr="004B3F94">
        <w:rPr>
          <w:rFonts w:ascii="Tahoma" w:eastAsia="SimSun" w:hAnsi="Tahoma" w:cs="Tahoma"/>
          <w:kern w:val="1"/>
          <w:sz w:val="22"/>
          <w:szCs w:val="22"/>
          <w:lang w:val="bg-BG" w:eastAsia="hi-IN" w:bidi="hi-IN"/>
        </w:rPr>
        <w:t>Обектът се намира на територията на пристанище Варна</w:t>
      </w:r>
      <w:r w:rsidRPr="009C59F6">
        <w:rPr>
          <w:rFonts w:ascii="Tahoma" w:eastAsia="SimSun" w:hAnsi="Tahoma" w:cs="Tahoma"/>
          <w:kern w:val="1"/>
          <w:sz w:val="22"/>
          <w:szCs w:val="22"/>
          <w:lang w:val="bg-BG" w:eastAsia="hi-IN" w:bidi="hi-IN"/>
        </w:rPr>
        <w:t xml:space="preserve"> </w:t>
      </w:r>
      <w:r w:rsidRPr="004B3F94">
        <w:rPr>
          <w:rFonts w:ascii="Tahoma" w:eastAsia="SimSun" w:hAnsi="Tahoma" w:cs="Tahoma"/>
          <w:kern w:val="1"/>
          <w:sz w:val="22"/>
          <w:szCs w:val="22"/>
          <w:lang w:val="bg-BG" w:eastAsia="hi-IN" w:bidi="hi-IN"/>
        </w:rPr>
        <w:t>-</w:t>
      </w:r>
      <w:r w:rsidRPr="009C59F6">
        <w:rPr>
          <w:rFonts w:ascii="Tahoma" w:eastAsia="SimSun" w:hAnsi="Tahoma" w:cs="Tahoma"/>
          <w:kern w:val="1"/>
          <w:sz w:val="22"/>
          <w:szCs w:val="22"/>
          <w:lang w:val="bg-BG" w:eastAsia="hi-IN" w:bidi="hi-IN"/>
        </w:rPr>
        <w:t xml:space="preserve"> </w:t>
      </w:r>
      <w:r w:rsidRPr="004B3F94">
        <w:rPr>
          <w:rFonts w:ascii="Tahoma" w:eastAsia="SimSun" w:hAnsi="Tahoma" w:cs="Tahoma"/>
          <w:kern w:val="1"/>
          <w:sz w:val="22"/>
          <w:szCs w:val="22"/>
          <w:lang w:val="bg-BG" w:eastAsia="hi-IN" w:bidi="hi-IN"/>
        </w:rPr>
        <w:t>изток и предвижда</w:t>
      </w:r>
      <w:r w:rsidRPr="004B3F94">
        <w:rPr>
          <w:rFonts w:ascii="Tahoma" w:eastAsia="SimSun" w:hAnsi="Tahoma" w:cs="Tahoma"/>
          <w:color w:val="FF0000"/>
          <w:kern w:val="1"/>
          <w:sz w:val="22"/>
          <w:szCs w:val="22"/>
          <w:lang w:val="bg-BG" w:eastAsia="hi-IN" w:bidi="hi-IN"/>
        </w:rPr>
        <w:t xml:space="preserve"> </w:t>
      </w:r>
      <w:r w:rsidRPr="004B3F94">
        <w:rPr>
          <w:rFonts w:ascii="Tahoma" w:eastAsia="SimSun" w:hAnsi="Tahoma" w:cs="Tahoma"/>
          <w:kern w:val="1"/>
          <w:sz w:val="22"/>
          <w:szCs w:val="22"/>
          <w:lang w:val="bg-BG" w:eastAsia="hi-IN" w:bidi="hi-IN"/>
        </w:rPr>
        <w:t xml:space="preserve">цялостна подмяна на главен водопровод, </w:t>
      </w:r>
      <w:r w:rsidRPr="004B3F94">
        <w:rPr>
          <w:rFonts w:ascii="Tahoma" w:eastAsia="TimesNewRomanPSMT" w:hAnsi="Tahoma" w:cs="Tahoma"/>
          <w:kern w:val="1"/>
          <w:sz w:val="22"/>
          <w:szCs w:val="22"/>
          <w:lang w:val="bg-BG" w:eastAsia="hi-IN" w:bidi="hi-IN"/>
        </w:rPr>
        <w:t>стари пожарни хидранти и изграждане на шахти.</w:t>
      </w:r>
    </w:p>
    <w:p w14:paraId="6B7359E9" w14:textId="77777777" w:rsidR="004B3F94" w:rsidRPr="004B3F94" w:rsidRDefault="004B3F94" w:rsidP="004B3F94">
      <w:pPr>
        <w:widowControl w:val="0"/>
        <w:suppressAutoHyphens/>
        <w:jc w:val="both"/>
        <w:rPr>
          <w:rFonts w:ascii="Tahoma" w:eastAsia="SimSun" w:hAnsi="Tahoma" w:cs="Tahoma"/>
          <w:kern w:val="1"/>
          <w:sz w:val="22"/>
          <w:szCs w:val="22"/>
          <w:lang w:val="bg-BG" w:eastAsia="hi-IN" w:bidi="hi-IN"/>
        </w:rPr>
      </w:pPr>
    </w:p>
    <w:p w14:paraId="434D3F8C" w14:textId="77777777" w:rsidR="004B3F94" w:rsidRPr="004B3F94" w:rsidRDefault="004B3F94" w:rsidP="004B3F94">
      <w:pPr>
        <w:widowControl w:val="0"/>
        <w:suppressAutoHyphens/>
        <w:spacing w:after="40"/>
        <w:jc w:val="both"/>
        <w:rPr>
          <w:rFonts w:ascii="Tahoma" w:eastAsia="SimSun" w:hAnsi="Tahoma" w:cs="Tahoma"/>
          <w:kern w:val="1"/>
          <w:sz w:val="22"/>
          <w:szCs w:val="22"/>
          <w:lang w:val="bg-BG" w:eastAsia="hi-IN" w:bidi="hi-IN"/>
        </w:rPr>
      </w:pPr>
      <w:r w:rsidRPr="004B3F94">
        <w:rPr>
          <w:rFonts w:ascii="Tahoma" w:eastAsia="SimSun" w:hAnsi="Tahoma" w:cs="Tahoma"/>
          <w:b/>
          <w:bCs/>
          <w:kern w:val="1"/>
          <w:sz w:val="22"/>
          <w:szCs w:val="22"/>
          <w:lang w:val="bg-BG" w:eastAsia="hi-IN" w:bidi="hi-IN"/>
        </w:rPr>
        <w:t>ІІ. Съществуващо положение:</w:t>
      </w:r>
    </w:p>
    <w:p w14:paraId="058BBA1A" w14:textId="77777777" w:rsidR="004B3F94" w:rsidRPr="004B3F94" w:rsidRDefault="004B3F94" w:rsidP="004B3F94">
      <w:pPr>
        <w:widowControl w:val="0"/>
        <w:suppressAutoHyphens/>
        <w:ind w:firstLine="709"/>
        <w:jc w:val="both"/>
        <w:rPr>
          <w:rFonts w:ascii="Tahoma" w:eastAsia="TimesNewRomanPSMT" w:hAnsi="Tahoma" w:cs="Tahoma"/>
          <w:kern w:val="1"/>
          <w:sz w:val="22"/>
          <w:szCs w:val="22"/>
          <w:lang w:val="bg-BG" w:eastAsia="hi-IN" w:bidi="hi-IN"/>
        </w:rPr>
      </w:pPr>
      <w:r w:rsidRPr="004B3F94">
        <w:rPr>
          <w:rFonts w:ascii="Tahoma" w:eastAsia="Tahoma" w:hAnsi="Tahoma" w:cs="Tahoma"/>
          <w:kern w:val="1"/>
          <w:sz w:val="22"/>
          <w:szCs w:val="22"/>
          <w:lang w:val="bg-BG" w:eastAsia="hi-IN" w:bidi="hi-IN"/>
        </w:rPr>
        <w:t>Обектът обхваща четири зони, от „Нова битова сграда” до „Ремонтна работилница”, пожарни хидранти около Магазия №4, пожарни хидранти около Магазия №1 и свързване на подменени водопроводи през коловозите зад Магазия №3. Клоновете от площадковата водопроводна мрежа са чугунени с диаметри ф220 и ф110, съответно характеризиращи се с голямо собствено тегло (дебелостенни), крехки, със сравнително надежни връзки и с дълъг период на експлоатация. Необходимо е да се монтират водомери и нови шибърни кранове по съответните клонове с нужните диаметри.</w:t>
      </w:r>
    </w:p>
    <w:p w14:paraId="5C6F1B8F" w14:textId="77777777" w:rsidR="004B3F94" w:rsidRPr="004B3F94" w:rsidRDefault="004B3F94" w:rsidP="004B3F94">
      <w:pPr>
        <w:widowControl w:val="0"/>
        <w:suppressAutoHyphens/>
        <w:autoSpaceDE w:val="0"/>
        <w:rPr>
          <w:rFonts w:ascii="Tahoma" w:eastAsia="SimSun" w:hAnsi="Tahoma" w:cs="Tahoma"/>
          <w:kern w:val="1"/>
          <w:sz w:val="22"/>
          <w:szCs w:val="22"/>
          <w:lang w:val="bg-BG" w:eastAsia="hi-IN" w:bidi="hi-IN"/>
        </w:rPr>
      </w:pPr>
    </w:p>
    <w:p w14:paraId="2D812BEB" w14:textId="77777777" w:rsidR="004B3F94" w:rsidRPr="004B3F94" w:rsidRDefault="004B3F94" w:rsidP="004B3F94">
      <w:pPr>
        <w:widowControl w:val="0"/>
        <w:suppressAutoHyphens/>
        <w:spacing w:after="40"/>
        <w:jc w:val="both"/>
        <w:rPr>
          <w:rFonts w:ascii="Tahoma" w:eastAsia="TimesNewRomanPSMT" w:hAnsi="Tahoma" w:cs="Tahoma"/>
          <w:kern w:val="1"/>
          <w:sz w:val="22"/>
          <w:szCs w:val="22"/>
          <w:lang w:val="bg-BG" w:eastAsia="hi-IN" w:bidi="hi-IN"/>
        </w:rPr>
      </w:pPr>
      <w:r w:rsidRPr="004B3F94">
        <w:rPr>
          <w:rFonts w:ascii="Tahoma" w:eastAsia="SimSun" w:hAnsi="Tahoma" w:cs="Tahoma"/>
          <w:b/>
          <w:bCs/>
          <w:kern w:val="1"/>
          <w:sz w:val="22"/>
          <w:szCs w:val="22"/>
          <w:lang w:val="bg-BG" w:eastAsia="hi-IN" w:bidi="hi-IN"/>
        </w:rPr>
        <w:t>ІІІ. Технически изисквания:</w:t>
      </w:r>
    </w:p>
    <w:p w14:paraId="4F7EB096" w14:textId="77777777" w:rsidR="004B3F94" w:rsidRPr="004B3F94" w:rsidRDefault="004B3F94" w:rsidP="004B3F94">
      <w:pPr>
        <w:widowControl w:val="0"/>
        <w:suppressAutoHyphens/>
        <w:ind w:firstLine="709"/>
        <w:jc w:val="both"/>
        <w:rPr>
          <w:rFonts w:ascii="Tahoma" w:eastAsia="TimesNewRomanPSMT" w:hAnsi="Tahoma" w:cs="Tahoma"/>
          <w:kern w:val="1"/>
          <w:sz w:val="22"/>
          <w:szCs w:val="22"/>
          <w:lang w:val="bg-BG" w:eastAsia="hi-IN" w:bidi="hi-IN"/>
        </w:rPr>
      </w:pPr>
      <w:r w:rsidRPr="004B3F94">
        <w:rPr>
          <w:rFonts w:ascii="Tahoma" w:eastAsia="TimesNewRomanPSMT" w:hAnsi="Tahoma" w:cs="Tahoma"/>
          <w:kern w:val="1"/>
          <w:sz w:val="22"/>
          <w:szCs w:val="22"/>
          <w:lang w:val="bg-BG" w:eastAsia="hi-IN" w:bidi="hi-IN"/>
        </w:rPr>
        <w:t>Ще се подменят морално остарели и ремонтнонепригодни чугунени тръби от водопроводната мрежа с ПЕВП (полиетилен висока плътност), стари пожарни хидранти и изграждане на нови пожарни хидранти, с по-добри показатели по участъци както следва:</w:t>
      </w:r>
    </w:p>
    <w:p w14:paraId="4A4938A4" w14:textId="77777777" w:rsidR="004B3F94" w:rsidRPr="004B3F94" w:rsidRDefault="004B3F94" w:rsidP="004B3F94">
      <w:pPr>
        <w:widowControl w:val="0"/>
        <w:suppressAutoHyphens/>
        <w:ind w:firstLine="709"/>
        <w:jc w:val="both"/>
        <w:rPr>
          <w:rFonts w:ascii="Tahoma" w:eastAsia="TimesNewRomanPSMT" w:hAnsi="Tahoma" w:cs="Tahoma"/>
          <w:kern w:val="1"/>
          <w:sz w:val="22"/>
          <w:szCs w:val="22"/>
          <w:lang w:val="bg-BG" w:eastAsia="hi-IN" w:bidi="hi-IN"/>
        </w:rPr>
      </w:pPr>
      <w:r w:rsidRPr="004B3F94">
        <w:rPr>
          <w:rFonts w:ascii="Tahoma" w:eastAsia="TimesNewRomanPSMT" w:hAnsi="Tahoma" w:cs="Tahoma"/>
          <w:kern w:val="1"/>
          <w:sz w:val="22"/>
          <w:szCs w:val="22"/>
          <w:u w:val="single"/>
          <w:lang w:val="bg-BG" w:eastAsia="hi-IN" w:bidi="hi-IN"/>
        </w:rPr>
        <w:t>I участък</w:t>
      </w:r>
      <w:r w:rsidRPr="004B3F94">
        <w:rPr>
          <w:rFonts w:ascii="Tahoma" w:eastAsia="TimesNewRomanPSMT" w:hAnsi="Tahoma" w:cs="Tahoma"/>
          <w:kern w:val="1"/>
          <w:sz w:val="22"/>
          <w:szCs w:val="22"/>
          <w:lang w:val="bg-BG" w:eastAsia="hi-IN" w:bidi="hi-IN"/>
        </w:rPr>
        <w:t xml:space="preserve"> – Да се изгради нов главен водопровод от ПЕВП тръби ф160 с дължина 370 метра. Трасето на стария водопровод е от чугун с вътрешен диаметър 200мм и преминава под няколко жп коловоза, което налага използването на безизкопна технология чрез подмяна на водопровода по метода „тръба в тръба” за подобряване на водопроводния клон с минимални разрушения на съществуващата надземна инфраструктура. Съществуващите шахти ще се разрушат и ще се изградят наново с подсилен фундамент, с цел да се изкопае участък, през който ще се пробутва новият полиетиленов тръбопровод. Ще се изгради нов водопровод за включване на автомивка, с ПЕВП ф50 до сборна шахта и ПЕВП ф32 за автомивка, на който ще се постави в двата края топлоизолация 10см за външен монтаж. Ще се изгради изцяло ново трасе до хекелбан за ГСМ и ще се монтират пожарни хидранти. Необходимо е да е разбиват участъци от асфалтобетонови и стоманобетонови настилки по трасето на водопровода и след това да се възстановят до проектното им експлоатационно състояние.</w:t>
      </w:r>
    </w:p>
    <w:p w14:paraId="760ED6B9" w14:textId="77777777" w:rsidR="004B3F94" w:rsidRPr="004B3F94" w:rsidRDefault="004B3F94" w:rsidP="004B3F94">
      <w:pPr>
        <w:widowControl w:val="0"/>
        <w:suppressAutoHyphens/>
        <w:ind w:firstLine="709"/>
        <w:jc w:val="both"/>
        <w:rPr>
          <w:rFonts w:ascii="Tahoma" w:eastAsia="TimesNewRomanPSMT" w:hAnsi="Tahoma" w:cs="Tahoma"/>
          <w:kern w:val="1"/>
          <w:sz w:val="22"/>
          <w:szCs w:val="22"/>
          <w:lang w:val="bg-BG" w:eastAsia="hi-IN" w:bidi="hi-IN"/>
        </w:rPr>
      </w:pPr>
      <w:r w:rsidRPr="004B3F94">
        <w:rPr>
          <w:rFonts w:ascii="Tahoma" w:eastAsia="TimesNewRomanPSMT" w:hAnsi="Tahoma" w:cs="Tahoma"/>
          <w:kern w:val="1"/>
          <w:sz w:val="22"/>
          <w:szCs w:val="22"/>
          <w:u w:val="single"/>
          <w:lang w:val="bg-BG" w:eastAsia="hi-IN" w:bidi="hi-IN"/>
        </w:rPr>
        <w:t>II участък</w:t>
      </w:r>
      <w:r w:rsidRPr="004B3F94">
        <w:rPr>
          <w:rFonts w:ascii="Tahoma" w:eastAsia="TimesNewRomanPSMT" w:hAnsi="Tahoma" w:cs="Tahoma"/>
          <w:kern w:val="1"/>
          <w:sz w:val="22"/>
          <w:szCs w:val="22"/>
          <w:lang w:val="bg-BG" w:eastAsia="hi-IN" w:bidi="hi-IN"/>
        </w:rPr>
        <w:t xml:space="preserve"> – Ще се изгради нов водопровод ПЕВП ф110 с дължина 160 метра до Магазия №4 и да се монтират надземни пожарни хидранти. Поставянето на тръбите ще се извърши с изкопни работи и възстановяване на настилката. Да се монтират и спирателни кранове в началото и края на участъка.</w:t>
      </w:r>
    </w:p>
    <w:p w14:paraId="32506DAB" w14:textId="77777777" w:rsidR="004B3F94" w:rsidRPr="004B3F94" w:rsidRDefault="004B3F94" w:rsidP="004B3F94">
      <w:pPr>
        <w:widowControl w:val="0"/>
        <w:suppressAutoHyphens/>
        <w:ind w:firstLine="709"/>
        <w:jc w:val="both"/>
        <w:rPr>
          <w:rFonts w:ascii="Tahoma" w:eastAsia="TimesNewRomanPSMT" w:hAnsi="Tahoma" w:cs="Tahoma"/>
          <w:kern w:val="1"/>
          <w:sz w:val="22"/>
          <w:szCs w:val="22"/>
          <w:lang w:val="bg-BG" w:eastAsia="hi-IN" w:bidi="hi-IN"/>
        </w:rPr>
      </w:pPr>
      <w:r w:rsidRPr="004B3F94">
        <w:rPr>
          <w:rFonts w:ascii="Tahoma" w:eastAsia="TimesNewRomanPSMT" w:hAnsi="Tahoma" w:cs="Tahoma"/>
          <w:kern w:val="1"/>
          <w:sz w:val="22"/>
          <w:szCs w:val="22"/>
          <w:u w:val="single"/>
          <w:lang w:val="bg-BG" w:eastAsia="hi-IN" w:bidi="hi-IN"/>
        </w:rPr>
        <w:t>III участък</w:t>
      </w:r>
      <w:r w:rsidRPr="004B3F94">
        <w:rPr>
          <w:rFonts w:ascii="Tahoma" w:eastAsia="TimesNewRomanPSMT" w:hAnsi="Tahoma" w:cs="Tahoma"/>
          <w:kern w:val="1"/>
          <w:sz w:val="22"/>
          <w:szCs w:val="22"/>
          <w:lang w:val="bg-BG" w:eastAsia="hi-IN" w:bidi="hi-IN"/>
        </w:rPr>
        <w:t xml:space="preserve"> – Да се изгради нов водопровод от ПЕВП тръби ф110 с дължина 330 метра и да се монтират нови надземни пожарни хидранти до Магазия №1. Поставянето на тръбата ще се осъществи с разбиване на съществуващата бетонна настилка, изкопни работи, обратен насип и възстановяване на настилката с армиран сулватоустойчив бетон.</w:t>
      </w:r>
      <w:r w:rsidRPr="004B3F94">
        <w:rPr>
          <w:rFonts w:ascii="Tahoma" w:eastAsia="SimSun" w:hAnsi="Tahoma" w:cs="Mangal"/>
          <w:kern w:val="1"/>
          <w:lang w:val="bg-BG" w:eastAsia="hi-IN" w:bidi="hi-IN"/>
        </w:rPr>
        <w:t xml:space="preserve"> </w:t>
      </w:r>
      <w:r w:rsidRPr="004B3F94">
        <w:rPr>
          <w:rFonts w:ascii="Tahoma" w:eastAsia="TimesNewRomanPSMT" w:hAnsi="Tahoma" w:cs="Tahoma"/>
          <w:kern w:val="1"/>
          <w:sz w:val="22"/>
          <w:szCs w:val="22"/>
          <w:lang w:val="bg-BG" w:eastAsia="hi-IN" w:bidi="hi-IN"/>
        </w:rPr>
        <w:t xml:space="preserve">Да се монтират и спирателни кранове и да се изгради водопроводна връзка </w:t>
      </w:r>
      <w:r w:rsidRPr="004B3F94">
        <w:rPr>
          <w:rFonts w:ascii="Tahoma" w:eastAsia="TimesNewRomanPSMT" w:hAnsi="Tahoma" w:cs="Tahoma"/>
          <w:kern w:val="1"/>
          <w:sz w:val="22"/>
          <w:szCs w:val="22"/>
          <w:u w:val="single"/>
          <w:lang w:val="bg-BG" w:eastAsia="hi-IN" w:bidi="hi-IN"/>
        </w:rPr>
        <w:t xml:space="preserve">от новоизградения водопровод </w:t>
      </w:r>
      <w:r w:rsidRPr="004B3F94">
        <w:rPr>
          <w:rFonts w:ascii="Tahoma" w:eastAsia="TimesNewRomanPSMT" w:hAnsi="Tahoma" w:cs="Tahoma"/>
          <w:kern w:val="1"/>
          <w:sz w:val="22"/>
          <w:szCs w:val="22"/>
          <w:lang w:val="bg-BG" w:eastAsia="hi-IN" w:bidi="hi-IN"/>
        </w:rPr>
        <w:t xml:space="preserve"> към Магазия №1 с ПЕВП ф25.</w:t>
      </w:r>
    </w:p>
    <w:p w14:paraId="528C19B4" w14:textId="77777777" w:rsidR="004B3F94" w:rsidRPr="004B3F94" w:rsidRDefault="004B3F94" w:rsidP="004B3F94">
      <w:pPr>
        <w:widowControl w:val="0"/>
        <w:suppressAutoHyphens/>
        <w:ind w:firstLine="709"/>
        <w:jc w:val="both"/>
        <w:rPr>
          <w:rFonts w:ascii="Tahoma" w:eastAsia="TimesNewRomanPSMT" w:hAnsi="Tahoma" w:cs="Tahoma"/>
          <w:kern w:val="1"/>
          <w:sz w:val="22"/>
          <w:szCs w:val="22"/>
          <w:lang w:val="bg-BG" w:eastAsia="hi-IN" w:bidi="hi-IN"/>
        </w:rPr>
      </w:pPr>
      <w:r w:rsidRPr="004B3F94">
        <w:rPr>
          <w:rFonts w:ascii="Tahoma" w:eastAsia="TimesNewRomanPSMT" w:hAnsi="Tahoma" w:cs="Tahoma"/>
          <w:kern w:val="1"/>
          <w:sz w:val="22"/>
          <w:szCs w:val="22"/>
          <w:u w:val="single"/>
          <w:lang w:val="bg-BG" w:eastAsia="hi-IN" w:bidi="hi-IN"/>
        </w:rPr>
        <w:t>IV участък</w:t>
      </w:r>
      <w:r w:rsidRPr="004B3F94">
        <w:rPr>
          <w:rFonts w:ascii="Tahoma" w:eastAsia="TimesNewRomanPSMT" w:hAnsi="Tahoma" w:cs="Tahoma"/>
          <w:kern w:val="1"/>
          <w:sz w:val="22"/>
          <w:szCs w:val="22"/>
          <w:lang w:val="bg-BG" w:eastAsia="hi-IN" w:bidi="hi-IN"/>
        </w:rPr>
        <w:t xml:space="preserve">  – Да се изгради нов водопровод от ПЕВП тръби ф160 с дължина 45 метра за свързване на вече подменените водопроводи около Магазии №2 и 3, подменен водопровод зад Магазия №5 и подменен водопровод за „Склад тилова механизация”. Новото трасе минава през коловозите между Магазии №3 и №5, което налага хоризонтално сондиране с обсадта тръба от ПЕВП ф200 и изтегляне на ПЕВП тръба ф160 през нея. Също така трябва да се изгради ревизионна шахта между двата коловоза и да се свърже тръбата с тази към „Склад тилова механизация”. Да се монтират нужните спирателни кранове за всички връзки и да се изградят нови ревизионни шахти в двата края на трасето с усилени фундаменти.</w:t>
      </w:r>
    </w:p>
    <w:p w14:paraId="63C2ED66" w14:textId="77777777" w:rsidR="004B3F94" w:rsidRPr="004B3F94" w:rsidRDefault="004B3F94" w:rsidP="004B3F94">
      <w:pPr>
        <w:widowControl w:val="0"/>
        <w:suppressAutoHyphens/>
        <w:ind w:firstLine="709"/>
        <w:jc w:val="both"/>
        <w:rPr>
          <w:rFonts w:ascii="Tahoma" w:eastAsia="TimesNewRomanPSMT" w:hAnsi="Tahoma" w:cs="Tahoma"/>
          <w:color w:val="FF0000"/>
          <w:kern w:val="1"/>
          <w:sz w:val="22"/>
          <w:szCs w:val="22"/>
          <w:lang w:val="bg-BG" w:eastAsia="hi-IN" w:bidi="hi-IN"/>
        </w:rPr>
      </w:pPr>
      <w:r w:rsidRPr="004B3F94">
        <w:rPr>
          <w:rFonts w:ascii="Tahoma" w:eastAsia="TimesNewRomanPSMT" w:hAnsi="Tahoma" w:cs="Tahoma"/>
          <w:kern w:val="1"/>
          <w:sz w:val="22"/>
          <w:szCs w:val="22"/>
          <w:lang w:val="bg-BG" w:eastAsia="hi-IN" w:bidi="hi-IN"/>
        </w:rPr>
        <w:t xml:space="preserve">За успешното постигане на целта и за да се гарантира качеството на извършените </w:t>
      </w:r>
      <w:r w:rsidRPr="004B3F94">
        <w:rPr>
          <w:rFonts w:ascii="Tahoma" w:eastAsia="TimesNewRomanPSMT" w:hAnsi="Tahoma" w:cs="Tahoma"/>
          <w:kern w:val="1"/>
          <w:sz w:val="22"/>
          <w:szCs w:val="22"/>
          <w:lang w:val="bg-BG" w:eastAsia="hi-IN" w:bidi="hi-IN"/>
        </w:rPr>
        <w:lastRenderedPageBreak/>
        <w:t>ремонтни дейности, всички СМР предвидени в прогнозната количествената сметка трябва да се изпълнят при спазване на действащите технически нормативни изисквания за съответния вид работа.</w:t>
      </w:r>
    </w:p>
    <w:p w14:paraId="481A482F" w14:textId="77777777" w:rsidR="004B3F94" w:rsidRPr="004B3F94" w:rsidRDefault="004B3F94" w:rsidP="004B3F94">
      <w:pPr>
        <w:widowControl w:val="0"/>
        <w:suppressAutoHyphens/>
        <w:jc w:val="both"/>
        <w:rPr>
          <w:rFonts w:ascii="Tahoma" w:eastAsia="TimesNewRomanPSMT" w:hAnsi="Tahoma" w:cs="Tahoma"/>
          <w:i/>
          <w:kern w:val="1"/>
          <w:sz w:val="22"/>
          <w:szCs w:val="22"/>
          <w:u w:val="single"/>
          <w:lang w:val="bg-BG" w:eastAsia="hi-IN" w:bidi="hi-IN"/>
        </w:rPr>
      </w:pPr>
      <w:r w:rsidRPr="004B3F94">
        <w:rPr>
          <w:rFonts w:ascii="Tahoma" w:eastAsia="TimesNewRomanPSMT" w:hAnsi="Tahoma" w:cs="Tahoma"/>
          <w:i/>
          <w:kern w:val="1"/>
          <w:sz w:val="22"/>
          <w:szCs w:val="22"/>
          <w:u w:val="single"/>
          <w:lang w:val="bg-BG" w:eastAsia="hi-IN" w:bidi="hi-IN"/>
        </w:rPr>
        <w:t>Минимални изисквания:</w:t>
      </w:r>
    </w:p>
    <w:p w14:paraId="334FFCA8" w14:textId="77777777" w:rsidR="004B3F94" w:rsidRPr="004B3F94" w:rsidRDefault="004B3F94" w:rsidP="004B3F94">
      <w:pPr>
        <w:widowControl w:val="0"/>
        <w:suppressAutoHyphens/>
        <w:ind w:firstLine="709"/>
        <w:jc w:val="both"/>
        <w:rPr>
          <w:rFonts w:ascii="Tahoma" w:eastAsia="TimesNewRomanPSMT" w:hAnsi="Tahoma" w:cs="Tahoma"/>
          <w:i/>
          <w:kern w:val="1"/>
          <w:sz w:val="22"/>
          <w:szCs w:val="22"/>
          <w:u w:val="single"/>
          <w:lang w:val="bg-BG" w:eastAsia="hi-IN" w:bidi="hi-IN"/>
        </w:rPr>
      </w:pPr>
      <w:r w:rsidRPr="004B3F94">
        <w:rPr>
          <w:rFonts w:ascii="Tahoma" w:eastAsia="TimesNewRomanPSMT" w:hAnsi="Tahoma" w:cs="Tahoma"/>
          <w:kern w:val="1"/>
          <w:sz w:val="22"/>
          <w:szCs w:val="22"/>
          <w:lang w:val="bg-BG" w:eastAsia="hi-IN" w:bidi="hi-IN"/>
        </w:rPr>
        <w:t>- Да се използва сулфатоустойчив бетон В30 (С25/30) за опорните блокове, за водомерна шахта и за възстановяване на стоманобетоновата настилка;</w:t>
      </w:r>
    </w:p>
    <w:p w14:paraId="1E9C7ABF" w14:textId="77777777" w:rsidR="004B3F94" w:rsidRPr="004B3F94" w:rsidRDefault="004B3F94" w:rsidP="004B3F94">
      <w:pPr>
        <w:widowControl w:val="0"/>
        <w:suppressAutoHyphens/>
        <w:ind w:firstLine="709"/>
        <w:jc w:val="both"/>
        <w:rPr>
          <w:rFonts w:ascii="Tahoma" w:eastAsia="TimesNewRomanPSMT" w:hAnsi="Tahoma" w:cs="Tahoma"/>
          <w:i/>
          <w:kern w:val="1"/>
          <w:sz w:val="22"/>
          <w:szCs w:val="22"/>
          <w:u w:val="single"/>
          <w:lang w:val="bg-BG" w:eastAsia="hi-IN" w:bidi="hi-IN"/>
        </w:rPr>
      </w:pPr>
      <w:r w:rsidRPr="004B3F94">
        <w:rPr>
          <w:rFonts w:ascii="Tahoma" w:eastAsia="TimesNewRomanPSMT" w:hAnsi="Tahoma" w:cs="Tahoma"/>
          <w:kern w:val="1"/>
          <w:sz w:val="22"/>
          <w:szCs w:val="22"/>
          <w:lang w:val="bg-BG" w:eastAsia="hi-IN" w:bidi="hi-IN"/>
        </w:rPr>
        <w:t>- Ревизионните шахти да се изградят от бетонови пръстени ф1600мм с височина до 2,0м., с двойно армирана фундамента плоча, с минимална дебелина 35 см, плочата да бъде по-голяма от самата шахта и да се остави дренажен отвор, запълнен с дребен филц;</w:t>
      </w:r>
    </w:p>
    <w:p w14:paraId="741DB053" w14:textId="77777777" w:rsidR="004B3F94" w:rsidRPr="009C59F6" w:rsidRDefault="004B3F94" w:rsidP="004B3F94">
      <w:pPr>
        <w:widowControl w:val="0"/>
        <w:suppressAutoHyphens/>
        <w:ind w:firstLine="709"/>
        <w:jc w:val="both"/>
        <w:rPr>
          <w:rFonts w:ascii="Tahoma" w:eastAsia="TimesNewRomanPSMT" w:hAnsi="Tahoma" w:cs="Tahoma"/>
          <w:kern w:val="1"/>
          <w:sz w:val="22"/>
          <w:szCs w:val="22"/>
          <w:lang w:val="bg-BG" w:eastAsia="hi-IN" w:bidi="hi-IN"/>
        </w:rPr>
      </w:pPr>
      <w:r w:rsidRPr="004B3F94">
        <w:rPr>
          <w:rFonts w:ascii="Tahoma" w:eastAsia="TimesNewRomanPSMT" w:hAnsi="Tahoma" w:cs="Tahoma"/>
          <w:kern w:val="1"/>
          <w:sz w:val="22"/>
          <w:szCs w:val="22"/>
          <w:lang w:val="bg-BG" w:eastAsia="hi-IN" w:bidi="hi-IN"/>
        </w:rPr>
        <w:t>- Стоманобетонните шахти с размер 200х200см</w:t>
      </w:r>
      <w:r w:rsidRPr="009C59F6">
        <w:rPr>
          <w:rFonts w:ascii="Tahoma" w:eastAsia="TimesNewRomanPSMT" w:hAnsi="Tahoma" w:cs="Tahoma"/>
          <w:kern w:val="1"/>
          <w:sz w:val="22"/>
          <w:szCs w:val="22"/>
          <w:lang w:val="bg-BG" w:eastAsia="hi-IN" w:bidi="hi-IN"/>
        </w:rPr>
        <w:t xml:space="preserve"> </w:t>
      </w:r>
      <w:r w:rsidRPr="004B3F94">
        <w:rPr>
          <w:rFonts w:ascii="Tahoma" w:eastAsia="TimesNewRomanPSMT" w:hAnsi="Tahoma" w:cs="Tahoma"/>
          <w:kern w:val="1"/>
          <w:sz w:val="22"/>
          <w:szCs w:val="22"/>
          <w:lang w:val="bg-BG" w:eastAsia="hi-IN" w:bidi="hi-IN"/>
        </w:rPr>
        <w:t xml:space="preserve">и дълбочина до 200см, да се изградят със стени 25см, двойно армирани с </w:t>
      </w:r>
      <w:r w:rsidRPr="004B3F94">
        <w:rPr>
          <w:rFonts w:ascii="Tahoma" w:eastAsia="TimesNewRomanPSMT" w:hAnsi="Tahoma" w:cs="Tahoma"/>
          <w:kern w:val="1"/>
          <w:sz w:val="22"/>
          <w:szCs w:val="22"/>
          <w:lang w:val="en-US" w:eastAsia="hi-IN" w:bidi="hi-IN"/>
        </w:rPr>
        <w:t>N</w:t>
      </w:r>
      <w:r w:rsidRPr="004B3F94">
        <w:rPr>
          <w:rFonts w:ascii="Tahoma" w:eastAsia="TimesNewRomanPSMT" w:hAnsi="Tahoma" w:cs="Tahoma"/>
          <w:kern w:val="1"/>
          <w:sz w:val="22"/>
          <w:szCs w:val="22"/>
          <w:lang w:val="bg-BG" w:eastAsia="hi-IN" w:bidi="hi-IN"/>
        </w:rPr>
        <w:t xml:space="preserve">12 през 20см, есове конструктивно </w:t>
      </w:r>
      <w:r w:rsidRPr="004B3F94">
        <w:rPr>
          <w:rFonts w:ascii="Tahoma" w:eastAsia="TimesNewRomanPSMT" w:hAnsi="Tahoma" w:cs="Tahoma"/>
          <w:kern w:val="1"/>
          <w:sz w:val="22"/>
          <w:szCs w:val="22"/>
          <w:lang w:val="en-US" w:eastAsia="hi-IN" w:bidi="hi-IN"/>
        </w:rPr>
        <w:t>N</w:t>
      </w:r>
      <w:r w:rsidRPr="004B3F94">
        <w:rPr>
          <w:rFonts w:ascii="Tahoma" w:eastAsia="TimesNewRomanPSMT" w:hAnsi="Tahoma" w:cs="Tahoma"/>
          <w:kern w:val="1"/>
          <w:sz w:val="22"/>
          <w:szCs w:val="22"/>
          <w:lang w:val="bg-BG" w:eastAsia="hi-IN" w:bidi="hi-IN"/>
        </w:rPr>
        <w:t xml:space="preserve">8 </w:t>
      </w:r>
      <w:r w:rsidRPr="009C59F6">
        <w:rPr>
          <w:rFonts w:ascii="Tahoma" w:eastAsia="TimesNewRomanPSMT" w:hAnsi="Tahoma" w:cs="Tahoma"/>
          <w:kern w:val="1"/>
          <w:sz w:val="22"/>
          <w:szCs w:val="22"/>
          <w:lang w:val="bg-BG" w:eastAsia="hi-IN" w:bidi="hi-IN"/>
        </w:rPr>
        <w:t>35</w:t>
      </w:r>
      <w:r w:rsidRPr="004B3F94">
        <w:rPr>
          <w:rFonts w:ascii="Tahoma" w:eastAsia="TimesNewRomanPSMT" w:hAnsi="Tahoma" w:cs="Tahoma"/>
          <w:kern w:val="1"/>
          <w:sz w:val="22"/>
          <w:szCs w:val="22"/>
          <w:lang w:val="bg-BG" w:eastAsia="hi-IN" w:bidi="hi-IN"/>
        </w:rPr>
        <w:t xml:space="preserve">см, фундаментна плоча и горна плоча с дебелина 30см двойно армирани с </w:t>
      </w:r>
      <w:r w:rsidRPr="004B3F94">
        <w:rPr>
          <w:rFonts w:ascii="Tahoma" w:eastAsia="TimesNewRomanPSMT" w:hAnsi="Tahoma" w:cs="Tahoma"/>
          <w:kern w:val="1"/>
          <w:sz w:val="22"/>
          <w:szCs w:val="22"/>
          <w:lang w:val="en-US" w:eastAsia="hi-IN" w:bidi="hi-IN"/>
        </w:rPr>
        <w:t>N</w:t>
      </w:r>
      <w:r w:rsidRPr="004B3F94">
        <w:rPr>
          <w:rFonts w:ascii="Tahoma" w:eastAsia="TimesNewRomanPSMT" w:hAnsi="Tahoma" w:cs="Tahoma"/>
          <w:kern w:val="1"/>
          <w:sz w:val="22"/>
          <w:szCs w:val="22"/>
          <w:lang w:val="bg-BG" w:eastAsia="hi-IN" w:bidi="hi-IN"/>
        </w:rPr>
        <w:t xml:space="preserve">16 през 20см. Отвора за капака допълнително да се усили с армировка </w:t>
      </w:r>
      <w:r w:rsidRPr="004B3F94">
        <w:rPr>
          <w:rFonts w:ascii="Tahoma" w:eastAsia="TimesNewRomanPSMT" w:hAnsi="Tahoma" w:cs="Tahoma"/>
          <w:kern w:val="1"/>
          <w:sz w:val="22"/>
          <w:szCs w:val="22"/>
          <w:lang w:val="en-US" w:eastAsia="hi-IN" w:bidi="hi-IN"/>
        </w:rPr>
        <w:t>N</w:t>
      </w:r>
      <w:r w:rsidRPr="004B3F94">
        <w:rPr>
          <w:rFonts w:ascii="Tahoma" w:eastAsia="TimesNewRomanPSMT" w:hAnsi="Tahoma" w:cs="Tahoma"/>
          <w:kern w:val="1"/>
          <w:sz w:val="22"/>
          <w:szCs w:val="22"/>
          <w:lang w:val="bg-BG" w:eastAsia="hi-IN" w:bidi="hi-IN"/>
        </w:rPr>
        <w:t xml:space="preserve">16. В четирите ъгъла да се монтират стремена </w:t>
      </w:r>
      <w:r w:rsidRPr="004B3F94">
        <w:rPr>
          <w:rFonts w:ascii="Tahoma" w:eastAsia="TimesNewRomanPSMT" w:hAnsi="Tahoma" w:cs="Tahoma"/>
          <w:kern w:val="1"/>
          <w:sz w:val="22"/>
          <w:szCs w:val="22"/>
          <w:lang w:val="en-US" w:eastAsia="hi-IN" w:bidi="hi-IN"/>
        </w:rPr>
        <w:t>N</w:t>
      </w:r>
      <w:r w:rsidRPr="004B3F94">
        <w:rPr>
          <w:rFonts w:ascii="Tahoma" w:eastAsia="TimesNewRomanPSMT" w:hAnsi="Tahoma" w:cs="Tahoma"/>
          <w:kern w:val="1"/>
          <w:sz w:val="22"/>
          <w:szCs w:val="22"/>
          <w:lang w:val="bg-BG" w:eastAsia="hi-IN" w:bidi="hi-IN"/>
        </w:rPr>
        <w:t>8</w:t>
      </w:r>
      <w:r w:rsidRPr="009C59F6">
        <w:rPr>
          <w:rFonts w:ascii="Tahoma" w:eastAsia="TimesNewRomanPSMT" w:hAnsi="Tahoma" w:cs="Tahoma"/>
          <w:kern w:val="1"/>
          <w:sz w:val="22"/>
          <w:szCs w:val="22"/>
          <w:lang w:val="bg-BG" w:eastAsia="hi-IN" w:bidi="hi-IN"/>
        </w:rPr>
        <w:t xml:space="preserve"> </w:t>
      </w:r>
      <w:r w:rsidRPr="004B3F94">
        <w:rPr>
          <w:rFonts w:ascii="Tahoma" w:eastAsia="TimesNewRomanPSMT" w:hAnsi="Tahoma" w:cs="Tahoma"/>
          <w:kern w:val="1"/>
          <w:sz w:val="22"/>
          <w:szCs w:val="22"/>
          <w:lang w:val="bg-BG" w:eastAsia="hi-IN" w:bidi="hi-IN"/>
        </w:rPr>
        <w:t>22х22см през 20см</w:t>
      </w:r>
      <w:r w:rsidRPr="009C59F6">
        <w:rPr>
          <w:rFonts w:ascii="Tahoma" w:eastAsia="TimesNewRomanPSMT" w:hAnsi="Tahoma" w:cs="Tahoma"/>
          <w:kern w:val="1"/>
          <w:sz w:val="22"/>
          <w:szCs w:val="22"/>
          <w:lang w:val="bg-BG" w:eastAsia="hi-IN" w:bidi="hi-IN"/>
        </w:rPr>
        <w:t>,</w:t>
      </w:r>
      <w:r w:rsidRPr="004B3F94">
        <w:rPr>
          <w:rFonts w:ascii="Tahoma" w:eastAsia="TimesNewRomanPSMT" w:hAnsi="Tahoma" w:cs="Tahoma"/>
          <w:kern w:val="1"/>
          <w:sz w:val="22"/>
          <w:szCs w:val="22"/>
          <w:lang w:val="bg-BG" w:eastAsia="hi-IN" w:bidi="hi-IN"/>
        </w:rPr>
        <w:t xml:space="preserve"> с конструктивно сгъстяване в долния край.</w:t>
      </w:r>
    </w:p>
    <w:p w14:paraId="3202502C" w14:textId="77777777" w:rsidR="004B3F94" w:rsidRPr="004B3F94" w:rsidRDefault="004B3F94" w:rsidP="004B3F94">
      <w:pPr>
        <w:widowControl w:val="0"/>
        <w:suppressAutoHyphens/>
        <w:ind w:firstLine="709"/>
        <w:jc w:val="both"/>
        <w:rPr>
          <w:rFonts w:ascii="Tahoma" w:eastAsia="TimesNewRomanPSMT" w:hAnsi="Tahoma" w:cs="Tahoma"/>
          <w:i/>
          <w:kern w:val="1"/>
          <w:sz w:val="22"/>
          <w:szCs w:val="22"/>
          <w:u w:val="single"/>
          <w:lang w:val="bg-BG" w:eastAsia="hi-IN" w:bidi="hi-IN"/>
        </w:rPr>
      </w:pPr>
      <w:r w:rsidRPr="004B3F94">
        <w:rPr>
          <w:rFonts w:ascii="Tahoma" w:eastAsia="TimesNewRomanPSMT" w:hAnsi="Tahoma" w:cs="Tahoma"/>
          <w:kern w:val="1"/>
          <w:sz w:val="22"/>
          <w:szCs w:val="22"/>
          <w:lang w:val="bg-BG" w:eastAsia="hi-IN" w:bidi="hi-IN"/>
        </w:rPr>
        <w:t>- Обратния насип около новоизградените шахти да се изпълни от пясък;</w:t>
      </w:r>
    </w:p>
    <w:p w14:paraId="1DCA70BE" w14:textId="77777777" w:rsidR="004B3F94" w:rsidRPr="004B3F94" w:rsidRDefault="004B3F94" w:rsidP="004B3F94">
      <w:pPr>
        <w:widowControl w:val="0"/>
        <w:suppressAutoHyphens/>
        <w:ind w:firstLine="709"/>
        <w:jc w:val="both"/>
        <w:rPr>
          <w:rFonts w:ascii="Tahoma" w:eastAsia="TimesNewRomanPSMT" w:hAnsi="Tahoma" w:cs="Tahoma"/>
          <w:i/>
          <w:kern w:val="1"/>
          <w:sz w:val="22"/>
          <w:szCs w:val="22"/>
          <w:u w:val="single"/>
          <w:lang w:val="bg-BG" w:eastAsia="hi-IN" w:bidi="hi-IN"/>
        </w:rPr>
      </w:pPr>
      <w:r w:rsidRPr="004B3F94">
        <w:rPr>
          <w:rFonts w:ascii="Tahoma" w:eastAsia="TimesNewRomanPSMT" w:hAnsi="Tahoma" w:cs="Tahoma"/>
          <w:kern w:val="1"/>
          <w:sz w:val="22"/>
          <w:szCs w:val="22"/>
          <w:lang w:val="bg-BG" w:eastAsia="hi-IN" w:bidi="hi-IN"/>
        </w:rPr>
        <w:t>- Капаците за ревизионните шахти да бъдат с минимален вътрешен отвор ф690 и с клас по натоварване - D400;</w:t>
      </w:r>
    </w:p>
    <w:p w14:paraId="7A53EACF" w14:textId="77777777" w:rsidR="004B3F94" w:rsidRPr="004B3F94" w:rsidRDefault="004B3F94" w:rsidP="004B3F94">
      <w:pPr>
        <w:widowControl w:val="0"/>
        <w:suppressAutoHyphens/>
        <w:ind w:firstLine="709"/>
        <w:jc w:val="both"/>
        <w:rPr>
          <w:rFonts w:ascii="Tahoma" w:eastAsia="TimesNewRomanPSMT" w:hAnsi="Tahoma" w:cs="Tahoma"/>
          <w:i/>
          <w:kern w:val="1"/>
          <w:sz w:val="22"/>
          <w:szCs w:val="22"/>
          <w:u w:val="single"/>
          <w:lang w:val="bg-BG" w:eastAsia="hi-IN" w:bidi="hi-IN"/>
        </w:rPr>
      </w:pPr>
      <w:r w:rsidRPr="004B3F94">
        <w:rPr>
          <w:rFonts w:ascii="Tahoma" w:eastAsia="TimesNewRomanPSMT" w:hAnsi="Tahoma" w:cs="Tahoma"/>
          <w:kern w:val="1"/>
          <w:sz w:val="22"/>
          <w:szCs w:val="22"/>
          <w:lang w:val="bg-BG" w:eastAsia="hi-IN" w:bidi="hi-IN"/>
        </w:rPr>
        <w:t>- За възстановяване на асфалтовите настилки да се ползва асфалт с полимерни добавки;</w:t>
      </w:r>
    </w:p>
    <w:p w14:paraId="0063F37A" w14:textId="77777777" w:rsidR="004B3F94" w:rsidRPr="004B3F94" w:rsidRDefault="004B3F94" w:rsidP="004B3F94">
      <w:pPr>
        <w:widowControl w:val="0"/>
        <w:suppressAutoHyphens/>
        <w:ind w:firstLine="709"/>
        <w:jc w:val="both"/>
        <w:rPr>
          <w:rFonts w:ascii="Tahoma" w:eastAsia="TimesNewRomanPSMT" w:hAnsi="Tahoma" w:cs="Tahoma"/>
          <w:i/>
          <w:kern w:val="1"/>
          <w:sz w:val="22"/>
          <w:szCs w:val="22"/>
          <w:u w:val="single"/>
          <w:lang w:val="bg-BG" w:eastAsia="hi-IN" w:bidi="hi-IN"/>
        </w:rPr>
      </w:pPr>
      <w:r w:rsidRPr="004B3F94">
        <w:rPr>
          <w:rFonts w:ascii="Tahoma" w:eastAsia="TimesNewRomanPSMT" w:hAnsi="Tahoma" w:cs="Tahoma"/>
          <w:kern w:val="1"/>
          <w:sz w:val="22"/>
          <w:szCs w:val="22"/>
          <w:lang w:val="bg-BG" w:eastAsia="hi-IN" w:bidi="hi-IN"/>
        </w:rPr>
        <w:t>- Челните заварки да се отразяват в заваръчен днивник;</w:t>
      </w:r>
    </w:p>
    <w:p w14:paraId="15802E91" w14:textId="77777777" w:rsidR="004B3F94" w:rsidRPr="004B3F94" w:rsidRDefault="004B3F94" w:rsidP="004B3F94">
      <w:pPr>
        <w:widowControl w:val="0"/>
        <w:suppressAutoHyphens/>
        <w:ind w:firstLine="709"/>
        <w:jc w:val="both"/>
        <w:rPr>
          <w:rFonts w:ascii="Tahoma" w:eastAsia="TimesNewRomanPSMT" w:hAnsi="Tahoma" w:cs="Tahoma"/>
          <w:i/>
          <w:kern w:val="1"/>
          <w:sz w:val="22"/>
          <w:szCs w:val="22"/>
          <w:u w:val="single"/>
          <w:lang w:val="bg-BG" w:eastAsia="hi-IN" w:bidi="hi-IN"/>
        </w:rPr>
      </w:pPr>
      <w:r w:rsidRPr="004B3F94">
        <w:rPr>
          <w:rFonts w:ascii="Tahoma" w:eastAsia="TimesNewRomanPSMT" w:hAnsi="Tahoma" w:cs="Tahoma"/>
          <w:kern w:val="1"/>
          <w:sz w:val="22"/>
          <w:szCs w:val="22"/>
          <w:lang w:val="bg-BG" w:eastAsia="hi-IN" w:bidi="hi-IN"/>
        </w:rPr>
        <w:t>- Да се изпитват новите участъци преди дезинфекция и присъединяване към водопроводната мрежа в пристанището (72-часова проба с повишено налягане в изпитвания участък);</w:t>
      </w:r>
    </w:p>
    <w:p w14:paraId="718740B3" w14:textId="77777777" w:rsidR="004B3F94" w:rsidRPr="004B3F94" w:rsidRDefault="004B3F94" w:rsidP="004B3F94">
      <w:pPr>
        <w:widowControl w:val="0"/>
        <w:suppressAutoHyphens/>
        <w:ind w:firstLine="709"/>
        <w:jc w:val="both"/>
        <w:rPr>
          <w:rFonts w:ascii="Tahoma" w:eastAsia="TimesNewRomanPSMT" w:hAnsi="Tahoma" w:cs="Tahoma"/>
          <w:i/>
          <w:kern w:val="1"/>
          <w:sz w:val="22"/>
          <w:szCs w:val="22"/>
          <w:u w:val="single"/>
          <w:lang w:val="bg-BG" w:eastAsia="hi-IN" w:bidi="hi-IN"/>
        </w:rPr>
      </w:pPr>
      <w:r w:rsidRPr="004B3F94">
        <w:rPr>
          <w:rFonts w:ascii="Tahoma" w:eastAsia="TimesNewRomanPSMT" w:hAnsi="Tahoma" w:cs="Tahoma"/>
          <w:kern w:val="1"/>
          <w:sz w:val="22"/>
          <w:szCs w:val="22"/>
          <w:lang w:val="bg-BG" w:eastAsia="hi-IN" w:bidi="hi-IN"/>
        </w:rPr>
        <w:t>- Да се извърши дезинфекция на новоизградените водопроводи;</w:t>
      </w:r>
    </w:p>
    <w:p w14:paraId="6CC9FAEF" w14:textId="77777777" w:rsidR="004B3F94" w:rsidRPr="004B3F94" w:rsidRDefault="004B3F94" w:rsidP="004B3F94">
      <w:pPr>
        <w:widowControl w:val="0"/>
        <w:suppressAutoHyphens/>
        <w:ind w:firstLine="709"/>
        <w:jc w:val="both"/>
        <w:rPr>
          <w:rFonts w:ascii="Tahoma" w:eastAsia="TimesNewRomanPSMT" w:hAnsi="Tahoma" w:cs="Tahoma"/>
          <w:i/>
          <w:kern w:val="1"/>
          <w:sz w:val="22"/>
          <w:szCs w:val="22"/>
          <w:u w:val="single"/>
          <w:lang w:val="bg-BG" w:eastAsia="hi-IN" w:bidi="hi-IN"/>
        </w:rPr>
      </w:pPr>
      <w:r w:rsidRPr="004B3F94">
        <w:rPr>
          <w:rFonts w:ascii="Tahoma" w:eastAsia="TimesNewRomanPSMT" w:hAnsi="Tahoma" w:cs="Tahoma"/>
          <w:kern w:val="1"/>
          <w:sz w:val="22"/>
          <w:szCs w:val="22"/>
          <w:lang w:val="bg-BG" w:eastAsia="hi-IN" w:bidi="hi-IN"/>
        </w:rPr>
        <w:t>- Да се направи геодезическо заснемане и екзекотивен чертеж на новоизграденото трасе, на което да се отразят спирателните кранове, както и ревизионните шахти.</w:t>
      </w:r>
    </w:p>
    <w:p w14:paraId="1BAC8210" w14:textId="77777777" w:rsidR="004B3F94" w:rsidRPr="004B3F94" w:rsidRDefault="004B3F94" w:rsidP="004B3F94">
      <w:pPr>
        <w:widowControl w:val="0"/>
        <w:suppressAutoHyphens/>
        <w:jc w:val="both"/>
        <w:rPr>
          <w:rFonts w:ascii="Tahoma" w:eastAsia="TimesNewRomanPSMT" w:hAnsi="Tahoma" w:cs="Tahoma"/>
          <w:kern w:val="1"/>
          <w:sz w:val="22"/>
          <w:szCs w:val="22"/>
          <w:lang w:val="bg-BG" w:eastAsia="hi-IN" w:bidi="hi-IN"/>
        </w:rPr>
      </w:pPr>
    </w:p>
    <w:p w14:paraId="44064E31" w14:textId="77777777" w:rsidR="004B3F94" w:rsidRPr="004B3F94" w:rsidRDefault="004B3F94" w:rsidP="004B3F94">
      <w:pPr>
        <w:widowControl w:val="0"/>
        <w:tabs>
          <w:tab w:val="left" w:pos="735"/>
          <w:tab w:val="left" w:pos="1418"/>
        </w:tabs>
        <w:suppressAutoHyphens/>
        <w:spacing w:after="40"/>
        <w:jc w:val="both"/>
        <w:rPr>
          <w:rFonts w:ascii="Tahoma" w:eastAsia="SimSun" w:hAnsi="Tahoma" w:cs="Tahoma"/>
          <w:b/>
          <w:bCs/>
          <w:kern w:val="1"/>
          <w:sz w:val="22"/>
          <w:szCs w:val="22"/>
          <w:lang w:val="bg-BG" w:eastAsia="hi-IN" w:bidi="hi-IN"/>
        </w:rPr>
      </w:pPr>
      <w:r w:rsidRPr="004B3F94">
        <w:rPr>
          <w:rFonts w:ascii="Tahoma" w:eastAsia="SimSun" w:hAnsi="Tahoma" w:cs="Tahoma"/>
          <w:b/>
          <w:bCs/>
          <w:kern w:val="1"/>
          <w:sz w:val="22"/>
          <w:szCs w:val="22"/>
          <w:lang w:val="en-US" w:eastAsia="hi-IN" w:bidi="hi-IN"/>
        </w:rPr>
        <w:t>IV</w:t>
      </w:r>
      <w:r w:rsidRPr="009C59F6">
        <w:rPr>
          <w:rFonts w:ascii="Tahoma" w:eastAsia="SimSun" w:hAnsi="Tahoma" w:cs="Tahoma"/>
          <w:b/>
          <w:bCs/>
          <w:kern w:val="1"/>
          <w:sz w:val="22"/>
          <w:szCs w:val="22"/>
          <w:lang w:val="bg-BG" w:eastAsia="hi-IN" w:bidi="hi-IN"/>
        </w:rPr>
        <w:t xml:space="preserve">. </w:t>
      </w:r>
      <w:r w:rsidRPr="004B3F94">
        <w:rPr>
          <w:rFonts w:ascii="Tahoma" w:eastAsia="SimSun" w:hAnsi="Tahoma" w:cs="Tahoma"/>
          <w:b/>
          <w:bCs/>
          <w:kern w:val="1"/>
          <w:sz w:val="22"/>
          <w:szCs w:val="22"/>
          <w:lang w:val="bg-BG" w:eastAsia="hi-IN" w:bidi="hi-IN"/>
        </w:rPr>
        <w:t>Други изисквания</w:t>
      </w:r>
      <w:r w:rsidRPr="009C59F6">
        <w:rPr>
          <w:rFonts w:ascii="Tahoma" w:eastAsia="SimSun" w:hAnsi="Tahoma" w:cs="Tahoma"/>
          <w:b/>
          <w:bCs/>
          <w:kern w:val="1"/>
          <w:sz w:val="22"/>
          <w:szCs w:val="22"/>
          <w:lang w:val="bg-BG" w:eastAsia="hi-IN" w:bidi="hi-IN"/>
        </w:rPr>
        <w:t>:</w:t>
      </w:r>
    </w:p>
    <w:p w14:paraId="40F29859" w14:textId="77777777" w:rsidR="004B3F94" w:rsidRPr="004B3F94" w:rsidRDefault="004B3F94" w:rsidP="004B3F94">
      <w:pPr>
        <w:widowControl w:val="0"/>
        <w:suppressAutoHyphens/>
        <w:ind w:firstLine="709"/>
        <w:jc w:val="both"/>
        <w:rPr>
          <w:rFonts w:ascii="Tahoma" w:eastAsia="TimesNewRomanPSMT" w:hAnsi="Tahoma" w:cs="Tahoma"/>
          <w:kern w:val="1"/>
          <w:sz w:val="22"/>
          <w:szCs w:val="22"/>
          <w:lang w:val="bg-BG" w:eastAsia="hi-IN" w:bidi="hi-IN"/>
        </w:rPr>
      </w:pPr>
      <w:r w:rsidRPr="004B3F94">
        <w:rPr>
          <w:rFonts w:ascii="Tahoma" w:eastAsia="TimesNewRomanPSMT" w:hAnsi="Tahoma" w:cs="Tahoma"/>
          <w:kern w:val="1"/>
          <w:sz w:val="22"/>
          <w:szCs w:val="22"/>
          <w:lang w:val="bg-BG" w:eastAsia="hi-IN" w:bidi="hi-IN"/>
        </w:rPr>
        <w:t>Доставката на всички материали, осигуряването на необходимите машини и оборудване, специални уреди и приспособления за извършване на видовете дейности за изпълнение на обекта, е задължение на Изпълнителя и са за негова сметка.</w:t>
      </w:r>
    </w:p>
    <w:p w14:paraId="35CB7369" w14:textId="77777777" w:rsidR="004B3F94" w:rsidRPr="004B3F94" w:rsidRDefault="004B3F94" w:rsidP="004B3F94">
      <w:pPr>
        <w:widowControl w:val="0"/>
        <w:suppressAutoHyphens/>
        <w:ind w:firstLine="709"/>
        <w:jc w:val="both"/>
        <w:rPr>
          <w:rFonts w:ascii="Tahoma" w:eastAsia="TimesNewRomanPSMT" w:hAnsi="Tahoma" w:cs="Tahoma"/>
          <w:kern w:val="1"/>
          <w:sz w:val="22"/>
          <w:szCs w:val="22"/>
          <w:lang w:val="bg-BG" w:eastAsia="hi-IN" w:bidi="hi-IN"/>
        </w:rPr>
      </w:pPr>
      <w:r w:rsidRPr="004B3F94">
        <w:rPr>
          <w:rFonts w:ascii="Tahoma" w:eastAsia="TimesNewRomanPSMT" w:hAnsi="Tahoma" w:cs="Tahoma"/>
          <w:kern w:val="1"/>
          <w:sz w:val="22"/>
          <w:szCs w:val="22"/>
          <w:lang w:val="bg-BG" w:eastAsia="hi-IN" w:bidi="hi-IN"/>
        </w:rPr>
        <w:t>След приключване на работата, Изпълнителят почиства щателно строителната площадка и транспортира отпадъците до регламентирани депа. Изпълнителят носи пълна отговорност за:</w:t>
      </w:r>
    </w:p>
    <w:p w14:paraId="59175E42" w14:textId="77777777" w:rsidR="004B3F94" w:rsidRPr="004B3F94" w:rsidRDefault="004B3F94" w:rsidP="004B3F94">
      <w:pPr>
        <w:widowControl w:val="0"/>
        <w:numPr>
          <w:ilvl w:val="0"/>
          <w:numId w:val="38"/>
        </w:numPr>
        <w:suppressAutoHyphens/>
        <w:jc w:val="both"/>
        <w:rPr>
          <w:rFonts w:ascii="Tahoma" w:eastAsia="TimesNewRomanPSMT" w:hAnsi="Tahoma" w:cs="Tahoma"/>
          <w:kern w:val="1"/>
          <w:sz w:val="22"/>
          <w:szCs w:val="22"/>
          <w:lang w:val="bg-BG" w:eastAsia="hi-IN" w:bidi="hi-IN"/>
        </w:rPr>
      </w:pPr>
      <w:r w:rsidRPr="004B3F94">
        <w:rPr>
          <w:rFonts w:ascii="Tahoma" w:eastAsia="TimesNewRomanPSMT" w:hAnsi="Tahoma" w:cs="Tahoma"/>
          <w:kern w:val="1"/>
          <w:sz w:val="22"/>
          <w:szCs w:val="22"/>
          <w:lang w:val="bg-BG" w:eastAsia="hi-IN" w:bidi="hi-IN"/>
        </w:rPr>
        <w:t>Щети, нанесени на имуществото на Възложителя и/или трети лица по време на строителството;</w:t>
      </w:r>
    </w:p>
    <w:p w14:paraId="7087DF04" w14:textId="77777777" w:rsidR="004B3F94" w:rsidRPr="004B3F94" w:rsidRDefault="004B3F94" w:rsidP="004B3F94">
      <w:pPr>
        <w:widowControl w:val="0"/>
        <w:numPr>
          <w:ilvl w:val="0"/>
          <w:numId w:val="38"/>
        </w:numPr>
        <w:suppressAutoHyphens/>
        <w:jc w:val="both"/>
        <w:rPr>
          <w:rFonts w:ascii="Tahoma" w:eastAsia="TimesNewRomanPSMT" w:hAnsi="Tahoma" w:cs="Tahoma"/>
          <w:kern w:val="1"/>
          <w:sz w:val="22"/>
          <w:szCs w:val="22"/>
          <w:lang w:val="bg-BG" w:eastAsia="hi-IN" w:bidi="hi-IN"/>
        </w:rPr>
      </w:pPr>
      <w:r w:rsidRPr="004B3F94">
        <w:rPr>
          <w:rFonts w:ascii="Tahoma" w:eastAsia="TimesNewRomanPSMT" w:hAnsi="Tahoma" w:cs="Tahoma"/>
          <w:kern w:val="1"/>
          <w:sz w:val="22"/>
          <w:szCs w:val="22"/>
          <w:lang w:val="bg-BG" w:eastAsia="hi-IN" w:bidi="hi-IN"/>
        </w:rPr>
        <w:t xml:space="preserve">Спазване на изискванията за осигуряване на безопасни и здравословни условия на труд и опазване на околната среда. </w:t>
      </w:r>
    </w:p>
    <w:p w14:paraId="2783A2E0" w14:textId="77777777" w:rsidR="004B3F94" w:rsidRPr="004B3F94" w:rsidRDefault="004B3F94" w:rsidP="004B3F94">
      <w:pPr>
        <w:widowControl w:val="0"/>
        <w:suppressAutoHyphens/>
        <w:ind w:firstLine="709"/>
        <w:jc w:val="both"/>
        <w:rPr>
          <w:rFonts w:ascii="Tahoma" w:eastAsia="TimesNewRomanPSMT" w:hAnsi="Tahoma" w:cs="Tahoma"/>
          <w:kern w:val="1"/>
          <w:sz w:val="22"/>
          <w:szCs w:val="22"/>
          <w:lang w:val="bg-BG" w:eastAsia="hi-IN" w:bidi="hi-IN"/>
        </w:rPr>
      </w:pPr>
      <w:r w:rsidRPr="004B3F94">
        <w:rPr>
          <w:rFonts w:ascii="Tahoma" w:eastAsia="TimesNewRomanPSMT" w:hAnsi="Tahoma" w:cs="Tahoma"/>
          <w:kern w:val="1"/>
          <w:sz w:val="22"/>
          <w:szCs w:val="22"/>
          <w:lang w:val="bg-BG" w:eastAsia="hi-IN" w:bidi="hi-IN"/>
        </w:rPr>
        <w:t>Всички материали, елементи и резервни части, влагани в обекта, да бъдат придружени с необходимата документация, съгласно Наредбата за съществени изисквания. Същите преди да бъдат вложени в обекта да се съгласуват с Възложителя. Не се допуска замяната на един вид материал, като вид, геометрични размери и физико-механични характеристики с друг материал, без съгласието на Възложителя. Тези от тях, които не покриват и не удоволетворяват якостните изисквания и имащи дефекти, като изкривявания, отчупвания, пукнатини, както и елементи имащи отклонения от проектните геометрични размери извън нормативно допустимите такива, да не се допускат за влагане в обекта. Същото се отнася и за отделните промени на детайли и технологии на изпълнение.</w:t>
      </w:r>
    </w:p>
    <w:p w14:paraId="000C4020" w14:textId="77777777" w:rsidR="004B3F94" w:rsidRPr="004B3F94" w:rsidRDefault="004B3F94" w:rsidP="004B3F94">
      <w:pPr>
        <w:widowControl w:val="0"/>
        <w:tabs>
          <w:tab w:val="left" w:pos="735"/>
          <w:tab w:val="left" w:pos="1418"/>
        </w:tabs>
        <w:suppressAutoHyphens/>
        <w:spacing w:after="40"/>
        <w:jc w:val="both"/>
        <w:rPr>
          <w:rFonts w:ascii="Tahoma" w:eastAsia="SimSun" w:hAnsi="Tahoma" w:cs="Tahoma"/>
          <w:b/>
          <w:bCs/>
          <w:kern w:val="1"/>
          <w:sz w:val="22"/>
          <w:szCs w:val="22"/>
          <w:lang w:val="bg-BG" w:eastAsia="hi-IN" w:bidi="hi-IN"/>
        </w:rPr>
      </w:pPr>
      <w:r w:rsidRPr="004B3F94">
        <w:rPr>
          <w:rFonts w:ascii="Tahoma" w:eastAsia="SimSun" w:hAnsi="Tahoma" w:cs="Tahoma"/>
          <w:b/>
          <w:bCs/>
          <w:kern w:val="1"/>
          <w:sz w:val="22"/>
          <w:szCs w:val="22"/>
          <w:lang w:val="en-US" w:eastAsia="hi-IN" w:bidi="hi-IN"/>
        </w:rPr>
        <w:t>V</w:t>
      </w:r>
      <w:r w:rsidRPr="009C59F6">
        <w:rPr>
          <w:rFonts w:ascii="Tahoma" w:eastAsia="SimSun" w:hAnsi="Tahoma" w:cs="Tahoma"/>
          <w:b/>
          <w:bCs/>
          <w:kern w:val="1"/>
          <w:sz w:val="22"/>
          <w:szCs w:val="22"/>
          <w:lang w:val="bg-BG" w:eastAsia="hi-IN" w:bidi="hi-IN"/>
        </w:rPr>
        <w:t>. Срок за изпълнение:</w:t>
      </w:r>
    </w:p>
    <w:p w14:paraId="7104A972" w14:textId="77777777" w:rsidR="004B3F94" w:rsidRPr="004B3F94" w:rsidRDefault="004B3F94" w:rsidP="004B3F94">
      <w:pPr>
        <w:widowControl w:val="0"/>
        <w:tabs>
          <w:tab w:val="left" w:pos="735"/>
          <w:tab w:val="left" w:pos="1418"/>
        </w:tabs>
        <w:suppressAutoHyphens/>
        <w:jc w:val="both"/>
        <w:rPr>
          <w:rFonts w:ascii="Tahoma" w:eastAsia="SimSun" w:hAnsi="Tahoma" w:cs="Tahoma"/>
          <w:color w:val="000000"/>
          <w:kern w:val="1"/>
          <w:sz w:val="22"/>
          <w:szCs w:val="22"/>
          <w:lang w:val="bg-BG" w:eastAsia="hi-IN" w:bidi="hi-IN"/>
        </w:rPr>
      </w:pPr>
      <w:r w:rsidRPr="004B3F94">
        <w:rPr>
          <w:rFonts w:ascii="Tahoma" w:eastAsia="SimSun" w:hAnsi="Tahoma" w:cs="Tahoma"/>
          <w:kern w:val="1"/>
          <w:sz w:val="22"/>
          <w:szCs w:val="22"/>
          <w:lang w:val="bg-BG" w:eastAsia="hi-IN" w:bidi="hi-IN"/>
        </w:rPr>
        <w:tab/>
        <w:t>Не повече от 6</w:t>
      </w:r>
      <w:r w:rsidRPr="009C59F6">
        <w:rPr>
          <w:rFonts w:ascii="Tahoma" w:eastAsia="SimSun" w:hAnsi="Tahoma" w:cs="Tahoma"/>
          <w:kern w:val="1"/>
          <w:sz w:val="22"/>
          <w:szCs w:val="22"/>
          <w:lang w:val="bg-BG" w:eastAsia="hi-IN" w:bidi="hi-IN"/>
        </w:rPr>
        <w:t>0</w:t>
      </w:r>
      <w:r w:rsidRPr="004B3F94">
        <w:rPr>
          <w:rFonts w:ascii="Tahoma" w:eastAsia="SimSun" w:hAnsi="Tahoma" w:cs="Tahoma"/>
          <w:kern w:val="1"/>
          <w:sz w:val="22"/>
          <w:szCs w:val="22"/>
          <w:lang w:val="bg-BG" w:eastAsia="hi-IN" w:bidi="hi-IN"/>
        </w:rPr>
        <w:t xml:space="preserve"> календарни дни, </w:t>
      </w:r>
      <w:r w:rsidRPr="004B3F94">
        <w:rPr>
          <w:rFonts w:ascii="Tahoma" w:eastAsia="SimSun" w:hAnsi="Tahoma" w:cs="Tahoma"/>
          <w:color w:val="000000"/>
          <w:kern w:val="1"/>
          <w:sz w:val="22"/>
          <w:szCs w:val="22"/>
          <w:lang w:val="bg-BG" w:eastAsia="hi-IN" w:bidi="hi-IN"/>
        </w:rPr>
        <w:t>считано от датата на писмено уведомяване за осигурени технически условия за работа на обекта.</w:t>
      </w:r>
    </w:p>
    <w:p w14:paraId="5AE55F7E" w14:textId="77777777" w:rsidR="004B3F94" w:rsidRPr="004B3F94" w:rsidRDefault="004B3F94" w:rsidP="004B3F94">
      <w:pPr>
        <w:widowControl w:val="0"/>
        <w:tabs>
          <w:tab w:val="left" w:pos="735"/>
          <w:tab w:val="left" w:pos="1418"/>
        </w:tabs>
        <w:suppressAutoHyphens/>
        <w:jc w:val="both"/>
        <w:rPr>
          <w:rFonts w:ascii="Tahoma" w:eastAsia="SimSun" w:hAnsi="Tahoma" w:cs="Tahoma"/>
          <w:color w:val="000000"/>
          <w:kern w:val="1"/>
          <w:sz w:val="22"/>
          <w:szCs w:val="22"/>
          <w:lang w:val="bg-BG" w:eastAsia="hi-IN" w:bidi="hi-IN"/>
        </w:rPr>
      </w:pPr>
    </w:p>
    <w:p w14:paraId="2C8D4D9A" w14:textId="77777777" w:rsidR="004B3F94" w:rsidRPr="004B3F94" w:rsidRDefault="004B3F94" w:rsidP="004B3F94">
      <w:pPr>
        <w:widowControl w:val="0"/>
        <w:tabs>
          <w:tab w:val="left" w:pos="735"/>
          <w:tab w:val="left" w:pos="1418"/>
        </w:tabs>
        <w:suppressAutoHyphens/>
        <w:spacing w:after="40"/>
        <w:jc w:val="both"/>
        <w:rPr>
          <w:rFonts w:ascii="Tahoma" w:eastAsia="SimSun" w:hAnsi="Tahoma" w:cs="Tahoma"/>
          <w:kern w:val="1"/>
          <w:sz w:val="22"/>
          <w:szCs w:val="22"/>
          <w:lang w:val="bg-BG" w:eastAsia="hi-IN" w:bidi="hi-IN"/>
        </w:rPr>
      </w:pPr>
      <w:r w:rsidRPr="004B3F94">
        <w:rPr>
          <w:rFonts w:ascii="Tahoma" w:eastAsia="SimSun" w:hAnsi="Tahoma" w:cs="Tahoma"/>
          <w:b/>
          <w:bCs/>
          <w:kern w:val="1"/>
          <w:sz w:val="22"/>
          <w:szCs w:val="22"/>
          <w:lang w:val="en-US" w:eastAsia="hi-IN" w:bidi="hi-IN"/>
        </w:rPr>
        <w:t>VI</w:t>
      </w:r>
      <w:r w:rsidRPr="004B3F94">
        <w:rPr>
          <w:rFonts w:ascii="Tahoma" w:eastAsia="SimSun" w:hAnsi="Tahoma" w:cs="Tahoma"/>
          <w:b/>
          <w:bCs/>
          <w:kern w:val="1"/>
          <w:sz w:val="22"/>
          <w:szCs w:val="22"/>
          <w:lang w:val="bg-BG" w:eastAsia="hi-IN" w:bidi="hi-IN"/>
        </w:rPr>
        <w:t>. Гаранционен срок:</w:t>
      </w:r>
    </w:p>
    <w:p w14:paraId="43E6C4D8" w14:textId="77777777" w:rsidR="004B3F94" w:rsidRPr="004B3F94" w:rsidRDefault="004B3F94" w:rsidP="004B3F94">
      <w:pPr>
        <w:widowControl w:val="0"/>
        <w:tabs>
          <w:tab w:val="left" w:pos="735"/>
          <w:tab w:val="left" w:pos="1418"/>
        </w:tabs>
        <w:suppressAutoHyphens/>
        <w:jc w:val="both"/>
        <w:rPr>
          <w:rFonts w:ascii="Tahoma" w:eastAsia="SimSun" w:hAnsi="Tahoma" w:cs="Tahoma"/>
          <w:kern w:val="1"/>
          <w:sz w:val="22"/>
          <w:szCs w:val="22"/>
          <w:lang w:val="bg-BG" w:eastAsia="hi-IN" w:bidi="hi-IN"/>
        </w:rPr>
      </w:pPr>
      <w:r w:rsidRPr="004B3F94">
        <w:rPr>
          <w:rFonts w:ascii="Tahoma" w:eastAsia="SimSun" w:hAnsi="Tahoma" w:cs="Tahoma"/>
          <w:kern w:val="1"/>
          <w:sz w:val="22"/>
          <w:szCs w:val="22"/>
          <w:lang w:val="bg-BG" w:eastAsia="hi-IN" w:bidi="hi-IN"/>
        </w:rPr>
        <w:tab/>
        <w:t>За СМР – да бъде посочен задължително в години, но не по-малко от определените минимални гаранционни срокове, посочени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071A5948" w14:textId="77777777" w:rsidR="004B3F94" w:rsidRPr="004B3F94" w:rsidRDefault="004B3F94" w:rsidP="004B3F94">
      <w:pPr>
        <w:widowControl w:val="0"/>
        <w:tabs>
          <w:tab w:val="left" w:pos="735"/>
          <w:tab w:val="left" w:pos="1418"/>
        </w:tabs>
        <w:suppressAutoHyphens/>
        <w:jc w:val="both"/>
        <w:rPr>
          <w:rFonts w:ascii="Tahoma" w:eastAsia="SimSun" w:hAnsi="Tahoma" w:cs="Tahoma"/>
          <w:kern w:val="1"/>
          <w:sz w:val="22"/>
          <w:szCs w:val="22"/>
          <w:lang w:val="bg-BG" w:eastAsia="hi-IN" w:bidi="hi-IN"/>
        </w:rPr>
      </w:pPr>
      <w:r w:rsidRPr="004B3F94">
        <w:rPr>
          <w:rFonts w:ascii="Tahoma" w:eastAsia="SimSun" w:hAnsi="Tahoma" w:cs="Tahoma"/>
          <w:kern w:val="1"/>
          <w:sz w:val="22"/>
          <w:szCs w:val="22"/>
          <w:lang w:val="bg-BG" w:eastAsia="hi-IN" w:bidi="hi-IN"/>
        </w:rPr>
        <w:lastRenderedPageBreak/>
        <w:tab/>
        <w:t>За оборудване – да бъде посочен задължително в години, но не по-малко от определените минимални гаранционни срокове, посочени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18DFC539" w14:textId="77777777" w:rsidR="004B3F94" w:rsidRPr="009C59F6" w:rsidRDefault="004B3F94" w:rsidP="004B3F94">
      <w:pPr>
        <w:widowControl w:val="0"/>
        <w:tabs>
          <w:tab w:val="left" w:pos="735"/>
          <w:tab w:val="left" w:pos="1418"/>
        </w:tabs>
        <w:suppressAutoHyphens/>
        <w:jc w:val="both"/>
        <w:rPr>
          <w:rFonts w:ascii="Tahoma" w:eastAsia="SimSun" w:hAnsi="Tahoma" w:cs="Tahoma"/>
          <w:bCs/>
          <w:kern w:val="1"/>
          <w:sz w:val="22"/>
          <w:szCs w:val="22"/>
          <w:lang w:val="bg-BG" w:eastAsia="hi-IN" w:bidi="hi-IN"/>
        </w:rPr>
      </w:pPr>
      <w:r w:rsidRPr="004B3F94">
        <w:rPr>
          <w:rFonts w:ascii="Tahoma" w:eastAsia="SimSun" w:hAnsi="Tahoma" w:cs="Tahoma"/>
          <w:kern w:val="1"/>
          <w:sz w:val="22"/>
          <w:szCs w:val="22"/>
          <w:lang w:val="bg-BG" w:eastAsia="hi-IN" w:bidi="hi-IN"/>
        </w:rPr>
        <w:tab/>
        <w:t xml:space="preserve"> </w:t>
      </w:r>
    </w:p>
    <w:p w14:paraId="5B9DD9AC" w14:textId="77777777" w:rsidR="004B3F94" w:rsidRPr="004B3F94" w:rsidRDefault="004B3F94" w:rsidP="004B3F94">
      <w:pPr>
        <w:widowControl w:val="0"/>
        <w:tabs>
          <w:tab w:val="left" w:pos="735"/>
          <w:tab w:val="left" w:pos="1418"/>
        </w:tabs>
        <w:suppressAutoHyphens/>
        <w:spacing w:after="40"/>
        <w:jc w:val="both"/>
        <w:rPr>
          <w:rFonts w:ascii="Tahoma" w:eastAsia="SimSun" w:hAnsi="Tahoma" w:cs="Tahoma"/>
          <w:kern w:val="1"/>
          <w:sz w:val="22"/>
          <w:szCs w:val="22"/>
          <w:lang w:val="bg-BG" w:eastAsia="hi-IN" w:bidi="hi-IN"/>
        </w:rPr>
      </w:pPr>
      <w:r w:rsidRPr="004B3F94">
        <w:rPr>
          <w:rFonts w:ascii="Tahoma" w:eastAsia="SimSun" w:hAnsi="Tahoma" w:cs="Tahoma"/>
          <w:b/>
          <w:bCs/>
          <w:kern w:val="1"/>
          <w:sz w:val="22"/>
          <w:szCs w:val="22"/>
          <w:lang w:val="en-US" w:eastAsia="hi-IN" w:bidi="hi-IN"/>
        </w:rPr>
        <w:t>VII</w:t>
      </w:r>
      <w:r w:rsidRPr="004B3F94">
        <w:rPr>
          <w:rFonts w:ascii="Tahoma" w:eastAsia="SimSun" w:hAnsi="Tahoma" w:cs="Tahoma"/>
          <w:b/>
          <w:bCs/>
          <w:kern w:val="1"/>
          <w:sz w:val="22"/>
          <w:szCs w:val="22"/>
          <w:lang w:val="bg-BG" w:eastAsia="hi-IN" w:bidi="hi-IN"/>
        </w:rPr>
        <w:t xml:space="preserve">. </w:t>
      </w:r>
      <w:r w:rsidRPr="004B3F94">
        <w:rPr>
          <w:rFonts w:ascii="Tahoma" w:eastAsia="SimSun" w:hAnsi="Tahoma" w:cs="Tahoma"/>
          <w:b/>
          <w:kern w:val="1"/>
          <w:sz w:val="22"/>
          <w:szCs w:val="22"/>
          <w:lang w:val="bg-BG" w:eastAsia="hi-IN" w:bidi="hi-IN"/>
        </w:rPr>
        <w:t>Изисквания към участниците</w:t>
      </w:r>
      <w:r w:rsidRPr="004B3F94">
        <w:rPr>
          <w:rFonts w:ascii="Tahoma" w:eastAsia="SimSun" w:hAnsi="Tahoma" w:cs="Tahoma"/>
          <w:b/>
          <w:bCs/>
          <w:kern w:val="1"/>
          <w:sz w:val="22"/>
          <w:szCs w:val="22"/>
          <w:lang w:val="bg-BG" w:eastAsia="hi-IN" w:bidi="hi-IN"/>
        </w:rPr>
        <w:t>:</w:t>
      </w:r>
    </w:p>
    <w:p w14:paraId="51B47DA4" w14:textId="77777777" w:rsidR="004B3F94" w:rsidRPr="004B3F94" w:rsidRDefault="004B3F94" w:rsidP="004B3F94">
      <w:pPr>
        <w:widowControl w:val="0"/>
        <w:tabs>
          <w:tab w:val="left" w:pos="735"/>
          <w:tab w:val="left" w:pos="1418"/>
        </w:tabs>
        <w:suppressAutoHyphens/>
        <w:jc w:val="both"/>
        <w:rPr>
          <w:rFonts w:ascii="Tahoma" w:eastAsia="SimSun" w:hAnsi="Tahoma" w:cs="Tahoma"/>
          <w:kern w:val="1"/>
          <w:sz w:val="22"/>
          <w:szCs w:val="22"/>
          <w:lang w:val="bg-BG" w:eastAsia="hi-IN" w:bidi="hi-IN"/>
        </w:rPr>
      </w:pPr>
      <w:r w:rsidRPr="004B3F94">
        <w:rPr>
          <w:rFonts w:ascii="Tahoma" w:eastAsia="SimSun" w:hAnsi="Tahoma" w:cs="Tahoma"/>
          <w:kern w:val="1"/>
          <w:sz w:val="22"/>
          <w:szCs w:val="22"/>
          <w:lang w:val="bg-BG" w:eastAsia="hi-IN" w:bidi="hi-IN"/>
        </w:rPr>
        <w:tab/>
      </w:r>
      <w:r w:rsidRPr="009C59F6">
        <w:rPr>
          <w:rFonts w:ascii="Tahoma" w:eastAsia="SimSun" w:hAnsi="Tahoma" w:cs="Tahoma"/>
          <w:kern w:val="1"/>
          <w:sz w:val="22"/>
          <w:szCs w:val="22"/>
          <w:lang w:val="bg-BG" w:eastAsia="hi-IN" w:bidi="hi-IN"/>
        </w:rPr>
        <w:t>1.</w:t>
      </w:r>
      <w:r w:rsidRPr="004B3F94">
        <w:rPr>
          <w:rFonts w:ascii="Tahoma" w:eastAsia="SimSun" w:hAnsi="Tahoma" w:cs="Tahoma"/>
          <w:kern w:val="1"/>
          <w:sz w:val="22"/>
          <w:szCs w:val="22"/>
          <w:lang w:val="bg-BG" w:eastAsia="hi-IN" w:bidi="hi-IN"/>
        </w:rPr>
        <w:t xml:space="preserve"> Квалификационни изисквания към участниците - да имат изпълнени дейности с предмет и обем, идентични или сходни с тези на поръчката, в качеството му на стратегически обект.</w:t>
      </w:r>
    </w:p>
    <w:p w14:paraId="1444D479" w14:textId="77777777" w:rsidR="004B3F94" w:rsidRPr="004B3F94" w:rsidRDefault="004B3F94" w:rsidP="004B3F94">
      <w:pPr>
        <w:widowControl w:val="0"/>
        <w:tabs>
          <w:tab w:val="left" w:pos="735"/>
          <w:tab w:val="left" w:pos="1418"/>
        </w:tabs>
        <w:suppressAutoHyphens/>
        <w:jc w:val="both"/>
        <w:rPr>
          <w:rFonts w:ascii="Tahoma" w:eastAsia="SimSun" w:hAnsi="Tahoma" w:cs="Tahoma"/>
          <w:kern w:val="1"/>
          <w:sz w:val="22"/>
          <w:szCs w:val="22"/>
          <w:lang w:val="bg-BG" w:eastAsia="hi-IN" w:bidi="hi-IN"/>
        </w:rPr>
      </w:pPr>
      <w:r w:rsidRPr="004B3F94">
        <w:rPr>
          <w:rFonts w:ascii="Tahoma" w:eastAsia="SimSun" w:hAnsi="Tahoma" w:cs="Tahoma"/>
          <w:kern w:val="1"/>
          <w:sz w:val="22"/>
          <w:szCs w:val="22"/>
          <w:lang w:val="bg-BG" w:eastAsia="hi-IN" w:bidi="hi-IN"/>
        </w:rPr>
        <w:tab/>
        <w:t>2</w:t>
      </w:r>
      <w:r w:rsidRPr="009C59F6">
        <w:rPr>
          <w:rFonts w:ascii="Tahoma" w:eastAsia="SimSun" w:hAnsi="Tahoma" w:cs="Tahoma"/>
          <w:kern w:val="1"/>
          <w:sz w:val="22"/>
          <w:szCs w:val="22"/>
          <w:lang w:val="bg-BG" w:eastAsia="hi-IN" w:bidi="hi-IN"/>
        </w:rPr>
        <w:t xml:space="preserve">. За </w:t>
      </w:r>
      <w:r w:rsidRPr="004B3F94">
        <w:rPr>
          <w:rFonts w:ascii="Tahoma" w:eastAsia="SimSun" w:hAnsi="Tahoma" w:cs="Tahoma"/>
          <w:kern w:val="1"/>
          <w:sz w:val="22"/>
          <w:szCs w:val="22"/>
          <w:lang w:val="bg-BG" w:eastAsia="hi-IN" w:bidi="hi-IN"/>
        </w:rPr>
        <w:t>оглед на обекта</w:t>
      </w:r>
      <w:r w:rsidRPr="009C59F6">
        <w:rPr>
          <w:rFonts w:ascii="Tahoma" w:eastAsia="SimSun" w:hAnsi="Tahoma" w:cs="Tahoma"/>
          <w:kern w:val="1"/>
          <w:sz w:val="22"/>
          <w:szCs w:val="22"/>
          <w:lang w:val="bg-BG" w:eastAsia="hi-IN" w:bidi="hi-IN"/>
        </w:rPr>
        <w:t xml:space="preserve">: </w:t>
      </w:r>
      <w:r w:rsidRPr="004B3F94">
        <w:rPr>
          <w:rFonts w:ascii="Tahoma" w:eastAsia="SimSun" w:hAnsi="Tahoma" w:cs="Tahoma"/>
          <w:kern w:val="1"/>
          <w:sz w:val="22"/>
          <w:szCs w:val="22"/>
          <w:lang w:val="bg-BG" w:eastAsia="hi-IN" w:bidi="hi-IN"/>
        </w:rPr>
        <w:t>отговаря Организатор поддръжка сгради и съоръжения отдел „Поддръжка на пристанищна инфраструктура” (ППИ), Пристанище Варна - изток, при спазване на изискванията за контрол на достъп в „Пристанище Варна” ЕАД, за провеждане на оглед на стратегически обект и необходими документи, както следва:</w:t>
      </w:r>
    </w:p>
    <w:p w14:paraId="2F97DBE8" w14:textId="77777777" w:rsidR="004B3F94" w:rsidRPr="004B3F94" w:rsidRDefault="004B3F94" w:rsidP="004B3F94">
      <w:pPr>
        <w:widowControl w:val="0"/>
        <w:tabs>
          <w:tab w:val="left" w:pos="735"/>
          <w:tab w:val="left" w:pos="1418"/>
        </w:tabs>
        <w:suppressAutoHyphens/>
        <w:jc w:val="both"/>
        <w:rPr>
          <w:rFonts w:ascii="Tahoma" w:eastAsia="SimSun" w:hAnsi="Tahoma" w:cs="Tahoma"/>
          <w:kern w:val="1"/>
          <w:sz w:val="22"/>
          <w:szCs w:val="22"/>
          <w:lang w:val="bg-BG" w:eastAsia="hi-IN" w:bidi="hi-IN"/>
        </w:rPr>
      </w:pPr>
      <w:r w:rsidRPr="004B3F94">
        <w:rPr>
          <w:rFonts w:ascii="Tahoma" w:eastAsia="SimSun" w:hAnsi="Tahoma" w:cs="Tahoma"/>
          <w:kern w:val="1"/>
          <w:sz w:val="22"/>
          <w:szCs w:val="22"/>
          <w:lang w:val="bg-BG" w:eastAsia="hi-IN" w:bidi="hi-IN"/>
        </w:rPr>
        <w:tab/>
        <w:t>2.1. Документ за самоличност;</w:t>
      </w:r>
    </w:p>
    <w:p w14:paraId="6FDC24BA" w14:textId="77777777" w:rsidR="004B3F94" w:rsidRPr="004B3F94" w:rsidRDefault="004B3F94" w:rsidP="004B3F94">
      <w:pPr>
        <w:widowControl w:val="0"/>
        <w:tabs>
          <w:tab w:val="left" w:pos="735"/>
          <w:tab w:val="left" w:pos="1418"/>
        </w:tabs>
        <w:suppressAutoHyphens/>
        <w:jc w:val="both"/>
        <w:rPr>
          <w:rFonts w:ascii="Tahoma" w:eastAsia="SimSun" w:hAnsi="Tahoma" w:cs="Tahoma"/>
          <w:kern w:val="1"/>
          <w:sz w:val="22"/>
          <w:szCs w:val="22"/>
          <w:lang w:val="bg-BG" w:eastAsia="hi-IN" w:bidi="hi-IN"/>
        </w:rPr>
      </w:pPr>
      <w:r w:rsidRPr="004B3F94">
        <w:rPr>
          <w:rFonts w:ascii="Tahoma" w:eastAsia="SimSun" w:hAnsi="Tahoma" w:cs="Tahoma"/>
          <w:kern w:val="1"/>
          <w:sz w:val="22"/>
          <w:szCs w:val="22"/>
          <w:lang w:val="bg-BG" w:eastAsia="hi-IN" w:bidi="hi-IN"/>
        </w:rPr>
        <w:tab/>
        <w:t>2.2. Конкретно пълномощно на лицето като представител на кандидата за участие в процедурата;</w:t>
      </w:r>
    </w:p>
    <w:p w14:paraId="6B79DE6A" w14:textId="77777777" w:rsidR="004B3F94" w:rsidRPr="004B3F94" w:rsidRDefault="004B3F94" w:rsidP="004B3F94">
      <w:pPr>
        <w:widowControl w:val="0"/>
        <w:tabs>
          <w:tab w:val="left" w:pos="735"/>
          <w:tab w:val="left" w:pos="1418"/>
        </w:tabs>
        <w:suppressAutoHyphens/>
        <w:jc w:val="both"/>
        <w:rPr>
          <w:rFonts w:ascii="Tahoma" w:eastAsia="SimSun" w:hAnsi="Tahoma" w:cs="Tahoma"/>
          <w:kern w:val="1"/>
          <w:sz w:val="22"/>
          <w:szCs w:val="22"/>
          <w:lang w:val="bg-BG" w:eastAsia="hi-IN" w:bidi="hi-IN"/>
        </w:rPr>
      </w:pPr>
      <w:r w:rsidRPr="004B3F94">
        <w:rPr>
          <w:rFonts w:ascii="Tahoma" w:eastAsia="SimSun" w:hAnsi="Tahoma" w:cs="Tahoma"/>
          <w:kern w:val="1"/>
          <w:sz w:val="22"/>
          <w:szCs w:val="22"/>
          <w:lang w:val="bg-BG" w:eastAsia="hi-IN" w:bidi="hi-IN"/>
        </w:rPr>
        <w:tab/>
        <w:t>2.3. Подписване на протокол за извършен оглед.</w:t>
      </w:r>
    </w:p>
    <w:p w14:paraId="3D56899C" w14:textId="77777777" w:rsidR="004B3F94" w:rsidRPr="004B3F94" w:rsidRDefault="004B3F94" w:rsidP="004B3F94">
      <w:pPr>
        <w:widowControl w:val="0"/>
        <w:tabs>
          <w:tab w:val="left" w:pos="735"/>
          <w:tab w:val="left" w:pos="1418"/>
        </w:tabs>
        <w:suppressAutoHyphens/>
        <w:jc w:val="both"/>
        <w:rPr>
          <w:rFonts w:ascii="Tahoma" w:eastAsia="SimSun" w:hAnsi="Tahoma" w:cs="Tahoma"/>
          <w:kern w:val="1"/>
          <w:sz w:val="22"/>
          <w:szCs w:val="22"/>
          <w:lang w:val="bg-BG" w:eastAsia="hi-IN" w:bidi="hi-IN"/>
        </w:rPr>
      </w:pPr>
      <w:r w:rsidRPr="004B3F94">
        <w:rPr>
          <w:rFonts w:ascii="Tahoma" w:eastAsia="SimSun" w:hAnsi="Tahoma" w:cs="Tahoma"/>
          <w:kern w:val="1"/>
          <w:sz w:val="22"/>
          <w:szCs w:val="22"/>
          <w:lang w:val="bg-BG" w:eastAsia="hi-IN" w:bidi="hi-IN"/>
        </w:rPr>
        <w:tab/>
        <w:t>3. Застраховки с покритие, съответстващо на обема и характера на поръчката:</w:t>
      </w:r>
    </w:p>
    <w:p w14:paraId="3BE9FE50" w14:textId="77777777" w:rsidR="004B3F94" w:rsidRPr="004B3F94" w:rsidRDefault="004B3F94" w:rsidP="004B3F94">
      <w:pPr>
        <w:widowControl w:val="0"/>
        <w:tabs>
          <w:tab w:val="left" w:pos="735"/>
          <w:tab w:val="left" w:pos="1418"/>
        </w:tabs>
        <w:suppressAutoHyphens/>
        <w:jc w:val="both"/>
        <w:rPr>
          <w:rFonts w:ascii="Tahoma" w:eastAsia="SimSun" w:hAnsi="Tahoma" w:cs="Tahoma"/>
          <w:kern w:val="1"/>
          <w:sz w:val="22"/>
          <w:szCs w:val="22"/>
          <w:lang w:val="bg-BG" w:eastAsia="hi-IN" w:bidi="hi-IN"/>
        </w:rPr>
      </w:pPr>
      <w:r w:rsidRPr="004B3F94">
        <w:rPr>
          <w:rFonts w:ascii="Tahoma" w:eastAsia="SimSun" w:hAnsi="Tahoma" w:cs="Tahoma"/>
          <w:kern w:val="1"/>
          <w:sz w:val="22"/>
          <w:szCs w:val="22"/>
          <w:lang w:val="bg-BG" w:eastAsia="hi-IN" w:bidi="hi-IN"/>
        </w:rPr>
        <w:tab/>
        <w:t>3.1. Застраховка „Професионална отговорност”, съгласно изискванията на чл. 171 и чл. 172 от Закона за устройство на територията.</w:t>
      </w:r>
    </w:p>
    <w:p w14:paraId="1ACE1855" w14:textId="77777777" w:rsidR="004B3F94" w:rsidRPr="004B3F94" w:rsidRDefault="004B3F94" w:rsidP="004B3F94">
      <w:pPr>
        <w:widowControl w:val="0"/>
        <w:tabs>
          <w:tab w:val="left" w:pos="735"/>
          <w:tab w:val="left" w:pos="1418"/>
        </w:tabs>
        <w:suppressAutoHyphens/>
        <w:jc w:val="both"/>
        <w:rPr>
          <w:rFonts w:ascii="Tahoma" w:eastAsia="SimSun" w:hAnsi="Tahoma" w:cs="Tahoma"/>
          <w:kern w:val="1"/>
          <w:sz w:val="22"/>
          <w:szCs w:val="22"/>
          <w:lang w:val="bg-BG" w:eastAsia="hi-IN" w:bidi="hi-IN"/>
        </w:rPr>
      </w:pPr>
      <w:r w:rsidRPr="004B3F94">
        <w:rPr>
          <w:rFonts w:ascii="Tahoma" w:eastAsia="SimSun" w:hAnsi="Tahoma" w:cs="Tahoma"/>
          <w:kern w:val="1"/>
          <w:sz w:val="22"/>
          <w:szCs w:val="22"/>
          <w:lang w:val="bg-BG" w:eastAsia="hi-IN" w:bidi="hi-IN"/>
        </w:rPr>
        <w:tab/>
        <w:t>3.2. Застраховка „Трудова злополука” на работниците и служителите ангажирани в обекта.</w:t>
      </w:r>
    </w:p>
    <w:p w14:paraId="6F88437A" w14:textId="77777777" w:rsidR="004B3F94" w:rsidRPr="004B3F94" w:rsidRDefault="004B3F94" w:rsidP="004B3F94">
      <w:pPr>
        <w:widowControl w:val="0"/>
        <w:tabs>
          <w:tab w:val="left" w:pos="735"/>
          <w:tab w:val="left" w:pos="1418"/>
        </w:tabs>
        <w:suppressAutoHyphens/>
        <w:jc w:val="both"/>
        <w:rPr>
          <w:rFonts w:ascii="Tahoma" w:eastAsia="SimSun" w:hAnsi="Tahoma" w:cs="Tahoma"/>
          <w:kern w:val="1"/>
          <w:sz w:val="22"/>
          <w:szCs w:val="22"/>
          <w:lang w:val="bg-BG" w:eastAsia="hi-IN" w:bidi="hi-IN"/>
        </w:rPr>
      </w:pPr>
    </w:p>
    <w:p w14:paraId="59918DEA" w14:textId="77777777" w:rsidR="004B3F94" w:rsidRPr="004B3F94" w:rsidRDefault="004B3F94" w:rsidP="004B3F94">
      <w:pPr>
        <w:widowControl w:val="0"/>
        <w:tabs>
          <w:tab w:val="left" w:pos="735"/>
          <w:tab w:val="left" w:pos="1418"/>
        </w:tabs>
        <w:suppressAutoHyphens/>
        <w:spacing w:after="40"/>
        <w:jc w:val="both"/>
        <w:rPr>
          <w:rFonts w:ascii="Tahoma" w:eastAsia="SimSun" w:hAnsi="Tahoma" w:cs="Tahoma"/>
          <w:b/>
          <w:bCs/>
          <w:kern w:val="1"/>
          <w:sz w:val="22"/>
          <w:szCs w:val="22"/>
          <w:lang w:val="bg-BG" w:eastAsia="hi-IN" w:bidi="hi-IN"/>
        </w:rPr>
      </w:pPr>
      <w:r w:rsidRPr="004B3F94">
        <w:rPr>
          <w:rFonts w:ascii="Tahoma" w:eastAsia="SimSun" w:hAnsi="Tahoma" w:cs="Tahoma"/>
          <w:b/>
          <w:bCs/>
          <w:kern w:val="1"/>
          <w:sz w:val="22"/>
          <w:szCs w:val="22"/>
          <w:lang w:val="en-US" w:eastAsia="hi-IN" w:bidi="hi-IN"/>
        </w:rPr>
        <w:t>VIII</w:t>
      </w:r>
      <w:r w:rsidRPr="004B3F94">
        <w:rPr>
          <w:rFonts w:ascii="Tahoma" w:eastAsia="SimSun" w:hAnsi="Tahoma" w:cs="Tahoma"/>
          <w:b/>
          <w:bCs/>
          <w:kern w:val="1"/>
          <w:sz w:val="22"/>
          <w:szCs w:val="22"/>
          <w:lang w:val="bg-BG" w:eastAsia="hi-IN" w:bidi="hi-IN"/>
        </w:rPr>
        <w:t>. Мероприятия по безопасност:</w:t>
      </w:r>
    </w:p>
    <w:p w14:paraId="3FFE27BE" w14:textId="77777777" w:rsidR="004B3F94" w:rsidRPr="004B3F94" w:rsidRDefault="004B3F94" w:rsidP="004B3F94">
      <w:pPr>
        <w:widowControl w:val="0"/>
        <w:tabs>
          <w:tab w:val="left" w:pos="735"/>
          <w:tab w:val="left" w:pos="1418"/>
        </w:tabs>
        <w:suppressAutoHyphens/>
        <w:jc w:val="both"/>
        <w:rPr>
          <w:rFonts w:ascii="Tahoma" w:eastAsia="SimSun" w:hAnsi="Tahoma" w:cs="Tahoma"/>
          <w:b/>
          <w:bCs/>
          <w:kern w:val="1"/>
          <w:sz w:val="22"/>
          <w:szCs w:val="22"/>
          <w:lang w:val="bg-BG" w:eastAsia="hi-IN" w:bidi="hi-IN"/>
        </w:rPr>
      </w:pPr>
      <w:r w:rsidRPr="004B3F94">
        <w:rPr>
          <w:rFonts w:ascii="Tahoma" w:eastAsia="SimSun" w:hAnsi="Tahoma" w:cs="Tahoma"/>
          <w:kern w:val="1"/>
          <w:sz w:val="22"/>
          <w:szCs w:val="22"/>
          <w:lang w:val="bg-BG" w:eastAsia="hi-IN" w:bidi="hi-IN"/>
        </w:rPr>
        <w:tab/>
        <w:t>Забранено е допускането на външни лица на работните площадки. На опасните места да се поставят табели по техника на безопасност и предупредителни знаци. По време на работа да се спазват стриктно изискванията гарантиращи безопасни условия на труд.</w:t>
      </w:r>
    </w:p>
    <w:p w14:paraId="144786C8" w14:textId="77777777" w:rsidR="004B3F94" w:rsidRPr="004B3F94" w:rsidRDefault="004B3F94" w:rsidP="004B3F94">
      <w:pPr>
        <w:widowControl w:val="0"/>
        <w:suppressAutoHyphens/>
        <w:jc w:val="both"/>
        <w:rPr>
          <w:rFonts w:ascii="Tahoma" w:eastAsia="SimSun" w:hAnsi="Tahoma" w:cs="Tahoma"/>
          <w:kern w:val="1"/>
          <w:sz w:val="22"/>
          <w:szCs w:val="22"/>
          <w:lang w:val="bg-BG" w:eastAsia="hi-IN" w:bidi="hi-IN"/>
        </w:rPr>
      </w:pPr>
    </w:p>
    <w:p w14:paraId="170A6992" w14:textId="77777777" w:rsidR="004B3F94" w:rsidRPr="004B3F94" w:rsidRDefault="004B3F94" w:rsidP="004B3F94">
      <w:pPr>
        <w:widowControl w:val="0"/>
        <w:suppressAutoHyphens/>
        <w:ind w:firstLine="709"/>
        <w:jc w:val="both"/>
        <w:rPr>
          <w:rFonts w:ascii="Tahoma" w:eastAsia="SimSun" w:hAnsi="Tahoma" w:cs="Tahoma"/>
          <w:i/>
          <w:kern w:val="1"/>
          <w:sz w:val="22"/>
          <w:szCs w:val="22"/>
          <w:lang w:val="bg-BG" w:eastAsia="hi-IN" w:bidi="hi-IN"/>
        </w:rPr>
      </w:pPr>
      <w:r w:rsidRPr="004B3F94">
        <w:rPr>
          <w:rFonts w:ascii="Tahoma" w:eastAsia="SimSun" w:hAnsi="Tahoma" w:cs="Tahoma"/>
          <w:i/>
          <w:kern w:val="1"/>
          <w:sz w:val="22"/>
          <w:szCs w:val="22"/>
          <w:lang w:val="bg-BG" w:eastAsia="hi-IN" w:bidi="hi-IN"/>
        </w:rPr>
        <w:t xml:space="preserve">Изготвена е прогнозна количествена сметка. За изпълнение на обекта да се включат непредвидени разходи в размер </w:t>
      </w:r>
      <w:r w:rsidRPr="009C59F6">
        <w:rPr>
          <w:rFonts w:ascii="Tahoma" w:eastAsia="SimSun" w:hAnsi="Tahoma" w:cs="Tahoma"/>
          <w:i/>
          <w:kern w:val="1"/>
          <w:sz w:val="22"/>
          <w:szCs w:val="22"/>
          <w:lang w:val="bg-BG" w:eastAsia="hi-IN" w:bidi="hi-IN"/>
        </w:rPr>
        <w:t>на</w:t>
      </w:r>
      <w:r w:rsidRPr="004B3F94">
        <w:rPr>
          <w:rFonts w:ascii="Tahoma" w:eastAsia="SimSun" w:hAnsi="Tahoma" w:cs="Tahoma"/>
          <w:i/>
          <w:kern w:val="1"/>
          <w:sz w:val="22"/>
          <w:szCs w:val="22"/>
          <w:lang w:val="bg-BG" w:eastAsia="hi-IN" w:bidi="hi-IN"/>
        </w:rPr>
        <w:t xml:space="preserve"> </w:t>
      </w:r>
      <w:r w:rsidRPr="009C59F6">
        <w:rPr>
          <w:rFonts w:ascii="Tahoma" w:eastAsia="SimSun" w:hAnsi="Tahoma" w:cs="Tahoma"/>
          <w:i/>
          <w:kern w:val="1"/>
          <w:sz w:val="22"/>
          <w:szCs w:val="22"/>
          <w:lang w:val="bg-BG" w:eastAsia="hi-IN" w:bidi="hi-IN"/>
        </w:rPr>
        <w:t>10</w:t>
      </w:r>
      <w:r w:rsidRPr="004B3F94">
        <w:rPr>
          <w:rFonts w:ascii="Tahoma" w:eastAsia="SimSun" w:hAnsi="Tahoma" w:cs="Tahoma"/>
          <w:i/>
          <w:kern w:val="1"/>
          <w:sz w:val="22"/>
          <w:szCs w:val="22"/>
          <w:lang w:val="bg-BG" w:eastAsia="hi-IN" w:bidi="hi-IN"/>
        </w:rPr>
        <w:t xml:space="preserve"> %, при необходимост от извършване на допълнителни количества и/или строително-монтажни работи.</w:t>
      </w:r>
    </w:p>
    <w:p w14:paraId="0580C163" w14:textId="77777777" w:rsidR="004B3F94" w:rsidRPr="009C59F6" w:rsidRDefault="004B3F94" w:rsidP="004B3F94">
      <w:pPr>
        <w:widowControl w:val="0"/>
        <w:suppressAutoHyphens/>
        <w:jc w:val="both"/>
        <w:rPr>
          <w:rFonts w:ascii="Tahoma" w:eastAsia="SimSun" w:hAnsi="Tahoma" w:cs="Tahoma"/>
          <w:i/>
          <w:kern w:val="1"/>
          <w:sz w:val="22"/>
          <w:szCs w:val="22"/>
          <w:lang w:val="bg-BG" w:eastAsia="hi-IN" w:bidi="hi-IN"/>
        </w:rPr>
      </w:pPr>
    </w:p>
    <w:p w14:paraId="3787A10C" w14:textId="77777777" w:rsidR="004B3F94" w:rsidRPr="004B3F94" w:rsidRDefault="004B3F94" w:rsidP="004B3F94">
      <w:pPr>
        <w:widowControl w:val="0"/>
        <w:suppressAutoHyphens/>
        <w:jc w:val="both"/>
        <w:rPr>
          <w:rFonts w:ascii="Tahoma" w:eastAsia="SimSun" w:hAnsi="Tahoma" w:cs="Tahoma"/>
          <w:i/>
          <w:kern w:val="1"/>
          <w:sz w:val="22"/>
          <w:szCs w:val="22"/>
          <w:lang w:val="bg-BG" w:eastAsia="hi-IN" w:bidi="hi-IN"/>
        </w:rPr>
      </w:pPr>
    </w:p>
    <w:p w14:paraId="693A1808" w14:textId="77777777" w:rsidR="008D3C17" w:rsidRDefault="008D3C17" w:rsidP="009B7E05">
      <w:pPr>
        <w:ind w:right="-2"/>
        <w:jc w:val="both"/>
        <w:rPr>
          <w:rFonts w:ascii="Tahoma" w:hAnsi="Tahoma" w:cs="Tahoma"/>
          <w:color w:val="FF0000"/>
          <w:sz w:val="22"/>
          <w:lang w:val="bg-BG"/>
        </w:rPr>
      </w:pPr>
    </w:p>
    <w:p w14:paraId="74B8E077" w14:textId="77777777" w:rsidR="00D06B74" w:rsidRDefault="00D06B74" w:rsidP="009B7E05">
      <w:pPr>
        <w:ind w:right="-2"/>
        <w:jc w:val="both"/>
        <w:rPr>
          <w:rFonts w:ascii="Tahoma" w:hAnsi="Tahoma" w:cs="Tahoma"/>
          <w:color w:val="FF0000"/>
          <w:sz w:val="22"/>
          <w:lang w:val="bg-BG"/>
        </w:rPr>
      </w:pPr>
    </w:p>
    <w:p w14:paraId="73883535" w14:textId="77777777" w:rsidR="00D06B74" w:rsidRDefault="00D06B74" w:rsidP="009B7E05">
      <w:pPr>
        <w:ind w:right="-2"/>
        <w:jc w:val="both"/>
        <w:rPr>
          <w:rFonts w:ascii="Tahoma" w:hAnsi="Tahoma" w:cs="Tahoma"/>
          <w:color w:val="FF0000"/>
          <w:sz w:val="22"/>
          <w:lang w:val="bg-BG"/>
        </w:rPr>
      </w:pPr>
    </w:p>
    <w:p w14:paraId="4B6E1562" w14:textId="77777777" w:rsidR="00D06B74" w:rsidRDefault="00D06B74" w:rsidP="009B7E05">
      <w:pPr>
        <w:ind w:right="-2"/>
        <w:jc w:val="both"/>
        <w:rPr>
          <w:rFonts w:ascii="Tahoma" w:hAnsi="Tahoma" w:cs="Tahoma"/>
          <w:color w:val="FF0000"/>
          <w:sz w:val="22"/>
          <w:lang w:val="bg-BG"/>
        </w:rPr>
      </w:pPr>
    </w:p>
    <w:p w14:paraId="5937366E" w14:textId="77777777" w:rsidR="00D06B74" w:rsidRDefault="00D06B74" w:rsidP="009B7E05">
      <w:pPr>
        <w:ind w:right="-2"/>
        <w:jc w:val="both"/>
        <w:rPr>
          <w:rFonts w:ascii="Tahoma" w:hAnsi="Tahoma" w:cs="Tahoma"/>
          <w:color w:val="FF0000"/>
          <w:sz w:val="22"/>
          <w:lang w:val="bg-BG"/>
        </w:rPr>
      </w:pPr>
    </w:p>
    <w:p w14:paraId="362FEE08" w14:textId="77777777" w:rsidR="00D06B74" w:rsidRDefault="00D06B74" w:rsidP="009B7E05">
      <w:pPr>
        <w:ind w:right="-2"/>
        <w:jc w:val="both"/>
        <w:rPr>
          <w:rFonts w:ascii="Tahoma" w:hAnsi="Tahoma" w:cs="Tahoma"/>
          <w:color w:val="FF0000"/>
          <w:sz w:val="22"/>
          <w:lang w:val="bg-BG"/>
        </w:rPr>
      </w:pPr>
    </w:p>
    <w:p w14:paraId="67CB7B1A" w14:textId="77777777" w:rsidR="00D06B74" w:rsidRDefault="00D06B74" w:rsidP="009B7E05">
      <w:pPr>
        <w:ind w:right="-2"/>
        <w:jc w:val="both"/>
        <w:rPr>
          <w:rFonts w:ascii="Tahoma" w:hAnsi="Tahoma" w:cs="Tahoma"/>
          <w:color w:val="FF0000"/>
          <w:sz w:val="22"/>
          <w:lang w:val="bg-BG"/>
        </w:rPr>
      </w:pPr>
    </w:p>
    <w:p w14:paraId="043E7841" w14:textId="77777777" w:rsidR="00D06B74" w:rsidRDefault="00D06B74" w:rsidP="009B7E05">
      <w:pPr>
        <w:ind w:right="-2"/>
        <w:jc w:val="both"/>
        <w:rPr>
          <w:rFonts w:ascii="Tahoma" w:hAnsi="Tahoma" w:cs="Tahoma"/>
          <w:color w:val="FF0000"/>
          <w:sz w:val="22"/>
          <w:lang w:val="bg-BG"/>
        </w:rPr>
      </w:pPr>
    </w:p>
    <w:p w14:paraId="6B9806FD" w14:textId="77777777" w:rsidR="00D06B74" w:rsidRDefault="00D06B74" w:rsidP="009B7E05">
      <w:pPr>
        <w:ind w:right="-2"/>
        <w:jc w:val="both"/>
        <w:rPr>
          <w:rFonts w:ascii="Tahoma" w:hAnsi="Tahoma" w:cs="Tahoma"/>
          <w:color w:val="FF0000"/>
          <w:sz w:val="22"/>
          <w:lang w:val="bg-BG"/>
        </w:rPr>
      </w:pPr>
    </w:p>
    <w:p w14:paraId="42510CA6" w14:textId="77777777" w:rsidR="00D06B74" w:rsidRDefault="00D06B74" w:rsidP="009B7E05">
      <w:pPr>
        <w:ind w:right="-2"/>
        <w:jc w:val="both"/>
        <w:rPr>
          <w:rFonts w:ascii="Tahoma" w:hAnsi="Tahoma" w:cs="Tahoma"/>
          <w:color w:val="FF0000"/>
          <w:sz w:val="22"/>
          <w:lang w:val="bg-BG"/>
        </w:rPr>
      </w:pPr>
    </w:p>
    <w:p w14:paraId="3A5F1625" w14:textId="77777777" w:rsidR="00D06B74" w:rsidRDefault="00D06B74" w:rsidP="009B7E05">
      <w:pPr>
        <w:ind w:right="-2"/>
        <w:jc w:val="both"/>
        <w:rPr>
          <w:rFonts w:ascii="Tahoma" w:hAnsi="Tahoma" w:cs="Tahoma"/>
          <w:color w:val="FF0000"/>
          <w:sz w:val="22"/>
          <w:lang w:val="bg-BG"/>
        </w:rPr>
      </w:pPr>
    </w:p>
    <w:p w14:paraId="6CE15B1C" w14:textId="77777777" w:rsidR="00D06B74" w:rsidRDefault="00D06B74" w:rsidP="009B7E05">
      <w:pPr>
        <w:ind w:right="-2"/>
        <w:jc w:val="both"/>
        <w:rPr>
          <w:rFonts w:ascii="Tahoma" w:hAnsi="Tahoma" w:cs="Tahoma"/>
          <w:color w:val="FF0000"/>
          <w:sz w:val="22"/>
          <w:lang w:val="bg-BG"/>
        </w:rPr>
      </w:pPr>
    </w:p>
    <w:p w14:paraId="1C7140ED" w14:textId="77777777" w:rsidR="00D06B74" w:rsidRDefault="00D06B74" w:rsidP="009B7E05">
      <w:pPr>
        <w:ind w:right="-2"/>
        <w:jc w:val="both"/>
        <w:rPr>
          <w:rFonts w:ascii="Tahoma" w:hAnsi="Tahoma" w:cs="Tahoma"/>
          <w:color w:val="FF0000"/>
          <w:sz w:val="22"/>
          <w:lang w:val="bg-BG"/>
        </w:rPr>
      </w:pPr>
    </w:p>
    <w:p w14:paraId="3FD49266" w14:textId="77777777" w:rsidR="00D06B74" w:rsidRDefault="00D06B74" w:rsidP="009B7E05">
      <w:pPr>
        <w:ind w:right="-2"/>
        <w:jc w:val="both"/>
        <w:rPr>
          <w:rFonts w:ascii="Tahoma" w:hAnsi="Tahoma" w:cs="Tahoma"/>
          <w:color w:val="FF0000"/>
          <w:sz w:val="22"/>
          <w:lang w:val="bg-BG"/>
        </w:rPr>
      </w:pPr>
    </w:p>
    <w:p w14:paraId="590125C6" w14:textId="77777777" w:rsidR="00D06B74" w:rsidRDefault="00D06B74" w:rsidP="009B7E05">
      <w:pPr>
        <w:ind w:right="-2"/>
        <w:jc w:val="both"/>
        <w:rPr>
          <w:rFonts w:ascii="Tahoma" w:hAnsi="Tahoma" w:cs="Tahoma"/>
          <w:color w:val="FF0000"/>
          <w:sz w:val="22"/>
          <w:lang w:val="bg-BG"/>
        </w:rPr>
      </w:pPr>
    </w:p>
    <w:p w14:paraId="1C130B27" w14:textId="77777777" w:rsidR="00D06B74" w:rsidRDefault="00D06B74" w:rsidP="009B7E05">
      <w:pPr>
        <w:ind w:right="-2"/>
        <w:jc w:val="both"/>
        <w:rPr>
          <w:rFonts w:ascii="Tahoma" w:hAnsi="Tahoma" w:cs="Tahoma"/>
          <w:color w:val="FF0000"/>
          <w:sz w:val="22"/>
          <w:lang w:val="bg-BG"/>
        </w:rPr>
      </w:pPr>
    </w:p>
    <w:p w14:paraId="219F9210" w14:textId="77777777" w:rsidR="00D06B74" w:rsidRDefault="00D06B74" w:rsidP="009B7E05">
      <w:pPr>
        <w:ind w:right="-2"/>
        <w:jc w:val="both"/>
        <w:rPr>
          <w:rFonts w:ascii="Tahoma" w:hAnsi="Tahoma" w:cs="Tahoma"/>
          <w:color w:val="FF0000"/>
          <w:sz w:val="22"/>
          <w:lang w:val="bg-BG"/>
        </w:rPr>
      </w:pPr>
    </w:p>
    <w:p w14:paraId="01B340D0" w14:textId="77777777" w:rsidR="00D06B74" w:rsidRDefault="00D06B74" w:rsidP="009B7E05">
      <w:pPr>
        <w:ind w:right="-2"/>
        <w:jc w:val="both"/>
        <w:rPr>
          <w:rFonts w:ascii="Tahoma" w:hAnsi="Tahoma" w:cs="Tahoma"/>
          <w:color w:val="FF0000"/>
          <w:sz w:val="22"/>
          <w:lang w:val="bg-BG"/>
        </w:rPr>
      </w:pPr>
    </w:p>
    <w:p w14:paraId="54CA2C99" w14:textId="77777777" w:rsidR="00D06B74" w:rsidRDefault="00D06B74" w:rsidP="009B7E05">
      <w:pPr>
        <w:ind w:right="-2"/>
        <w:jc w:val="both"/>
        <w:rPr>
          <w:rFonts w:ascii="Tahoma" w:hAnsi="Tahoma" w:cs="Tahoma"/>
          <w:color w:val="FF0000"/>
          <w:sz w:val="22"/>
          <w:lang w:val="bg-BG"/>
        </w:rPr>
      </w:pPr>
    </w:p>
    <w:p w14:paraId="6B1DDCE6" w14:textId="77777777" w:rsidR="00D06B74" w:rsidRDefault="00D06B74" w:rsidP="009B7E05">
      <w:pPr>
        <w:ind w:right="-2"/>
        <w:jc w:val="both"/>
        <w:rPr>
          <w:rFonts w:ascii="Tahoma" w:hAnsi="Tahoma" w:cs="Tahoma"/>
          <w:color w:val="FF0000"/>
          <w:sz w:val="22"/>
          <w:lang w:val="bg-BG"/>
        </w:rPr>
      </w:pPr>
    </w:p>
    <w:p w14:paraId="73B042F0" w14:textId="77777777" w:rsidR="00D06B74" w:rsidRDefault="00D06B74" w:rsidP="009B7E05">
      <w:pPr>
        <w:ind w:right="-2"/>
        <w:jc w:val="both"/>
        <w:rPr>
          <w:rFonts w:ascii="Tahoma" w:hAnsi="Tahoma" w:cs="Tahoma"/>
          <w:color w:val="FF0000"/>
          <w:sz w:val="22"/>
          <w:lang w:val="bg-BG"/>
        </w:rPr>
      </w:pPr>
    </w:p>
    <w:p w14:paraId="4C04D3DE" w14:textId="77777777" w:rsidR="00D06B74" w:rsidRDefault="00D06B74" w:rsidP="009B7E05">
      <w:pPr>
        <w:ind w:right="-2"/>
        <w:jc w:val="both"/>
        <w:rPr>
          <w:rFonts w:ascii="Tahoma" w:hAnsi="Tahoma" w:cs="Tahoma"/>
          <w:color w:val="FF0000"/>
          <w:sz w:val="22"/>
          <w:lang w:val="bg-BG"/>
        </w:rPr>
      </w:pPr>
    </w:p>
    <w:p w14:paraId="7040CE07" w14:textId="77777777" w:rsidR="00D06B74" w:rsidRDefault="00D06B74" w:rsidP="009B7E05">
      <w:pPr>
        <w:ind w:right="-2"/>
        <w:jc w:val="both"/>
        <w:rPr>
          <w:rFonts w:ascii="Tahoma" w:hAnsi="Tahoma" w:cs="Tahoma"/>
          <w:color w:val="FF0000"/>
          <w:sz w:val="22"/>
          <w:lang w:val="bg-BG"/>
        </w:rPr>
      </w:pPr>
    </w:p>
    <w:p w14:paraId="6E6AC850" w14:textId="77777777" w:rsidR="00412A21" w:rsidRPr="00A30E43" w:rsidRDefault="00412A21" w:rsidP="00412A21">
      <w:pPr>
        <w:pStyle w:val="ab"/>
        <w:rPr>
          <w:w w:val="200"/>
          <w:sz w:val="20"/>
          <w:szCs w:val="20"/>
        </w:rPr>
      </w:pPr>
      <w:r w:rsidRPr="00A30E43">
        <w:rPr>
          <w:w w:val="200"/>
          <w:sz w:val="20"/>
          <w:szCs w:val="20"/>
        </w:rPr>
        <w:lastRenderedPageBreak/>
        <w:t>ДОГОВОР</w:t>
      </w:r>
    </w:p>
    <w:p w14:paraId="11939D40" w14:textId="77777777" w:rsidR="00412A21" w:rsidRPr="00A30E43" w:rsidRDefault="00412A21" w:rsidP="00412A21">
      <w:pPr>
        <w:ind w:left="3540" w:right="-196" w:firstLine="708"/>
        <w:rPr>
          <w:rFonts w:ascii="Tahoma" w:hAnsi="Tahoma" w:cs="Tahoma"/>
          <w:b/>
          <w:iCs/>
          <w:sz w:val="20"/>
          <w:szCs w:val="20"/>
          <w:lang w:val="bg-BG"/>
        </w:rPr>
      </w:pPr>
      <w:r w:rsidRPr="00A30E43">
        <w:rPr>
          <w:rFonts w:ascii="Tahoma" w:hAnsi="Tahoma" w:cs="Tahoma"/>
          <w:b/>
          <w:sz w:val="20"/>
          <w:szCs w:val="20"/>
          <w:lang w:val="bg-BG"/>
        </w:rPr>
        <w:t>№</w:t>
      </w:r>
      <w:r w:rsidRPr="00A30E43">
        <w:rPr>
          <w:rFonts w:ascii="Tahoma" w:hAnsi="Tahoma" w:cs="Tahoma"/>
          <w:b/>
          <w:iCs/>
          <w:sz w:val="20"/>
          <w:szCs w:val="20"/>
          <w:lang w:val="bg-BG"/>
        </w:rPr>
        <w:t xml:space="preserve"> </w:t>
      </w:r>
      <w:r w:rsidR="00300C9E" w:rsidRPr="00A30E43">
        <w:rPr>
          <w:rFonts w:ascii="Tahoma" w:hAnsi="Tahoma" w:cs="Tahoma"/>
          <w:b/>
          <w:iCs/>
          <w:sz w:val="20"/>
          <w:szCs w:val="20"/>
          <w:lang w:val="bg-BG"/>
        </w:rPr>
        <w:t>СО-</w:t>
      </w:r>
      <w:r w:rsidR="00CE2ED2">
        <w:rPr>
          <w:rFonts w:ascii="Tahoma" w:hAnsi="Tahoma" w:cs="Tahoma"/>
          <w:b/>
          <w:iCs/>
          <w:sz w:val="20"/>
          <w:szCs w:val="20"/>
          <w:lang w:val="bg-BG"/>
        </w:rPr>
        <w:t>4А</w:t>
      </w:r>
      <w:r w:rsidR="00300C9E" w:rsidRPr="00A30E43">
        <w:rPr>
          <w:rFonts w:ascii="Tahoma" w:hAnsi="Tahoma" w:cs="Tahoma"/>
          <w:b/>
          <w:iCs/>
          <w:sz w:val="20"/>
          <w:szCs w:val="20"/>
          <w:lang w:val="bg-BG"/>
        </w:rPr>
        <w:t>-18</w:t>
      </w:r>
    </w:p>
    <w:p w14:paraId="67046136" w14:textId="77777777" w:rsidR="00412A21" w:rsidRPr="00A30E43" w:rsidRDefault="00412A21" w:rsidP="00412A21">
      <w:pPr>
        <w:ind w:right="-196"/>
        <w:jc w:val="center"/>
        <w:rPr>
          <w:rFonts w:ascii="Tahoma" w:hAnsi="Tahoma" w:cs="Tahoma"/>
          <w:b/>
          <w:iCs/>
          <w:sz w:val="20"/>
          <w:szCs w:val="20"/>
          <w:lang w:val="bg-BG"/>
        </w:rPr>
      </w:pPr>
      <w:r w:rsidRPr="00A30E43">
        <w:rPr>
          <w:rFonts w:ascii="Tahoma" w:hAnsi="Tahoma" w:cs="Tahoma"/>
          <w:b/>
          <w:iCs/>
          <w:sz w:val="20"/>
          <w:szCs w:val="20"/>
          <w:lang w:val="bg-BG"/>
        </w:rPr>
        <w:t>“</w:t>
      </w:r>
      <w:r w:rsidR="00300C9E" w:rsidRPr="00A30E43">
        <w:rPr>
          <w:rFonts w:ascii="Tahoma" w:hAnsi="Tahoma" w:cs="Tahoma"/>
          <w:b/>
          <w:iCs/>
          <w:sz w:val="20"/>
          <w:lang w:val="bg-BG"/>
        </w:rPr>
        <w:t>Ремонт на главен площадков водопровод за водоснабдяване и противопожарни нужди, Пристанище Варна - изток</w:t>
      </w:r>
      <w:r w:rsidRPr="00A30E43">
        <w:rPr>
          <w:rFonts w:ascii="Tahoma" w:hAnsi="Tahoma" w:cs="Tahoma"/>
          <w:b/>
          <w:iCs/>
          <w:sz w:val="20"/>
          <w:szCs w:val="20"/>
          <w:lang w:val="bg-BG"/>
        </w:rPr>
        <w:t>“</w:t>
      </w:r>
    </w:p>
    <w:p w14:paraId="2E1240F7" w14:textId="77777777" w:rsidR="00412A21" w:rsidRPr="00A30E43" w:rsidRDefault="00412A21" w:rsidP="00412A21">
      <w:pPr>
        <w:widowControl w:val="0"/>
        <w:autoSpaceDE w:val="0"/>
        <w:autoSpaceDN w:val="0"/>
        <w:adjustRightInd w:val="0"/>
        <w:ind w:firstLine="709"/>
        <w:jc w:val="both"/>
        <w:rPr>
          <w:rFonts w:ascii="Tahoma" w:hAnsi="Tahoma" w:cs="Tahoma"/>
          <w:b/>
          <w:bCs/>
          <w:sz w:val="20"/>
          <w:szCs w:val="20"/>
          <w:lang w:val="bg-BG"/>
        </w:rPr>
      </w:pPr>
    </w:p>
    <w:p w14:paraId="0D53103C" w14:textId="77777777" w:rsidR="00412A21" w:rsidRPr="00A30E43" w:rsidRDefault="00412A21" w:rsidP="00412A21">
      <w:pPr>
        <w:overflowPunct w:val="0"/>
        <w:autoSpaceDE w:val="0"/>
        <w:autoSpaceDN w:val="0"/>
        <w:adjustRightInd w:val="0"/>
        <w:jc w:val="both"/>
        <w:rPr>
          <w:rFonts w:ascii="Tahoma" w:hAnsi="Tahoma" w:cs="Tahoma"/>
          <w:sz w:val="20"/>
          <w:szCs w:val="20"/>
          <w:lang w:val="bg-BG"/>
        </w:rPr>
      </w:pPr>
      <w:r w:rsidRPr="00A30E43">
        <w:rPr>
          <w:rFonts w:ascii="Tahoma" w:hAnsi="Tahoma" w:cs="Tahoma"/>
          <w:sz w:val="20"/>
          <w:szCs w:val="20"/>
          <w:lang w:val="bg-BG"/>
        </w:rPr>
        <w:t>Днес, ................2018 г. в град Варна между страните:</w:t>
      </w:r>
    </w:p>
    <w:p w14:paraId="46A292BB" w14:textId="77777777" w:rsidR="00412A21" w:rsidRPr="00A30E43" w:rsidRDefault="00412A21" w:rsidP="00412A21">
      <w:pPr>
        <w:overflowPunct w:val="0"/>
        <w:autoSpaceDE w:val="0"/>
        <w:autoSpaceDN w:val="0"/>
        <w:adjustRightInd w:val="0"/>
        <w:jc w:val="both"/>
        <w:rPr>
          <w:rFonts w:ascii="Tahoma" w:hAnsi="Tahoma" w:cs="Tahoma"/>
          <w:sz w:val="20"/>
          <w:szCs w:val="20"/>
          <w:lang w:val="bg-BG"/>
        </w:rPr>
      </w:pPr>
    </w:p>
    <w:p w14:paraId="65E3EDF7" w14:textId="77777777" w:rsidR="00412A21" w:rsidRPr="00A30E43" w:rsidRDefault="00412A21" w:rsidP="00412A21">
      <w:pPr>
        <w:overflowPunct w:val="0"/>
        <w:autoSpaceDE w:val="0"/>
        <w:autoSpaceDN w:val="0"/>
        <w:adjustRightInd w:val="0"/>
        <w:jc w:val="both"/>
        <w:rPr>
          <w:rFonts w:ascii="Tahoma" w:hAnsi="Tahoma" w:cs="Tahoma"/>
          <w:b/>
          <w:bCs/>
          <w:sz w:val="20"/>
          <w:szCs w:val="20"/>
          <w:lang w:val="bg-BG"/>
        </w:rPr>
      </w:pPr>
      <w:r w:rsidRPr="00A30E43">
        <w:rPr>
          <w:rFonts w:ascii="Tahoma" w:hAnsi="Tahoma" w:cs="Tahoma"/>
          <w:b/>
          <w:bCs/>
          <w:sz w:val="20"/>
          <w:szCs w:val="20"/>
          <w:lang w:val="bg-BG"/>
        </w:rPr>
        <w:t>“ПРИСТАНИЩЕ ВАРНА”  ЕАД,</w:t>
      </w:r>
    </w:p>
    <w:p w14:paraId="742D1B5B" w14:textId="77777777" w:rsidR="00412A21" w:rsidRPr="00A30E43" w:rsidRDefault="00412A21" w:rsidP="00412A21">
      <w:pPr>
        <w:overflowPunct w:val="0"/>
        <w:autoSpaceDE w:val="0"/>
        <w:autoSpaceDN w:val="0"/>
        <w:adjustRightInd w:val="0"/>
        <w:jc w:val="both"/>
        <w:rPr>
          <w:rFonts w:ascii="Tahoma" w:hAnsi="Tahoma" w:cs="Tahoma"/>
          <w:sz w:val="20"/>
          <w:szCs w:val="20"/>
          <w:lang w:val="bg-BG"/>
        </w:rPr>
      </w:pPr>
      <w:r w:rsidRPr="00A30E43">
        <w:rPr>
          <w:rFonts w:ascii="Tahoma" w:hAnsi="Tahoma" w:cs="Tahoma"/>
          <w:sz w:val="20"/>
          <w:szCs w:val="20"/>
          <w:lang w:val="bg-BG"/>
        </w:rPr>
        <w:t xml:space="preserve">седалище и адрес на управление: гр. Варна, пл. “Славейков” № 1; тел. 052/692-232; факс 052/632-953; </w:t>
      </w:r>
      <w:r w:rsidRPr="00A30E43">
        <w:rPr>
          <w:rFonts w:ascii="Tahoma" w:hAnsi="Tahoma" w:cs="Tahoma"/>
          <w:sz w:val="20"/>
          <w:szCs w:val="20"/>
          <w:lang w:val="bg-BG"/>
        </w:rPr>
        <w:br/>
        <w:t xml:space="preserve">e-mail: </w:t>
      </w:r>
      <w:hyperlink r:id="rId11" w:history="1">
        <w:r w:rsidRPr="00A30E43">
          <w:rPr>
            <w:rStyle w:val="af0"/>
            <w:rFonts w:ascii="Tahoma" w:hAnsi="Tahoma" w:cs="Tahoma"/>
            <w:color w:val="auto"/>
            <w:sz w:val="20"/>
            <w:szCs w:val="20"/>
            <w:lang w:val="bg-BG"/>
          </w:rPr>
          <w:t>headoffice@port-varna.bg</w:t>
        </w:r>
      </w:hyperlink>
      <w:r w:rsidRPr="00A30E43">
        <w:rPr>
          <w:rFonts w:ascii="Tahoma" w:hAnsi="Tahoma" w:cs="Tahoma"/>
          <w:sz w:val="20"/>
          <w:szCs w:val="20"/>
          <w:lang w:val="bg-BG"/>
        </w:rPr>
        <w:t xml:space="preserve">; ЕИК 103061301, представлявано от Петър Сеферов - Изпълнителен директор, наричано по-долу </w:t>
      </w:r>
      <w:r w:rsidRPr="00A30E43">
        <w:rPr>
          <w:rFonts w:ascii="Tahoma" w:hAnsi="Tahoma" w:cs="Tahoma"/>
          <w:b/>
          <w:bCs/>
          <w:sz w:val="20"/>
          <w:szCs w:val="20"/>
          <w:lang w:val="bg-BG"/>
        </w:rPr>
        <w:t>ВЪЗЛОЖИТЕЛ</w:t>
      </w:r>
      <w:r w:rsidRPr="00A30E43">
        <w:rPr>
          <w:rFonts w:ascii="Tahoma" w:hAnsi="Tahoma" w:cs="Tahoma"/>
          <w:sz w:val="20"/>
          <w:szCs w:val="20"/>
          <w:lang w:val="bg-BG"/>
        </w:rPr>
        <w:t xml:space="preserve">     </w:t>
      </w:r>
    </w:p>
    <w:p w14:paraId="017F7137" w14:textId="77777777" w:rsidR="00412A21" w:rsidRPr="00A30E43" w:rsidRDefault="00412A21" w:rsidP="00412A21">
      <w:pPr>
        <w:overflowPunct w:val="0"/>
        <w:autoSpaceDE w:val="0"/>
        <w:autoSpaceDN w:val="0"/>
        <w:adjustRightInd w:val="0"/>
        <w:jc w:val="both"/>
        <w:rPr>
          <w:rFonts w:ascii="Tahoma" w:hAnsi="Tahoma" w:cs="Tahoma"/>
          <w:sz w:val="20"/>
          <w:szCs w:val="20"/>
          <w:lang w:val="bg-BG"/>
        </w:rPr>
      </w:pPr>
      <w:r w:rsidRPr="00A30E43">
        <w:rPr>
          <w:rFonts w:ascii="Tahoma" w:hAnsi="Tahoma" w:cs="Tahoma"/>
          <w:sz w:val="20"/>
          <w:szCs w:val="20"/>
          <w:lang w:val="bg-BG"/>
        </w:rPr>
        <w:t>и</w:t>
      </w:r>
    </w:p>
    <w:p w14:paraId="112707E6" w14:textId="77777777" w:rsidR="00412A21" w:rsidRPr="00A30E43" w:rsidRDefault="00412A21" w:rsidP="00412A21">
      <w:pPr>
        <w:pStyle w:val="1"/>
        <w:jc w:val="left"/>
        <w:rPr>
          <w:rFonts w:ascii="Tahoma" w:hAnsi="Tahoma" w:cs="Tahoma"/>
          <w:sz w:val="20"/>
          <w:szCs w:val="20"/>
        </w:rPr>
      </w:pPr>
      <w:r w:rsidRPr="00A30E43">
        <w:rPr>
          <w:rFonts w:ascii="Tahoma" w:hAnsi="Tahoma" w:cs="Tahoma"/>
          <w:bCs w:val="0"/>
          <w:sz w:val="20"/>
          <w:szCs w:val="20"/>
        </w:rPr>
        <w:t>„</w:t>
      </w:r>
      <w:r w:rsidRPr="00A30E43">
        <w:rPr>
          <w:rFonts w:ascii="Tahoma" w:hAnsi="Tahoma" w:cs="Tahoma"/>
          <w:sz w:val="20"/>
          <w:szCs w:val="20"/>
        </w:rPr>
        <w:t>..............................” .....................</w:t>
      </w:r>
      <w:r w:rsidRPr="00A30E43">
        <w:rPr>
          <w:rFonts w:ascii="Tahoma" w:hAnsi="Tahoma" w:cs="Tahoma"/>
          <w:bCs w:val="0"/>
          <w:sz w:val="20"/>
          <w:szCs w:val="20"/>
        </w:rPr>
        <w:t>,</w:t>
      </w:r>
    </w:p>
    <w:p w14:paraId="2166CFE2" w14:textId="77777777" w:rsidR="00412A21" w:rsidRPr="00A30E43" w:rsidRDefault="00412A21" w:rsidP="00412A21">
      <w:pPr>
        <w:overflowPunct w:val="0"/>
        <w:autoSpaceDE w:val="0"/>
        <w:autoSpaceDN w:val="0"/>
        <w:adjustRightInd w:val="0"/>
        <w:jc w:val="both"/>
        <w:rPr>
          <w:rFonts w:ascii="Tahoma" w:hAnsi="Tahoma" w:cs="Tahoma"/>
          <w:i/>
          <w:iCs/>
          <w:sz w:val="20"/>
          <w:szCs w:val="20"/>
          <w:lang w:val="bg-BG"/>
        </w:rPr>
      </w:pPr>
      <w:r w:rsidRPr="00A30E43">
        <w:rPr>
          <w:rFonts w:ascii="Tahoma" w:hAnsi="Tahoma" w:cs="Tahoma"/>
          <w:sz w:val="20"/>
          <w:szCs w:val="20"/>
          <w:lang w:val="bg-BG"/>
        </w:rPr>
        <w:t xml:space="preserve">седалище и адрес на управление: гр. .............., ул. ..........................; тел. ..........., факс .........................; e-mail:..............; ЕИК ........................., представлявано от ................... – ................., наричано по-долу </w:t>
      </w:r>
      <w:r w:rsidRPr="00A30E43">
        <w:rPr>
          <w:rFonts w:ascii="Tahoma" w:hAnsi="Tahoma" w:cs="Tahoma"/>
          <w:b/>
          <w:bCs/>
          <w:sz w:val="20"/>
          <w:szCs w:val="20"/>
          <w:lang w:val="bg-BG"/>
        </w:rPr>
        <w:t>ИЗПЪЛНИТЕЛ</w:t>
      </w:r>
    </w:p>
    <w:p w14:paraId="0041E177" w14:textId="77777777" w:rsidR="00412A21" w:rsidRPr="00A30E43" w:rsidRDefault="00412A21" w:rsidP="00412A21">
      <w:pPr>
        <w:overflowPunct w:val="0"/>
        <w:autoSpaceDE w:val="0"/>
        <w:autoSpaceDN w:val="0"/>
        <w:adjustRightInd w:val="0"/>
        <w:rPr>
          <w:rFonts w:ascii="Tahoma" w:hAnsi="Tahoma" w:cs="Tahoma"/>
          <w:i/>
          <w:iCs/>
          <w:sz w:val="20"/>
          <w:szCs w:val="20"/>
          <w:lang w:val="bg-BG"/>
        </w:rPr>
      </w:pPr>
    </w:p>
    <w:p w14:paraId="7A735194" w14:textId="77777777" w:rsidR="00412A21" w:rsidRPr="00A30E43" w:rsidRDefault="00412A21" w:rsidP="00412A21">
      <w:pPr>
        <w:overflowPunct w:val="0"/>
        <w:autoSpaceDE w:val="0"/>
        <w:autoSpaceDN w:val="0"/>
        <w:adjustRightInd w:val="0"/>
        <w:rPr>
          <w:rFonts w:ascii="Tahoma" w:hAnsi="Tahoma" w:cs="Tahoma"/>
          <w:i/>
          <w:iCs/>
          <w:sz w:val="20"/>
          <w:szCs w:val="20"/>
          <w:lang w:val="bg-BG"/>
        </w:rPr>
      </w:pPr>
      <w:r w:rsidRPr="00A30E43">
        <w:rPr>
          <w:rFonts w:ascii="Tahoma" w:hAnsi="Tahoma" w:cs="Tahoma"/>
          <w:i/>
          <w:iCs/>
          <w:sz w:val="20"/>
          <w:szCs w:val="20"/>
          <w:lang w:val="bg-BG"/>
        </w:rPr>
        <w:t>на основание:</w:t>
      </w:r>
    </w:p>
    <w:p w14:paraId="350D9DEE" w14:textId="77777777" w:rsidR="00412A21" w:rsidRPr="00A30E43" w:rsidRDefault="00412A21" w:rsidP="00412A21">
      <w:pPr>
        <w:overflowPunct w:val="0"/>
        <w:autoSpaceDE w:val="0"/>
        <w:autoSpaceDN w:val="0"/>
        <w:adjustRightInd w:val="0"/>
        <w:jc w:val="both"/>
        <w:rPr>
          <w:rFonts w:ascii="Tahoma" w:hAnsi="Tahoma" w:cs="Tahoma"/>
          <w:i/>
          <w:sz w:val="20"/>
          <w:szCs w:val="20"/>
          <w:lang w:val="bg-BG"/>
        </w:rPr>
      </w:pPr>
      <w:r w:rsidRPr="00A30E43">
        <w:rPr>
          <w:rFonts w:ascii="Tahoma" w:hAnsi="Tahoma" w:cs="Tahoma"/>
          <w:i/>
          <w:sz w:val="20"/>
          <w:szCs w:val="20"/>
          <w:lang w:val="bg-BG"/>
        </w:rPr>
        <w:t xml:space="preserve">- Докладна записка рег. № </w:t>
      </w:r>
      <w:r w:rsidR="00485ADB" w:rsidRPr="00A30E43">
        <w:rPr>
          <w:rFonts w:ascii="Tahoma" w:hAnsi="Tahoma" w:cs="Tahoma"/>
          <w:i/>
          <w:sz w:val="20"/>
          <w:szCs w:val="20"/>
          <w:lang w:val="bg-BG"/>
        </w:rPr>
        <w:t>4</w:t>
      </w:r>
      <w:r w:rsidRPr="00A30E43">
        <w:rPr>
          <w:rFonts w:ascii="Tahoma" w:hAnsi="Tahoma" w:cs="Tahoma"/>
          <w:i/>
          <w:sz w:val="20"/>
          <w:szCs w:val="20"/>
          <w:lang w:val="bg-BG"/>
        </w:rPr>
        <w:t>52/</w:t>
      </w:r>
      <w:r w:rsidR="00485ADB" w:rsidRPr="00A30E43">
        <w:rPr>
          <w:rFonts w:ascii="Tahoma" w:hAnsi="Tahoma" w:cs="Tahoma"/>
          <w:i/>
          <w:sz w:val="20"/>
          <w:szCs w:val="20"/>
          <w:lang w:val="bg-BG"/>
        </w:rPr>
        <w:t>17.05</w:t>
      </w:r>
      <w:r w:rsidRPr="00A30E43">
        <w:rPr>
          <w:rFonts w:ascii="Tahoma" w:hAnsi="Tahoma" w:cs="Tahoma"/>
          <w:i/>
          <w:sz w:val="20"/>
          <w:szCs w:val="20"/>
          <w:lang w:val="bg-BG"/>
        </w:rPr>
        <w:t>.201</w:t>
      </w:r>
      <w:r w:rsidR="00485ADB" w:rsidRPr="00A30E43">
        <w:rPr>
          <w:rFonts w:ascii="Tahoma" w:hAnsi="Tahoma" w:cs="Tahoma"/>
          <w:i/>
          <w:sz w:val="20"/>
          <w:szCs w:val="20"/>
          <w:lang w:val="bg-BG"/>
        </w:rPr>
        <w:t>8</w:t>
      </w:r>
      <w:r w:rsidRPr="00A30E43">
        <w:rPr>
          <w:rFonts w:ascii="Tahoma" w:hAnsi="Tahoma" w:cs="Tahoma"/>
          <w:i/>
          <w:sz w:val="20"/>
          <w:szCs w:val="20"/>
          <w:lang w:val="bg-BG"/>
        </w:rPr>
        <w:t xml:space="preserve"> г. от </w:t>
      </w:r>
      <w:r w:rsidR="00485ADB" w:rsidRPr="00A30E43">
        <w:rPr>
          <w:rFonts w:ascii="Tahoma" w:hAnsi="Tahoma" w:cs="Tahoma"/>
          <w:i/>
          <w:sz w:val="20"/>
          <w:szCs w:val="20"/>
          <w:lang w:val="bg-BG"/>
        </w:rPr>
        <w:t xml:space="preserve">Организатор </w:t>
      </w:r>
      <w:r w:rsidR="00A30E43">
        <w:rPr>
          <w:rFonts w:ascii="Tahoma" w:hAnsi="Tahoma" w:cs="Tahoma"/>
          <w:i/>
          <w:sz w:val="20"/>
          <w:szCs w:val="20"/>
          <w:lang w:val="bg-BG"/>
        </w:rPr>
        <w:t>„П</w:t>
      </w:r>
      <w:r w:rsidR="00485ADB" w:rsidRPr="00A30E43">
        <w:rPr>
          <w:rFonts w:ascii="Tahoma" w:hAnsi="Tahoma" w:cs="Tahoma"/>
          <w:i/>
          <w:sz w:val="20"/>
          <w:szCs w:val="20"/>
          <w:lang w:val="bg-BG"/>
        </w:rPr>
        <w:t>оддръжка сгради и съоръжения</w:t>
      </w:r>
      <w:r w:rsidR="00A30E43">
        <w:rPr>
          <w:rFonts w:ascii="Tahoma" w:hAnsi="Tahoma" w:cs="Tahoma"/>
          <w:i/>
          <w:sz w:val="20"/>
          <w:szCs w:val="20"/>
          <w:lang w:val="bg-BG"/>
        </w:rPr>
        <w:t>“</w:t>
      </w:r>
      <w:r w:rsidR="00485ADB" w:rsidRPr="00A30E43">
        <w:rPr>
          <w:rFonts w:ascii="Tahoma" w:hAnsi="Tahoma" w:cs="Tahoma"/>
          <w:i/>
          <w:sz w:val="20"/>
          <w:szCs w:val="20"/>
          <w:lang w:val="bg-BG"/>
        </w:rPr>
        <w:t>,</w:t>
      </w:r>
      <w:r w:rsidRPr="00A30E43">
        <w:rPr>
          <w:rFonts w:ascii="Tahoma" w:hAnsi="Tahoma" w:cs="Tahoma"/>
          <w:i/>
          <w:sz w:val="20"/>
          <w:szCs w:val="20"/>
          <w:lang w:val="bg-BG"/>
        </w:rPr>
        <w:t xml:space="preserve"> отдел „Поддръжка на пристанищна инфраструктура”;</w:t>
      </w:r>
    </w:p>
    <w:p w14:paraId="66708727" w14:textId="77777777" w:rsidR="00412A21" w:rsidRPr="00A30E43" w:rsidRDefault="00412A21" w:rsidP="00412A21">
      <w:pPr>
        <w:overflowPunct w:val="0"/>
        <w:autoSpaceDE w:val="0"/>
        <w:autoSpaceDN w:val="0"/>
        <w:adjustRightInd w:val="0"/>
        <w:jc w:val="both"/>
        <w:rPr>
          <w:rFonts w:ascii="Tahoma" w:hAnsi="Tahoma" w:cs="Tahoma"/>
          <w:i/>
          <w:sz w:val="20"/>
          <w:szCs w:val="20"/>
          <w:lang w:val="bg-BG"/>
        </w:rPr>
      </w:pPr>
      <w:r w:rsidRPr="00A30E43">
        <w:rPr>
          <w:rFonts w:ascii="Tahoma" w:hAnsi="Tahoma" w:cs="Tahoma"/>
          <w:i/>
          <w:sz w:val="20"/>
          <w:szCs w:val="20"/>
          <w:lang w:val="bg-BG"/>
        </w:rPr>
        <w:t xml:space="preserve">- Одобрена докладна записка с рег. № СД </w:t>
      </w:r>
      <w:r w:rsidR="00485ADB" w:rsidRPr="00A30E43">
        <w:rPr>
          <w:rFonts w:ascii="Tahoma" w:hAnsi="Tahoma" w:cs="Tahoma"/>
          <w:i/>
          <w:sz w:val="20"/>
          <w:szCs w:val="20"/>
          <w:lang w:val="bg-BG"/>
        </w:rPr>
        <w:t>…</w:t>
      </w:r>
      <w:r w:rsidRPr="00A30E43">
        <w:rPr>
          <w:rFonts w:ascii="Tahoma" w:hAnsi="Tahoma" w:cs="Tahoma"/>
          <w:i/>
          <w:sz w:val="20"/>
          <w:szCs w:val="20"/>
          <w:lang w:val="bg-BG"/>
        </w:rPr>
        <w:t>/</w:t>
      </w:r>
      <w:r w:rsidR="00485ADB" w:rsidRPr="00A30E43">
        <w:rPr>
          <w:rFonts w:ascii="Tahoma" w:hAnsi="Tahoma" w:cs="Tahoma"/>
          <w:i/>
          <w:sz w:val="20"/>
          <w:szCs w:val="20"/>
          <w:lang w:val="bg-BG"/>
        </w:rPr>
        <w:t>….</w:t>
      </w:r>
      <w:r w:rsidRPr="00A30E43">
        <w:rPr>
          <w:rFonts w:ascii="Tahoma" w:hAnsi="Tahoma" w:cs="Tahoma"/>
          <w:i/>
          <w:sz w:val="20"/>
          <w:szCs w:val="20"/>
          <w:lang w:val="bg-BG"/>
        </w:rPr>
        <w:t>.201</w:t>
      </w:r>
      <w:r w:rsidR="00485ADB" w:rsidRPr="00A30E43">
        <w:rPr>
          <w:rFonts w:ascii="Tahoma" w:hAnsi="Tahoma" w:cs="Tahoma"/>
          <w:i/>
          <w:sz w:val="20"/>
          <w:szCs w:val="20"/>
          <w:lang w:val="bg-BG"/>
        </w:rPr>
        <w:t>8</w:t>
      </w:r>
      <w:r w:rsidRPr="00A30E43">
        <w:rPr>
          <w:rFonts w:ascii="Tahoma" w:hAnsi="Tahoma" w:cs="Tahoma"/>
          <w:i/>
          <w:sz w:val="20"/>
          <w:szCs w:val="20"/>
          <w:lang w:val="bg-BG"/>
        </w:rPr>
        <w:t xml:space="preserve"> г. на Изпълнителния директор от Председателя на Съвета на директорите, съгласно Вътрешните правила за работа на СД;</w:t>
      </w:r>
    </w:p>
    <w:p w14:paraId="05FDDF41" w14:textId="77777777" w:rsidR="00A30E43" w:rsidRPr="00A30E43" w:rsidRDefault="00A30E43" w:rsidP="00A30E43">
      <w:pPr>
        <w:overflowPunct w:val="0"/>
        <w:autoSpaceDE w:val="0"/>
        <w:autoSpaceDN w:val="0"/>
        <w:adjustRightInd w:val="0"/>
        <w:jc w:val="both"/>
        <w:rPr>
          <w:rFonts w:ascii="Tahoma" w:hAnsi="Tahoma" w:cs="Tahoma"/>
          <w:i/>
          <w:sz w:val="20"/>
          <w:szCs w:val="20"/>
          <w:lang w:val="bg-BG"/>
        </w:rPr>
      </w:pPr>
      <w:r w:rsidRPr="00A30E43">
        <w:rPr>
          <w:rFonts w:ascii="Tahoma" w:hAnsi="Tahoma" w:cs="Tahoma"/>
          <w:i/>
          <w:sz w:val="20"/>
          <w:szCs w:val="20"/>
          <w:lang w:val="bg-BG"/>
        </w:rPr>
        <w:t>- Обява на Възложителя с рег. № ...../..........2018 г. за откриване и провеждане на обществена поръчка № СО-</w:t>
      </w:r>
      <w:r w:rsidR="00CE2ED2">
        <w:rPr>
          <w:rFonts w:ascii="Tahoma" w:hAnsi="Tahoma" w:cs="Tahoma"/>
          <w:i/>
          <w:sz w:val="20"/>
          <w:szCs w:val="20"/>
          <w:lang w:val="bg-BG"/>
        </w:rPr>
        <w:t>4А</w:t>
      </w:r>
      <w:r w:rsidRPr="00A30E43">
        <w:rPr>
          <w:rFonts w:ascii="Tahoma" w:hAnsi="Tahoma" w:cs="Tahoma"/>
          <w:i/>
          <w:sz w:val="20"/>
          <w:szCs w:val="20"/>
          <w:lang w:val="bg-BG"/>
        </w:rPr>
        <w:t xml:space="preserve">-18; </w:t>
      </w:r>
    </w:p>
    <w:p w14:paraId="776A6C4B" w14:textId="77777777" w:rsidR="00A30E43" w:rsidRPr="00A30E43" w:rsidRDefault="00A30E43" w:rsidP="00A30E43">
      <w:pPr>
        <w:numPr>
          <w:ilvl w:val="3"/>
          <w:numId w:val="9"/>
        </w:numPr>
        <w:tabs>
          <w:tab w:val="left" w:pos="284"/>
        </w:tabs>
        <w:overflowPunct w:val="0"/>
        <w:autoSpaceDE w:val="0"/>
        <w:autoSpaceDN w:val="0"/>
        <w:adjustRightInd w:val="0"/>
        <w:ind w:left="0" w:firstLine="0"/>
        <w:jc w:val="both"/>
        <w:rPr>
          <w:rFonts w:ascii="Tahoma" w:hAnsi="Tahoma" w:cs="Tahoma"/>
          <w:i/>
          <w:sz w:val="20"/>
          <w:szCs w:val="20"/>
          <w:lang w:val="bg-BG"/>
        </w:rPr>
      </w:pPr>
      <w:r>
        <w:rPr>
          <w:rFonts w:ascii="Tahoma" w:hAnsi="Tahoma" w:cs="Tahoma"/>
          <w:i/>
          <w:sz w:val="20"/>
          <w:szCs w:val="20"/>
          <w:lang w:val="bg-BG"/>
        </w:rPr>
        <w:t>П</w:t>
      </w:r>
      <w:r w:rsidRPr="00A30E43">
        <w:rPr>
          <w:rFonts w:ascii="Tahoma" w:hAnsi="Tahoma" w:cs="Tahoma"/>
          <w:i/>
          <w:sz w:val="20"/>
          <w:szCs w:val="20"/>
          <w:lang w:val="bg-BG"/>
        </w:rPr>
        <w:t>ротокол от дейността на Комисия</w:t>
      </w:r>
      <w:r>
        <w:rPr>
          <w:rFonts w:ascii="Tahoma" w:hAnsi="Tahoma" w:cs="Tahoma"/>
          <w:i/>
          <w:sz w:val="20"/>
          <w:szCs w:val="20"/>
          <w:lang w:val="bg-BG"/>
        </w:rPr>
        <w:t>, утвърден от Възложителя</w:t>
      </w:r>
      <w:r w:rsidRPr="00A30E43">
        <w:rPr>
          <w:rFonts w:ascii="Tahoma" w:hAnsi="Tahoma" w:cs="Tahoma"/>
          <w:i/>
          <w:sz w:val="20"/>
          <w:szCs w:val="20"/>
          <w:lang w:val="bg-BG"/>
        </w:rPr>
        <w:t>;</w:t>
      </w:r>
    </w:p>
    <w:p w14:paraId="48C9757A" w14:textId="77777777" w:rsidR="00412A21" w:rsidRPr="00A30E43" w:rsidRDefault="00412A21" w:rsidP="00412A21">
      <w:pPr>
        <w:tabs>
          <w:tab w:val="left" w:pos="284"/>
        </w:tabs>
        <w:overflowPunct w:val="0"/>
        <w:autoSpaceDE w:val="0"/>
        <w:autoSpaceDN w:val="0"/>
        <w:adjustRightInd w:val="0"/>
        <w:jc w:val="both"/>
        <w:rPr>
          <w:rFonts w:ascii="Tahoma" w:hAnsi="Tahoma" w:cs="Tahoma"/>
          <w:i/>
          <w:sz w:val="20"/>
          <w:szCs w:val="20"/>
          <w:u w:val="single"/>
          <w:lang w:val="bg-BG"/>
        </w:rPr>
      </w:pPr>
      <w:r w:rsidRPr="00A30E43">
        <w:rPr>
          <w:rFonts w:ascii="Tahoma" w:hAnsi="Tahoma" w:cs="Tahoma"/>
          <w:i/>
          <w:sz w:val="20"/>
          <w:szCs w:val="20"/>
          <w:u w:val="single"/>
          <w:lang w:val="bg-BG"/>
        </w:rPr>
        <w:t>Документи, съгласно изискванията на чл. 112, във връзка с чл. 183 от ЗОП:</w:t>
      </w:r>
    </w:p>
    <w:p w14:paraId="73ACA973" w14:textId="77777777" w:rsidR="00412A21" w:rsidRPr="00A30E43" w:rsidRDefault="00412A21" w:rsidP="00412A21">
      <w:pPr>
        <w:numPr>
          <w:ilvl w:val="3"/>
          <w:numId w:val="9"/>
        </w:numPr>
        <w:tabs>
          <w:tab w:val="left" w:pos="284"/>
        </w:tabs>
        <w:overflowPunct w:val="0"/>
        <w:autoSpaceDE w:val="0"/>
        <w:autoSpaceDN w:val="0"/>
        <w:adjustRightInd w:val="0"/>
        <w:ind w:left="0" w:firstLine="0"/>
        <w:jc w:val="both"/>
        <w:rPr>
          <w:rFonts w:ascii="Tahoma" w:hAnsi="Tahoma" w:cs="Tahoma"/>
          <w:i/>
          <w:sz w:val="20"/>
          <w:szCs w:val="20"/>
          <w:lang w:val="bg-BG"/>
        </w:rPr>
      </w:pPr>
      <w:r w:rsidRPr="00A30E43">
        <w:rPr>
          <w:rFonts w:ascii="Tahoma" w:hAnsi="Tahoma" w:cs="Tahoma"/>
          <w:i/>
          <w:sz w:val="20"/>
          <w:szCs w:val="20"/>
          <w:lang w:val="bg-BG"/>
        </w:rPr>
        <w:t>Удостоверения за липса на обстоятелства по чл. 54, ал. 1 и чл. 55, ал. 1 от ЗОП, съгласно чл. 67, ал. 6 от ЗОП;</w:t>
      </w:r>
    </w:p>
    <w:p w14:paraId="41EDA2B4" w14:textId="77777777" w:rsidR="00B646F8" w:rsidRPr="00927BD2" w:rsidRDefault="00B646F8" w:rsidP="00B646F8">
      <w:pPr>
        <w:numPr>
          <w:ilvl w:val="3"/>
          <w:numId w:val="9"/>
        </w:numPr>
        <w:tabs>
          <w:tab w:val="left" w:pos="284"/>
        </w:tabs>
        <w:overflowPunct w:val="0"/>
        <w:autoSpaceDE w:val="0"/>
        <w:autoSpaceDN w:val="0"/>
        <w:adjustRightInd w:val="0"/>
        <w:ind w:left="0" w:firstLine="0"/>
        <w:jc w:val="both"/>
        <w:rPr>
          <w:rFonts w:ascii="Tahoma" w:hAnsi="Tahoma" w:cs="Tahoma"/>
          <w:i/>
          <w:sz w:val="20"/>
          <w:szCs w:val="20"/>
          <w:lang w:val="bg-BG"/>
        </w:rPr>
      </w:pPr>
      <w:r w:rsidRPr="00A30E43">
        <w:rPr>
          <w:rFonts w:ascii="Tahoma" w:hAnsi="Tahoma" w:cs="Tahoma"/>
          <w:i/>
          <w:sz w:val="20"/>
          <w:szCs w:val="20"/>
          <w:lang w:val="bg-BG"/>
        </w:rPr>
        <w:t>Представен</w:t>
      </w:r>
      <w:r w:rsidR="00E55ECA">
        <w:rPr>
          <w:rFonts w:ascii="Tahoma" w:hAnsi="Tahoma" w:cs="Tahoma"/>
          <w:i/>
          <w:sz w:val="20"/>
          <w:szCs w:val="20"/>
          <w:lang w:val="bg-BG"/>
        </w:rPr>
        <w:t>а</w:t>
      </w:r>
      <w:r w:rsidRPr="00A30E43">
        <w:rPr>
          <w:rFonts w:ascii="Tahoma" w:hAnsi="Tahoma" w:cs="Tahoma"/>
          <w:i/>
          <w:sz w:val="20"/>
          <w:szCs w:val="20"/>
          <w:lang w:val="bg-BG"/>
        </w:rPr>
        <w:t xml:space="preserve"> гаранци</w:t>
      </w:r>
      <w:r w:rsidR="00314090">
        <w:rPr>
          <w:rFonts w:ascii="Tahoma" w:hAnsi="Tahoma" w:cs="Tahoma"/>
          <w:i/>
          <w:sz w:val="20"/>
          <w:szCs w:val="20"/>
          <w:lang w:val="bg-BG"/>
        </w:rPr>
        <w:t>я</w:t>
      </w:r>
      <w:r w:rsidRPr="00A30E43">
        <w:rPr>
          <w:rFonts w:ascii="Tahoma" w:hAnsi="Tahoma" w:cs="Tahoma"/>
          <w:i/>
          <w:sz w:val="20"/>
          <w:szCs w:val="20"/>
          <w:lang w:val="bg-BG"/>
        </w:rPr>
        <w:t xml:space="preserve"> за изпълнение на договора</w:t>
      </w:r>
      <w:r w:rsidR="00314090">
        <w:rPr>
          <w:rFonts w:ascii="Tahoma" w:hAnsi="Tahoma" w:cs="Tahoma"/>
          <w:i/>
          <w:sz w:val="20"/>
          <w:szCs w:val="20"/>
          <w:lang w:val="bg-BG"/>
        </w:rPr>
        <w:t>, общо</w:t>
      </w:r>
      <w:r w:rsidRPr="00A30E43">
        <w:rPr>
          <w:rFonts w:ascii="Tahoma" w:hAnsi="Tahoma" w:cs="Tahoma"/>
          <w:i/>
          <w:sz w:val="20"/>
          <w:szCs w:val="20"/>
          <w:lang w:val="bg-BG"/>
        </w:rPr>
        <w:t xml:space="preserve"> в размер на </w:t>
      </w:r>
      <w:bookmarkStart w:id="5" w:name="_Hlk514070895"/>
      <w:r w:rsidRPr="00A30E43">
        <w:rPr>
          <w:rFonts w:ascii="Tahoma" w:hAnsi="Tahoma" w:cs="Tahoma"/>
          <w:i/>
          <w:sz w:val="20"/>
          <w:szCs w:val="20"/>
          <w:lang w:val="bg-BG"/>
        </w:rPr>
        <w:t xml:space="preserve">……….. лв., както следва – </w:t>
      </w:r>
      <w:r w:rsidRPr="00927BD2">
        <w:rPr>
          <w:rFonts w:ascii="Tahoma" w:hAnsi="Tahoma" w:cs="Tahoma"/>
          <w:i/>
          <w:sz w:val="20"/>
          <w:szCs w:val="20"/>
          <w:lang w:val="bg-BG"/>
        </w:rPr>
        <w:t>парична</w:t>
      </w:r>
      <w:r w:rsidR="00314090">
        <w:rPr>
          <w:rFonts w:ascii="Tahoma" w:hAnsi="Tahoma" w:cs="Tahoma"/>
          <w:i/>
          <w:sz w:val="20"/>
          <w:szCs w:val="20"/>
          <w:lang w:val="bg-BG"/>
        </w:rPr>
        <w:t>, или банкова или застраховка -</w:t>
      </w:r>
      <w:r w:rsidRPr="00927BD2">
        <w:rPr>
          <w:rFonts w:ascii="Tahoma" w:hAnsi="Tahoma" w:cs="Tahoma"/>
          <w:i/>
          <w:sz w:val="20"/>
          <w:szCs w:val="20"/>
          <w:lang w:val="bg-BG"/>
        </w:rPr>
        <w:t xml:space="preserve"> в размер ………….. лв. и </w:t>
      </w:r>
      <w:r w:rsidR="00E55ECA" w:rsidRPr="00927BD2">
        <w:rPr>
          <w:rFonts w:ascii="Tahoma" w:hAnsi="Tahoma" w:cs="Tahoma"/>
          <w:i/>
          <w:sz w:val="20"/>
          <w:szCs w:val="20"/>
          <w:lang w:val="bg-BG"/>
        </w:rPr>
        <w:t>парична</w:t>
      </w:r>
      <w:r w:rsidR="00E55ECA">
        <w:rPr>
          <w:rFonts w:ascii="Tahoma" w:hAnsi="Tahoma" w:cs="Tahoma"/>
          <w:i/>
          <w:sz w:val="20"/>
          <w:szCs w:val="20"/>
          <w:lang w:val="bg-BG"/>
        </w:rPr>
        <w:t xml:space="preserve">, или банкова или застраховка </w:t>
      </w:r>
      <w:r w:rsidRPr="00927BD2">
        <w:rPr>
          <w:rFonts w:ascii="Tahoma" w:hAnsi="Tahoma" w:cs="Tahoma"/>
          <w:i/>
          <w:sz w:val="20"/>
          <w:szCs w:val="20"/>
          <w:lang w:val="bg-BG"/>
        </w:rPr>
        <w:t>в размер на …… лв.,</w:t>
      </w:r>
    </w:p>
    <w:bookmarkEnd w:id="5"/>
    <w:p w14:paraId="5487AC08" w14:textId="77777777" w:rsidR="00412A21" w:rsidRPr="00927BD2" w:rsidRDefault="00412A21" w:rsidP="00B646F8">
      <w:pPr>
        <w:tabs>
          <w:tab w:val="left" w:pos="284"/>
        </w:tabs>
        <w:overflowPunct w:val="0"/>
        <w:autoSpaceDE w:val="0"/>
        <w:autoSpaceDN w:val="0"/>
        <w:adjustRightInd w:val="0"/>
        <w:jc w:val="both"/>
        <w:rPr>
          <w:rFonts w:ascii="Tahoma" w:hAnsi="Tahoma" w:cs="Tahoma"/>
          <w:i/>
          <w:sz w:val="20"/>
          <w:szCs w:val="20"/>
          <w:lang w:val="bg-BG"/>
        </w:rPr>
      </w:pPr>
    </w:p>
    <w:p w14:paraId="73DF842C" w14:textId="77777777" w:rsidR="00412A21" w:rsidRPr="00A30E43" w:rsidRDefault="00412A21" w:rsidP="00412A21">
      <w:pPr>
        <w:overflowPunct w:val="0"/>
        <w:autoSpaceDE w:val="0"/>
        <w:autoSpaceDN w:val="0"/>
        <w:adjustRightInd w:val="0"/>
        <w:jc w:val="center"/>
        <w:rPr>
          <w:rFonts w:ascii="Tahoma" w:hAnsi="Tahoma" w:cs="Tahoma"/>
          <w:sz w:val="20"/>
          <w:szCs w:val="20"/>
          <w:lang w:val="bg-BG"/>
        </w:rPr>
      </w:pPr>
      <w:r w:rsidRPr="00A30E43">
        <w:rPr>
          <w:rFonts w:ascii="Tahoma" w:hAnsi="Tahoma" w:cs="Tahoma"/>
          <w:b/>
          <w:i/>
          <w:sz w:val="20"/>
          <w:szCs w:val="20"/>
          <w:lang w:val="bg-BG"/>
        </w:rPr>
        <w:t>се сключи настоящия</w:t>
      </w:r>
      <w:r w:rsidR="00111876" w:rsidRPr="00D35DF1">
        <w:rPr>
          <w:rFonts w:ascii="Tahoma" w:hAnsi="Tahoma" w:cs="Tahoma"/>
          <w:b/>
          <w:i/>
          <w:sz w:val="20"/>
          <w:szCs w:val="20"/>
          <w:lang w:val="bg-BG"/>
        </w:rPr>
        <w:t>т</w:t>
      </w:r>
      <w:r w:rsidRPr="00A30E43">
        <w:rPr>
          <w:rFonts w:ascii="Tahoma" w:hAnsi="Tahoma" w:cs="Tahoma"/>
          <w:b/>
          <w:i/>
          <w:sz w:val="20"/>
          <w:szCs w:val="20"/>
          <w:lang w:val="bg-BG"/>
        </w:rPr>
        <w:t xml:space="preserve"> договор за следното:</w:t>
      </w:r>
    </w:p>
    <w:p w14:paraId="60DE80F2" w14:textId="77777777" w:rsidR="00412A21" w:rsidRPr="00A30E43" w:rsidRDefault="00412A21" w:rsidP="00412A21">
      <w:pPr>
        <w:keepNext/>
        <w:keepLines/>
        <w:ind w:left="720"/>
        <w:outlineLvl w:val="0"/>
        <w:rPr>
          <w:rFonts w:ascii="Tahoma" w:hAnsi="Tahoma" w:cs="Tahoma"/>
          <w:b/>
          <w:bCs/>
          <w:sz w:val="20"/>
          <w:szCs w:val="20"/>
          <w:lang w:val="bg-BG"/>
        </w:rPr>
      </w:pPr>
    </w:p>
    <w:p w14:paraId="5305B295" w14:textId="77777777" w:rsidR="00412A21" w:rsidRPr="00A30E43" w:rsidRDefault="00412A21" w:rsidP="00412A21">
      <w:pPr>
        <w:keepNext/>
        <w:keepLines/>
        <w:ind w:left="720"/>
        <w:outlineLvl w:val="0"/>
        <w:rPr>
          <w:rFonts w:ascii="Tahoma" w:hAnsi="Tahoma" w:cs="Tahoma"/>
          <w:b/>
          <w:bCs/>
          <w:sz w:val="20"/>
          <w:szCs w:val="20"/>
          <w:lang w:val="bg-BG"/>
        </w:rPr>
      </w:pPr>
      <w:r w:rsidRPr="00A30E43">
        <w:rPr>
          <w:rFonts w:ascii="Tahoma" w:hAnsi="Tahoma" w:cs="Tahoma"/>
          <w:b/>
          <w:bCs/>
          <w:sz w:val="20"/>
          <w:szCs w:val="20"/>
          <w:lang w:val="bg-BG"/>
        </w:rPr>
        <w:t xml:space="preserve">І. ПРЕДМЕТ НА ДОГОВОРА </w:t>
      </w:r>
    </w:p>
    <w:p w14:paraId="1CA0E2D6" w14:textId="77777777" w:rsidR="00412A21" w:rsidRPr="00A30E43" w:rsidRDefault="00412A21" w:rsidP="00412A21">
      <w:pPr>
        <w:keepNext/>
        <w:keepLines/>
        <w:ind w:left="720"/>
        <w:outlineLvl w:val="0"/>
        <w:rPr>
          <w:rFonts w:ascii="Tahoma" w:hAnsi="Tahoma" w:cs="Tahoma"/>
          <w:b/>
          <w:bCs/>
          <w:sz w:val="20"/>
          <w:szCs w:val="20"/>
          <w:lang w:val="bg-BG"/>
        </w:rPr>
      </w:pPr>
    </w:p>
    <w:p w14:paraId="632AE403" w14:textId="77777777" w:rsidR="00412A21" w:rsidRPr="00A30E43" w:rsidRDefault="00412A21" w:rsidP="00412A21">
      <w:pPr>
        <w:ind w:firstLine="709"/>
        <w:jc w:val="both"/>
        <w:rPr>
          <w:rFonts w:ascii="Tahoma" w:hAnsi="Tahoma" w:cs="Tahoma"/>
          <w:sz w:val="20"/>
          <w:szCs w:val="20"/>
          <w:lang w:val="bg-BG"/>
        </w:rPr>
      </w:pPr>
      <w:r w:rsidRPr="00A30E43">
        <w:rPr>
          <w:rFonts w:ascii="Tahoma" w:hAnsi="Tahoma" w:cs="Tahoma"/>
          <w:b/>
          <w:sz w:val="20"/>
          <w:szCs w:val="20"/>
          <w:lang w:val="bg-BG"/>
        </w:rPr>
        <w:t>Възложителят</w:t>
      </w:r>
      <w:r w:rsidRPr="00A30E43">
        <w:rPr>
          <w:rFonts w:ascii="Tahoma" w:hAnsi="Tahoma" w:cs="Tahoma"/>
          <w:bCs/>
          <w:sz w:val="20"/>
          <w:szCs w:val="20"/>
          <w:lang w:val="bg-BG"/>
        </w:rPr>
        <w:t xml:space="preserve"> възлага, а </w:t>
      </w:r>
      <w:r w:rsidRPr="00A30E43">
        <w:rPr>
          <w:rFonts w:ascii="Tahoma" w:hAnsi="Tahoma" w:cs="Tahoma"/>
          <w:b/>
          <w:sz w:val="20"/>
          <w:szCs w:val="20"/>
          <w:lang w:val="bg-BG"/>
        </w:rPr>
        <w:t>Изпълнителят</w:t>
      </w:r>
      <w:r w:rsidRPr="00A30E43">
        <w:rPr>
          <w:rFonts w:ascii="Tahoma" w:hAnsi="Tahoma" w:cs="Tahoma"/>
          <w:bCs/>
          <w:sz w:val="20"/>
          <w:szCs w:val="20"/>
          <w:lang w:val="bg-BG"/>
        </w:rPr>
        <w:t xml:space="preserve"> приема да извърши срещу заплащане със собствени материали, техника и човешки ресурси изпълнение на обект: </w:t>
      </w:r>
      <w:r w:rsidR="00300C9E" w:rsidRPr="00A30E43">
        <w:rPr>
          <w:rFonts w:ascii="Tahoma" w:hAnsi="Tahoma" w:cs="Tahoma"/>
          <w:b/>
          <w:iCs/>
          <w:sz w:val="20"/>
          <w:lang w:val="bg-BG"/>
        </w:rPr>
        <w:t>Ремонт на главен площадков водопровод за водоснабдяване и противопожарни нужди, Пристанище Варна - изток</w:t>
      </w:r>
      <w:r w:rsidRPr="00A30E43">
        <w:rPr>
          <w:rFonts w:ascii="Tahoma" w:hAnsi="Tahoma" w:cs="Tahoma"/>
          <w:sz w:val="20"/>
          <w:szCs w:val="20"/>
          <w:lang w:val="bg-BG"/>
        </w:rPr>
        <w:t>, съгласно Техническ</w:t>
      </w:r>
      <w:r w:rsidR="00B646F8" w:rsidRPr="00A30E43">
        <w:rPr>
          <w:rFonts w:ascii="Tahoma" w:hAnsi="Tahoma" w:cs="Tahoma"/>
          <w:sz w:val="20"/>
          <w:szCs w:val="20"/>
          <w:lang w:val="bg-BG"/>
        </w:rPr>
        <w:t>а</w:t>
      </w:r>
      <w:r w:rsidRPr="00A30E43">
        <w:rPr>
          <w:rFonts w:ascii="Tahoma" w:hAnsi="Tahoma" w:cs="Tahoma"/>
          <w:sz w:val="20"/>
          <w:szCs w:val="20"/>
          <w:lang w:val="bg-BG"/>
        </w:rPr>
        <w:t xml:space="preserve"> </w:t>
      </w:r>
      <w:r w:rsidR="00B646F8" w:rsidRPr="00A30E43">
        <w:rPr>
          <w:rFonts w:ascii="Tahoma" w:hAnsi="Tahoma" w:cs="Tahoma"/>
          <w:sz w:val="20"/>
          <w:szCs w:val="20"/>
          <w:lang w:val="bg-BG"/>
        </w:rPr>
        <w:t>спецификация</w:t>
      </w:r>
      <w:r w:rsidRPr="00A30E43">
        <w:rPr>
          <w:rFonts w:ascii="Tahoma" w:hAnsi="Tahoma" w:cs="Tahoma"/>
          <w:sz w:val="20"/>
          <w:szCs w:val="20"/>
          <w:lang w:val="bg-BG"/>
        </w:rPr>
        <w:t xml:space="preserve"> на Възложителя, Техническо и Ценово предложение към оферта рег. </w:t>
      </w:r>
      <w:r w:rsidR="00111876">
        <w:rPr>
          <w:rFonts w:ascii="Tahoma" w:hAnsi="Tahoma" w:cs="Tahoma"/>
          <w:sz w:val="20"/>
          <w:szCs w:val="20"/>
          <w:lang w:val="bg-BG"/>
        </w:rPr>
        <w:br/>
      </w:r>
      <w:r w:rsidRPr="00A30E43">
        <w:rPr>
          <w:rFonts w:ascii="Tahoma" w:hAnsi="Tahoma" w:cs="Tahoma"/>
          <w:sz w:val="20"/>
          <w:szCs w:val="20"/>
          <w:lang w:val="bg-BG"/>
        </w:rPr>
        <w:t>№ ………./……..2018 г. на Изпълнителя, при условията на настоящия договор.</w:t>
      </w:r>
    </w:p>
    <w:p w14:paraId="7F7A30BC" w14:textId="77777777" w:rsidR="00412A21" w:rsidRPr="00A30E43" w:rsidRDefault="00412A21" w:rsidP="00412A21">
      <w:pPr>
        <w:keepNext/>
        <w:ind w:firstLine="720"/>
        <w:jc w:val="center"/>
        <w:outlineLvl w:val="3"/>
        <w:rPr>
          <w:rFonts w:ascii="Tahoma" w:hAnsi="Tahoma" w:cs="Tahoma"/>
          <w:bCs/>
          <w:sz w:val="20"/>
          <w:szCs w:val="20"/>
          <w:lang w:val="bg-BG"/>
        </w:rPr>
      </w:pPr>
    </w:p>
    <w:p w14:paraId="0DACA0D9" w14:textId="77777777" w:rsidR="00412A21" w:rsidRPr="00A30E43" w:rsidRDefault="00412A21" w:rsidP="00412A21">
      <w:pPr>
        <w:keepNext/>
        <w:ind w:firstLine="720"/>
        <w:outlineLvl w:val="3"/>
        <w:rPr>
          <w:rFonts w:ascii="Tahoma" w:hAnsi="Tahoma" w:cs="Tahoma"/>
          <w:b/>
          <w:bCs/>
          <w:sz w:val="20"/>
          <w:szCs w:val="20"/>
          <w:lang w:val="bg-BG"/>
        </w:rPr>
      </w:pPr>
      <w:r w:rsidRPr="00A30E43">
        <w:rPr>
          <w:rFonts w:ascii="Tahoma" w:hAnsi="Tahoma" w:cs="Tahoma"/>
          <w:b/>
          <w:bCs/>
          <w:sz w:val="20"/>
          <w:szCs w:val="20"/>
          <w:lang w:val="bg-BG"/>
        </w:rPr>
        <w:t>ІІ. СРОКОВЕ ЗА ИЗПЪЛНЕНИЕ И ПРИЕМАНЕ НА ДОГОВОРА</w:t>
      </w:r>
    </w:p>
    <w:p w14:paraId="32A364BF" w14:textId="77777777" w:rsidR="00412A21" w:rsidRPr="00927BD2" w:rsidRDefault="00412A21" w:rsidP="00412A21">
      <w:pPr>
        <w:keepNext/>
        <w:ind w:firstLine="720"/>
        <w:outlineLvl w:val="3"/>
        <w:rPr>
          <w:rFonts w:ascii="Tahoma" w:hAnsi="Tahoma" w:cs="Tahoma"/>
          <w:b/>
          <w:bCs/>
          <w:sz w:val="20"/>
          <w:szCs w:val="20"/>
          <w:lang w:val="bg-BG"/>
        </w:rPr>
      </w:pPr>
    </w:p>
    <w:p w14:paraId="415CCAE7" w14:textId="77777777" w:rsidR="00412A21" w:rsidRPr="00927BD2" w:rsidRDefault="00412A21" w:rsidP="00412A21">
      <w:pPr>
        <w:ind w:firstLine="709"/>
        <w:jc w:val="both"/>
        <w:rPr>
          <w:rFonts w:ascii="Tahoma" w:hAnsi="Tahoma" w:cs="Tahoma"/>
          <w:sz w:val="20"/>
          <w:szCs w:val="20"/>
          <w:lang w:val="bg-BG"/>
        </w:rPr>
      </w:pPr>
      <w:r w:rsidRPr="00927BD2">
        <w:rPr>
          <w:rFonts w:ascii="Tahoma" w:hAnsi="Tahoma" w:cs="Tahoma"/>
          <w:sz w:val="20"/>
          <w:szCs w:val="20"/>
          <w:lang w:val="bg-BG"/>
        </w:rPr>
        <w:t xml:space="preserve">1. </w:t>
      </w:r>
      <w:r w:rsidRPr="00927BD2">
        <w:rPr>
          <w:rFonts w:ascii="Tahoma" w:hAnsi="Tahoma" w:cs="Tahoma"/>
          <w:b/>
          <w:sz w:val="20"/>
          <w:szCs w:val="20"/>
          <w:lang w:val="bg-BG"/>
        </w:rPr>
        <w:t>Изпълнителят</w:t>
      </w:r>
      <w:r w:rsidRPr="00927BD2">
        <w:rPr>
          <w:rFonts w:ascii="Tahoma" w:hAnsi="Tahoma" w:cs="Tahoma"/>
          <w:sz w:val="20"/>
          <w:szCs w:val="20"/>
          <w:lang w:val="bg-BG"/>
        </w:rPr>
        <w:t xml:space="preserve"> се задължава да изпълни предмета на настоящия договор в срок до </w:t>
      </w:r>
      <w:r w:rsidRPr="00927BD2">
        <w:rPr>
          <w:rFonts w:ascii="Tahoma" w:hAnsi="Tahoma" w:cs="Tahoma"/>
          <w:b/>
          <w:sz w:val="20"/>
          <w:szCs w:val="20"/>
          <w:lang w:val="bg-BG"/>
        </w:rPr>
        <w:t xml:space="preserve">…… </w:t>
      </w:r>
      <w:r w:rsidRPr="00927BD2">
        <w:rPr>
          <w:rFonts w:ascii="Tahoma" w:hAnsi="Tahoma" w:cs="Tahoma"/>
          <w:i/>
          <w:sz w:val="20"/>
          <w:szCs w:val="20"/>
          <w:lang w:val="bg-BG"/>
        </w:rPr>
        <w:t xml:space="preserve">(…..) </w:t>
      </w:r>
      <w:r w:rsidRPr="00927BD2">
        <w:rPr>
          <w:rFonts w:ascii="Tahoma" w:hAnsi="Tahoma" w:cs="Tahoma"/>
          <w:b/>
          <w:sz w:val="20"/>
          <w:szCs w:val="20"/>
          <w:lang w:val="bg-BG"/>
        </w:rPr>
        <w:t>календарни дни</w:t>
      </w:r>
      <w:r w:rsidRPr="00927BD2">
        <w:rPr>
          <w:rFonts w:ascii="Tahoma" w:hAnsi="Tahoma" w:cs="Tahoma"/>
          <w:sz w:val="20"/>
          <w:szCs w:val="20"/>
          <w:lang w:val="bg-BG"/>
        </w:rPr>
        <w:t>, считано от датата на писмено уведомяване за осигурени технически условия за работа.</w:t>
      </w:r>
    </w:p>
    <w:p w14:paraId="1FE0DFC1" w14:textId="77777777" w:rsidR="00412A21" w:rsidRPr="00A30E43" w:rsidRDefault="00412A21" w:rsidP="00412A21">
      <w:pPr>
        <w:ind w:firstLine="709"/>
        <w:jc w:val="both"/>
        <w:rPr>
          <w:rFonts w:ascii="Tahoma" w:hAnsi="Tahoma" w:cs="Tahoma"/>
          <w:sz w:val="20"/>
          <w:szCs w:val="20"/>
          <w:lang w:val="bg-BG"/>
        </w:rPr>
      </w:pPr>
      <w:r w:rsidRPr="00927BD2">
        <w:rPr>
          <w:rFonts w:ascii="Tahoma" w:hAnsi="Tahoma" w:cs="Tahoma"/>
          <w:sz w:val="20"/>
          <w:szCs w:val="20"/>
          <w:lang w:val="bg-BG"/>
        </w:rPr>
        <w:t xml:space="preserve">2. Срокът по т. 1 се удължава с времето на непроизводителните престои поради лоши МТУ, експлоатационна заетост на работната площадка или неосигурени технически условия от страна на </w:t>
      </w:r>
      <w:r w:rsidRPr="00927BD2">
        <w:rPr>
          <w:rFonts w:ascii="Tahoma" w:hAnsi="Tahoma" w:cs="Tahoma"/>
          <w:b/>
          <w:sz w:val="20"/>
          <w:szCs w:val="20"/>
          <w:lang w:val="bg-BG"/>
        </w:rPr>
        <w:t>Възложителя</w:t>
      </w:r>
      <w:r w:rsidRPr="00927BD2">
        <w:rPr>
          <w:rFonts w:ascii="Tahoma" w:hAnsi="Tahoma" w:cs="Tahoma"/>
          <w:bCs/>
          <w:sz w:val="20"/>
          <w:szCs w:val="20"/>
          <w:lang w:val="bg-BG"/>
        </w:rPr>
        <w:t xml:space="preserve">. </w:t>
      </w:r>
      <w:r w:rsidRPr="00927BD2">
        <w:rPr>
          <w:rFonts w:ascii="Tahoma" w:hAnsi="Tahoma" w:cs="Tahoma"/>
          <w:sz w:val="20"/>
          <w:szCs w:val="20"/>
          <w:lang w:val="bg-BG"/>
        </w:rPr>
        <w:t>За удължаване</w:t>
      </w:r>
      <w:r w:rsidRPr="00A30E43">
        <w:rPr>
          <w:rFonts w:ascii="Tahoma" w:hAnsi="Tahoma" w:cs="Tahoma"/>
          <w:sz w:val="20"/>
          <w:szCs w:val="20"/>
          <w:lang w:val="bg-BG"/>
        </w:rPr>
        <w:t xml:space="preserve"> на срока се съставя констативен протокол, подписан от упълномощени представители на </w:t>
      </w:r>
      <w:r w:rsidRPr="00A30E43">
        <w:rPr>
          <w:rFonts w:ascii="Tahoma" w:hAnsi="Tahoma" w:cs="Tahoma"/>
          <w:b/>
          <w:sz w:val="20"/>
          <w:szCs w:val="20"/>
          <w:lang w:val="bg-BG"/>
        </w:rPr>
        <w:t xml:space="preserve">Възложителя </w:t>
      </w:r>
      <w:r w:rsidRPr="00A30E43">
        <w:rPr>
          <w:rFonts w:ascii="Tahoma" w:hAnsi="Tahoma" w:cs="Tahoma"/>
          <w:sz w:val="20"/>
          <w:szCs w:val="20"/>
          <w:lang w:val="bg-BG"/>
        </w:rPr>
        <w:t xml:space="preserve">и </w:t>
      </w:r>
      <w:r w:rsidRPr="00A30E43">
        <w:rPr>
          <w:rFonts w:ascii="Tahoma" w:hAnsi="Tahoma" w:cs="Tahoma"/>
          <w:b/>
          <w:sz w:val="20"/>
          <w:szCs w:val="20"/>
          <w:lang w:val="bg-BG"/>
        </w:rPr>
        <w:t>Изпълнителя</w:t>
      </w:r>
      <w:r w:rsidRPr="00A30E43">
        <w:rPr>
          <w:rFonts w:ascii="Tahoma" w:hAnsi="Tahoma" w:cs="Tahoma"/>
          <w:sz w:val="20"/>
          <w:szCs w:val="20"/>
          <w:lang w:val="bg-BG"/>
        </w:rPr>
        <w:t>.</w:t>
      </w:r>
    </w:p>
    <w:p w14:paraId="10F4AECE" w14:textId="77777777" w:rsidR="00412A21" w:rsidRPr="00A30E43" w:rsidRDefault="00412A21" w:rsidP="00412A21">
      <w:pPr>
        <w:overflowPunct w:val="0"/>
        <w:autoSpaceDE w:val="0"/>
        <w:autoSpaceDN w:val="0"/>
        <w:adjustRightInd w:val="0"/>
        <w:ind w:firstLineChars="295" w:firstLine="590"/>
        <w:jc w:val="both"/>
        <w:rPr>
          <w:rFonts w:ascii="Tahoma" w:hAnsi="Tahoma" w:cs="Tahoma"/>
          <w:sz w:val="20"/>
          <w:szCs w:val="20"/>
          <w:lang w:val="bg-BG"/>
        </w:rPr>
      </w:pPr>
      <w:r w:rsidRPr="00A30E43">
        <w:rPr>
          <w:rFonts w:ascii="Tahoma" w:hAnsi="Tahoma" w:cs="Tahoma"/>
          <w:sz w:val="20"/>
          <w:szCs w:val="20"/>
          <w:lang w:val="bg-BG"/>
        </w:rPr>
        <w:t xml:space="preserve"> 3. Предметът на договора се счита за осъществен, след приключване на следната процедура:</w:t>
      </w:r>
    </w:p>
    <w:p w14:paraId="15E2D773" w14:textId="77777777" w:rsidR="00412A21" w:rsidRPr="00A30E43" w:rsidRDefault="00412A21" w:rsidP="00412A21">
      <w:pPr>
        <w:overflowPunct w:val="0"/>
        <w:autoSpaceDE w:val="0"/>
        <w:autoSpaceDN w:val="0"/>
        <w:adjustRightInd w:val="0"/>
        <w:ind w:firstLine="709"/>
        <w:jc w:val="both"/>
        <w:rPr>
          <w:rFonts w:ascii="Tahoma" w:hAnsi="Tahoma" w:cs="Tahoma"/>
          <w:sz w:val="20"/>
          <w:szCs w:val="20"/>
          <w:lang w:val="bg-BG"/>
        </w:rPr>
      </w:pPr>
      <w:r w:rsidRPr="00A30E43">
        <w:rPr>
          <w:rFonts w:ascii="Tahoma" w:hAnsi="Tahoma" w:cs="Tahoma"/>
          <w:sz w:val="20"/>
          <w:szCs w:val="20"/>
          <w:lang w:val="bg-BG"/>
        </w:rPr>
        <w:t>3.1. изпълнение на обекта, съгласно Техническ</w:t>
      </w:r>
      <w:r w:rsidR="00B646F8" w:rsidRPr="00A30E43">
        <w:rPr>
          <w:rFonts w:ascii="Tahoma" w:hAnsi="Tahoma" w:cs="Tahoma"/>
          <w:sz w:val="20"/>
          <w:szCs w:val="20"/>
          <w:lang w:val="bg-BG"/>
        </w:rPr>
        <w:t>а</w:t>
      </w:r>
      <w:r w:rsidRPr="00A30E43">
        <w:rPr>
          <w:rFonts w:ascii="Tahoma" w:hAnsi="Tahoma" w:cs="Tahoma"/>
          <w:sz w:val="20"/>
          <w:szCs w:val="20"/>
          <w:lang w:val="bg-BG"/>
        </w:rPr>
        <w:t xml:space="preserve"> </w:t>
      </w:r>
      <w:r w:rsidR="00B646F8" w:rsidRPr="00A30E43">
        <w:rPr>
          <w:rFonts w:ascii="Tahoma" w:hAnsi="Tahoma" w:cs="Tahoma"/>
          <w:sz w:val="20"/>
          <w:szCs w:val="20"/>
          <w:lang w:val="bg-BG"/>
        </w:rPr>
        <w:t>спецификация</w:t>
      </w:r>
      <w:r w:rsidRPr="00A30E43">
        <w:rPr>
          <w:rFonts w:ascii="Tahoma" w:hAnsi="Tahoma" w:cs="Tahoma"/>
          <w:sz w:val="20"/>
          <w:szCs w:val="20"/>
          <w:lang w:val="bg-BG"/>
        </w:rPr>
        <w:t xml:space="preserve"> на </w:t>
      </w:r>
      <w:r w:rsidRPr="00A30E43">
        <w:rPr>
          <w:rFonts w:ascii="Tahoma" w:hAnsi="Tahoma" w:cs="Tahoma"/>
          <w:b/>
          <w:sz w:val="20"/>
          <w:szCs w:val="20"/>
          <w:lang w:val="bg-BG"/>
        </w:rPr>
        <w:t>Възложителя</w:t>
      </w:r>
      <w:r w:rsidRPr="00A30E43">
        <w:rPr>
          <w:rFonts w:ascii="Tahoma" w:hAnsi="Tahoma" w:cs="Tahoma"/>
          <w:sz w:val="20"/>
          <w:szCs w:val="20"/>
          <w:lang w:val="bg-BG"/>
        </w:rPr>
        <w:t xml:space="preserve">, Техническо и Ценово предложение към оферта рег. № ……/…….2018 г. на </w:t>
      </w:r>
      <w:r w:rsidRPr="00A30E43">
        <w:rPr>
          <w:rFonts w:ascii="Tahoma" w:hAnsi="Tahoma" w:cs="Tahoma"/>
          <w:b/>
          <w:sz w:val="20"/>
          <w:szCs w:val="20"/>
          <w:lang w:val="bg-BG"/>
        </w:rPr>
        <w:t>Изпълнителя</w:t>
      </w:r>
      <w:r w:rsidRPr="00A30E43">
        <w:rPr>
          <w:rFonts w:ascii="Tahoma" w:hAnsi="Tahoma" w:cs="Tahoma"/>
          <w:sz w:val="20"/>
          <w:szCs w:val="20"/>
          <w:lang w:val="bg-BG"/>
        </w:rPr>
        <w:t>;</w:t>
      </w:r>
    </w:p>
    <w:p w14:paraId="3A701C9C" w14:textId="77777777" w:rsidR="00412A21" w:rsidRPr="00A30E43" w:rsidRDefault="00412A21" w:rsidP="00412A21">
      <w:pPr>
        <w:widowControl w:val="0"/>
        <w:autoSpaceDE w:val="0"/>
        <w:autoSpaceDN w:val="0"/>
        <w:adjustRightInd w:val="0"/>
        <w:ind w:firstLine="709"/>
        <w:jc w:val="both"/>
        <w:rPr>
          <w:rFonts w:ascii="Tahoma" w:hAnsi="Tahoma" w:cs="Tahoma"/>
          <w:sz w:val="20"/>
          <w:szCs w:val="20"/>
          <w:lang w:val="bg-BG"/>
        </w:rPr>
      </w:pPr>
      <w:r w:rsidRPr="00A30E43">
        <w:rPr>
          <w:rFonts w:ascii="Tahoma" w:hAnsi="Tahoma" w:cs="Tahoma"/>
          <w:sz w:val="20"/>
          <w:szCs w:val="20"/>
          <w:lang w:val="bg-BG"/>
        </w:rPr>
        <w:t xml:space="preserve">3.2. проведен предварителен и входящ контрол от </w:t>
      </w:r>
      <w:r w:rsidRPr="00A30E43">
        <w:rPr>
          <w:rFonts w:ascii="Tahoma" w:hAnsi="Tahoma" w:cs="Tahoma"/>
          <w:b/>
          <w:sz w:val="20"/>
          <w:szCs w:val="20"/>
          <w:lang w:val="bg-BG"/>
        </w:rPr>
        <w:t>Възложителя</w:t>
      </w:r>
      <w:r w:rsidRPr="00A30E43">
        <w:rPr>
          <w:rFonts w:ascii="Tahoma" w:hAnsi="Tahoma" w:cs="Tahoma"/>
          <w:sz w:val="20"/>
          <w:szCs w:val="20"/>
          <w:lang w:val="bg-BG"/>
        </w:rPr>
        <w:t xml:space="preserve"> на основните строителни материали, елементи и съоръжения;</w:t>
      </w:r>
    </w:p>
    <w:p w14:paraId="7A067199" w14:textId="77777777" w:rsidR="00412A21" w:rsidRPr="00A30E43" w:rsidRDefault="00412A21" w:rsidP="00412A21">
      <w:pPr>
        <w:ind w:firstLine="709"/>
        <w:jc w:val="both"/>
        <w:rPr>
          <w:rFonts w:ascii="Tahoma" w:hAnsi="Tahoma" w:cs="Tahoma"/>
          <w:sz w:val="20"/>
          <w:szCs w:val="20"/>
          <w:lang w:val="bg-BG"/>
        </w:rPr>
      </w:pPr>
      <w:r w:rsidRPr="00A30E43">
        <w:rPr>
          <w:rFonts w:ascii="Tahoma" w:hAnsi="Tahoma" w:cs="Tahoma"/>
          <w:sz w:val="20"/>
          <w:szCs w:val="20"/>
          <w:lang w:val="bg-BG"/>
        </w:rPr>
        <w:t xml:space="preserve">3.3. съгласуване и след одобрение извършване на допълнителни количества и/или непредвидени работи. За извършването на непредвидени видове работи се съставя мотивиран констативен протокол, подписан от упълномощени представители на </w:t>
      </w:r>
      <w:r w:rsidRPr="00A30E43">
        <w:rPr>
          <w:rFonts w:ascii="Tahoma" w:hAnsi="Tahoma" w:cs="Tahoma"/>
          <w:b/>
          <w:sz w:val="20"/>
          <w:szCs w:val="20"/>
          <w:lang w:val="bg-BG"/>
        </w:rPr>
        <w:t xml:space="preserve">Възложителя </w:t>
      </w:r>
      <w:r w:rsidRPr="00A30E43">
        <w:rPr>
          <w:rFonts w:ascii="Tahoma" w:hAnsi="Tahoma" w:cs="Tahoma"/>
          <w:sz w:val="20"/>
          <w:szCs w:val="20"/>
          <w:lang w:val="bg-BG"/>
        </w:rPr>
        <w:t xml:space="preserve">и </w:t>
      </w:r>
      <w:r w:rsidRPr="00A30E43">
        <w:rPr>
          <w:rFonts w:ascii="Tahoma" w:hAnsi="Tahoma" w:cs="Tahoma"/>
          <w:b/>
          <w:sz w:val="20"/>
          <w:szCs w:val="20"/>
          <w:lang w:val="bg-BG"/>
        </w:rPr>
        <w:t>Изпълнителя</w:t>
      </w:r>
      <w:r w:rsidRPr="00A30E43">
        <w:rPr>
          <w:rFonts w:ascii="Tahoma" w:hAnsi="Tahoma" w:cs="Tahoma"/>
          <w:sz w:val="20"/>
          <w:szCs w:val="20"/>
          <w:lang w:val="bg-BG"/>
        </w:rPr>
        <w:t>;</w:t>
      </w:r>
    </w:p>
    <w:p w14:paraId="6440EE1F" w14:textId="77777777" w:rsidR="00412A21" w:rsidRPr="00A30E43" w:rsidRDefault="00412A21" w:rsidP="00412A21">
      <w:pPr>
        <w:widowControl w:val="0"/>
        <w:autoSpaceDE w:val="0"/>
        <w:autoSpaceDN w:val="0"/>
        <w:adjustRightInd w:val="0"/>
        <w:ind w:firstLine="709"/>
        <w:jc w:val="both"/>
        <w:rPr>
          <w:rFonts w:ascii="Tahoma" w:hAnsi="Tahoma" w:cs="Tahoma"/>
          <w:sz w:val="20"/>
          <w:szCs w:val="20"/>
          <w:lang w:val="bg-BG"/>
        </w:rPr>
      </w:pPr>
      <w:r w:rsidRPr="00A30E43">
        <w:rPr>
          <w:rFonts w:ascii="Tahoma" w:hAnsi="Tahoma" w:cs="Tahoma"/>
          <w:sz w:val="20"/>
          <w:szCs w:val="20"/>
          <w:lang w:val="bg-BG"/>
        </w:rPr>
        <w:t xml:space="preserve">3.4. представено писмено уведомление от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до </w:t>
      </w:r>
      <w:r w:rsidRPr="00A30E43">
        <w:rPr>
          <w:rFonts w:ascii="Tahoma" w:hAnsi="Tahoma" w:cs="Tahoma"/>
          <w:b/>
          <w:sz w:val="20"/>
          <w:szCs w:val="20"/>
          <w:lang w:val="bg-BG"/>
        </w:rPr>
        <w:t>Възложителя</w:t>
      </w:r>
      <w:r w:rsidRPr="00A30E43">
        <w:rPr>
          <w:rFonts w:ascii="Tahoma" w:hAnsi="Tahoma" w:cs="Tahoma"/>
          <w:sz w:val="20"/>
          <w:szCs w:val="20"/>
          <w:lang w:val="bg-BG"/>
        </w:rPr>
        <w:t xml:space="preserve"> за приключване на СМР, приложения към което са 2 (два) оригинални екземпляра от изготвени досиета на обекта, съгласно </w:t>
      </w:r>
      <w:r w:rsidRPr="00A30E43">
        <w:rPr>
          <w:rFonts w:ascii="Tahoma" w:hAnsi="Tahoma" w:cs="Tahoma"/>
          <w:sz w:val="20"/>
          <w:szCs w:val="20"/>
          <w:lang w:val="bg-BG"/>
        </w:rPr>
        <w:lastRenderedPageBreak/>
        <w:t>Наредба № 3 от 31.07.2003 г. и Закона за устройство на територията;</w:t>
      </w:r>
    </w:p>
    <w:p w14:paraId="29FBF8B3" w14:textId="77777777" w:rsidR="00412A21" w:rsidRPr="00A30E43" w:rsidRDefault="00412A21" w:rsidP="00412A21">
      <w:pPr>
        <w:widowControl w:val="0"/>
        <w:autoSpaceDE w:val="0"/>
        <w:autoSpaceDN w:val="0"/>
        <w:adjustRightInd w:val="0"/>
        <w:ind w:firstLine="709"/>
        <w:jc w:val="both"/>
        <w:rPr>
          <w:rFonts w:ascii="Tahoma" w:hAnsi="Tahoma" w:cs="Tahoma"/>
          <w:sz w:val="20"/>
          <w:szCs w:val="20"/>
          <w:lang w:val="bg-BG"/>
        </w:rPr>
      </w:pPr>
      <w:r w:rsidRPr="00A30E43">
        <w:rPr>
          <w:rFonts w:ascii="Tahoma" w:hAnsi="Tahoma" w:cs="Tahoma"/>
          <w:sz w:val="20"/>
          <w:szCs w:val="20"/>
          <w:lang w:val="bg-BG"/>
        </w:rPr>
        <w:t xml:space="preserve">3.5. подписан двустранен констативен протокол за окончателно изпълнение на договора между </w:t>
      </w:r>
      <w:r w:rsidRPr="00A30E43">
        <w:rPr>
          <w:rFonts w:ascii="Tahoma" w:hAnsi="Tahoma" w:cs="Tahoma"/>
          <w:b/>
          <w:sz w:val="20"/>
          <w:szCs w:val="20"/>
          <w:lang w:val="bg-BG"/>
        </w:rPr>
        <w:t>Възложителя</w:t>
      </w:r>
      <w:r w:rsidRPr="00A30E43">
        <w:rPr>
          <w:rFonts w:ascii="Tahoma" w:hAnsi="Tahoma" w:cs="Tahoma"/>
          <w:sz w:val="20"/>
          <w:szCs w:val="20"/>
          <w:lang w:val="bg-BG"/>
        </w:rPr>
        <w:t xml:space="preserve"> и </w:t>
      </w:r>
      <w:r w:rsidRPr="00A30E43">
        <w:rPr>
          <w:rFonts w:ascii="Tahoma" w:hAnsi="Tahoma" w:cs="Tahoma"/>
          <w:b/>
          <w:sz w:val="20"/>
          <w:szCs w:val="20"/>
          <w:lang w:val="bg-BG"/>
        </w:rPr>
        <w:t>Изпълнителя</w:t>
      </w:r>
      <w:r w:rsidRPr="00A30E43">
        <w:rPr>
          <w:rFonts w:ascii="Tahoma" w:hAnsi="Tahoma" w:cs="Tahoma"/>
          <w:sz w:val="20"/>
          <w:szCs w:val="20"/>
          <w:lang w:val="bg-BG"/>
        </w:rPr>
        <w:t>.</w:t>
      </w:r>
    </w:p>
    <w:p w14:paraId="4280B1E9" w14:textId="77777777" w:rsidR="00412A21" w:rsidRPr="00A30E43" w:rsidRDefault="00412A21" w:rsidP="00412A21">
      <w:pPr>
        <w:widowControl w:val="0"/>
        <w:autoSpaceDE w:val="0"/>
        <w:autoSpaceDN w:val="0"/>
        <w:adjustRightInd w:val="0"/>
        <w:ind w:firstLine="709"/>
        <w:jc w:val="both"/>
        <w:rPr>
          <w:rFonts w:ascii="Tahoma" w:hAnsi="Tahoma" w:cs="Tahoma"/>
          <w:sz w:val="22"/>
          <w:szCs w:val="22"/>
          <w:lang w:val="bg-BG"/>
        </w:rPr>
      </w:pPr>
    </w:p>
    <w:p w14:paraId="5E360B0A" w14:textId="77777777" w:rsidR="00412A21" w:rsidRPr="00A30E43" w:rsidRDefault="00412A21" w:rsidP="00412A21">
      <w:pPr>
        <w:widowControl w:val="0"/>
        <w:autoSpaceDE w:val="0"/>
        <w:autoSpaceDN w:val="0"/>
        <w:adjustRightInd w:val="0"/>
        <w:ind w:firstLine="709"/>
        <w:jc w:val="both"/>
        <w:rPr>
          <w:rFonts w:ascii="Tahoma" w:hAnsi="Tahoma" w:cs="Tahoma"/>
          <w:b/>
          <w:bCs/>
          <w:sz w:val="20"/>
          <w:szCs w:val="20"/>
          <w:lang w:val="bg-BG"/>
        </w:rPr>
      </w:pPr>
      <w:r w:rsidRPr="00A30E43">
        <w:rPr>
          <w:rFonts w:ascii="Tahoma" w:hAnsi="Tahoma" w:cs="Tahoma"/>
          <w:b/>
          <w:bCs/>
          <w:sz w:val="20"/>
          <w:szCs w:val="20"/>
          <w:lang w:val="bg-BG"/>
        </w:rPr>
        <w:t>ІІІ.</w:t>
      </w:r>
      <w:r w:rsidRPr="00A30E43">
        <w:rPr>
          <w:rFonts w:ascii="Tahoma" w:hAnsi="Tahoma" w:cs="Tahoma"/>
          <w:bCs/>
          <w:sz w:val="20"/>
          <w:szCs w:val="20"/>
          <w:lang w:val="bg-BG"/>
        </w:rPr>
        <w:t xml:space="preserve"> </w:t>
      </w:r>
      <w:r w:rsidRPr="00A30E43">
        <w:rPr>
          <w:rFonts w:ascii="Tahoma" w:hAnsi="Tahoma" w:cs="Tahoma"/>
          <w:b/>
          <w:bCs/>
          <w:sz w:val="20"/>
          <w:szCs w:val="20"/>
          <w:lang w:val="bg-BG"/>
        </w:rPr>
        <w:t>ЦЕНИ. НАЧИН НА ПЛАЩАНЕ</w:t>
      </w:r>
    </w:p>
    <w:p w14:paraId="5A525ED7" w14:textId="77777777" w:rsidR="00412A21" w:rsidRPr="00A30E43" w:rsidRDefault="00412A21" w:rsidP="00412A21">
      <w:pPr>
        <w:widowControl w:val="0"/>
        <w:autoSpaceDE w:val="0"/>
        <w:autoSpaceDN w:val="0"/>
        <w:adjustRightInd w:val="0"/>
        <w:ind w:firstLine="709"/>
        <w:jc w:val="both"/>
        <w:rPr>
          <w:rFonts w:ascii="Tahoma" w:hAnsi="Tahoma" w:cs="Tahoma"/>
          <w:b/>
          <w:bCs/>
          <w:sz w:val="20"/>
          <w:szCs w:val="20"/>
          <w:lang w:val="bg-BG"/>
        </w:rPr>
      </w:pPr>
    </w:p>
    <w:p w14:paraId="250D40A3" w14:textId="77777777" w:rsidR="00412A21" w:rsidRPr="00A30E43" w:rsidRDefault="00412A21" w:rsidP="00412A21">
      <w:pPr>
        <w:ind w:firstLine="720"/>
        <w:jc w:val="both"/>
        <w:rPr>
          <w:rFonts w:ascii="Tahoma" w:hAnsi="Tahoma" w:cs="Tahoma"/>
          <w:sz w:val="20"/>
          <w:szCs w:val="20"/>
          <w:lang w:val="bg-BG"/>
        </w:rPr>
      </w:pPr>
      <w:r w:rsidRPr="00A30E43">
        <w:rPr>
          <w:rFonts w:ascii="Tahoma" w:hAnsi="Tahoma" w:cs="Tahoma"/>
          <w:sz w:val="20"/>
          <w:szCs w:val="20"/>
          <w:lang w:val="bg-BG"/>
        </w:rPr>
        <w:t xml:space="preserve">1. Общата стойност на Ценовото предложение на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(в приложение) е в размер на </w:t>
      </w:r>
      <w:r w:rsidRPr="00A30E43">
        <w:rPr>
          <w:rFonts w:ascii="Tahoma" w:hAnsi="Tahoma" w:cs="Tahoma"/>
          <w:b/>
          <w:bCs/>
          <w:sz w:val="20"/>
          <w:szCs w:val="20"/>
          <w:lang w:val="bg-BG"/>
        </w:rPr>
        <w:t xml:space="preserve">………. лева </w:t>
      </w:r>
      <w:r w:rsidRPr="00A30E43">
        <w:rPr>
          <w:rFonts w:ascii="Tahoma" w:hAnsi="Tahoma" w:cs="Tahoma"/>
          <w:bCs/>
          <w:i/>
          <w:sz w:val="20"/>
          <w:szCs w:val="20"/>
          <w:lang w:val="bg-BG"/>
        </w:rPr>
        <w:t>(………………).</w:t>
      </w:r>
      <w:r w:rsidRPr="00A30E43">
        <w:rPr>
          <w:rFonts w:ascii="Tahoma" w:hAnsi="Tahoma" w:cs="Tahoma"/>
          <w:sz w:val="20"/>
          <w:szCs w:val="20"/>
          <w:lang w:val="bg-BG"/>
        </w:rPr>
        <w:t xml:space="preserve"> </w:t>
      </w:r>
      <w:r w:rsidRPr="00A30E43">
        <w:rPr>
          <w:rFonts w:ascii="Tahoma" w:hAnsi="Tahoma" w:cs="Tahoma"/>
          <w:bCs/>
          <w:sz w:val="20"/>
          <w:szCs w:val="20"/>
          <w:lang w:val="bg-BG"/>
        </w:rPr>
        <w:t>ДДС</w:t>
      </w:r>
      <w:r w:rsidRPr="00A30E43">
        <w:rPr>
          <w:rFonts w:ascii="Tahoma" w:hAnsi="Tahoma" w:cs="Tahoma"/>
          <w:sz w:val="20"/>
          <w:szCs w:val="20"/>
          <w:lang w:val="bg-BG"/>
        </w:rPr>
        <w:t xml:space="preserve"> се начислява допълнително.</w:t>
      </w:r>
    </w:p>
    <w:p w14:paraId="08758196" w14:textId="77777777" w:rsidR="00412A21" w:rsidRPr="00A30E43" w:rsidRDefault="00412A21" w:rsidP="00412A21">
      <w:pPr>
        <w:ind w:firstLine="720"/>
        <w:jc w:val="both"/>
        <w:rPr>
          <w:rFonts w:ascii="Tahoma" w:hAnsi="Tahoma" w:cs="Tahoma"/>
          <w:sz w:val="20"/>
          <w:szCs w:val="20"/>
          <w:lang w:val="bg-BG"/>
        </w:rPr>
      </w:pPr>
      <w:r w:rsidRPr="00A30E43">
        <w:rPr>
          <w:rFonts w:ascii="Tahoma" w:hAnsi="Tahoma" w:cs="Tahoma"/>
          <w:noProof/>
          <w:sz w:val="20"/>
          <w:szCs w:val="20"/>
          <w:lang w:val="bg-BG"/>
        </w:rPr>
        <w:t xml:space="preserve">2. </w:t>
      </w:r>
      <w:r w:rsidRPr="00A30E43">
        <w:rPr>
          <w:rFonts w:ascii="Tahoma" w:hAnsi="Tahoma" w:cs="Tahoma"/>
          <w:sz w:val="20"/>
          <w:szCs w:val="20"/>
          <w:lang w:val="bg-BG"/>
        </w:rPr>
        <w:t>Единичните цени</w:t>
      </w:r>
      <w:r w:rsidRPr="00A30E43">
        <w:rPr>
          <w:rFonts w:ascii="Tahoma" w:hAnsi="Tahoma" w:cs="Tahoma"/>
          <w:b/>
          <w:sz w:val="20"/>
          <w:szCs w:val="20"/>
          <w:lang w:val="bg-BG"/>
        </w:rPr>
        <w:t xml:space="preserve"> </w:t>
      </w:r>
      <w:r w:rsidRPr="00A30E43">
        <w:rPr>
          <w:rFonts w:ascii="Tahoma" w:hAnsi="Tahoma" w:cs="Tahoma"/>
          <w:sz w:val="20"/>
          <w:szCs w:val="20"/>
          <w:lang w:val="bg-BG"/>
        </w:rPr>
        <w:t>в лева без ДДС и принципите на ценообразуване за отделните видове работи са представени в таблична форма – количествено-стойностна сметка със съпътстващи анализи (в приложение) и са твърдо договорени за срока на изпълнение на настоящия договор.</w:t>
      </w:r>
    </w:p>
    <w:p w14:paraId="1EF91F33" w14:textId="77777777" w:rsidR="00412A21" w:rsidRPr="00A30E43" w:rsidRDefault="00412A21" w:rsidP="00412A21">
      <w:pPr>
        <w:keepNext/>
        <w:ind w:firstLine="720"/>
        <w:jc w:val="both"/>
        <w:outlineLvl w:val="3"/>
        <w:rPr>
          <w:rFonts w:ascii="Tahoma" w:hAnsi="Tahoma" w:cs="Tahoma"/>
          <w:sz w:val="20"/>
          <w:szCs w:val="20"/>
          <w:lang w:val="bg-BG"/>
        </w:rPr>
      </w:pPr>
      <w:r w:rsidRPr="00A30E43">
        <w:rPr>
          <w:rFonts w:ascii="Tahoma" w:hAnsi="Tahoma" w:cs="Tahoma"/>
          <w:sz w:val="20"/>
          <w:szCs w:val="20"/>
          <w:lang w:val="bg-BG"/>
        </w:rPr>
        <w:t>3. Стойността на обема извършени работи извън посочените в количествено-стойностната сметка (допълнителни количества и/или непредвидени работи) ще бъде формирана на база действително технологично необходими, съгласувани и извършени количества, съгласно единичните цени по т. 2 и принципите на ценообразуване в съпътстващите им анализи.</w:t>
      </w:r>
    </w:p>
    <w:p w14:paraId="562EBAD9" w14:textId="77777777" w:rsidR="00412A21" w:rsidRPr="00A30E43" w:rsidRDefault="00412A21" w:rsidP="00412A21">
      <w:pPr>
        <w:keepNext/>
        <w:ind w:firstLine="720"/>
        <w:jc w:val="both"/>
        <w:outlineLvl w:val="3"/>
        <w:rPr>
          <w:rFonts w:ascii="Tahoma" w:hAnsi="Tahoma" w:cs="Tahoma"/>
          <w:sz w:val="20"/>
          <w:szCs w:val="20"/>
          <w:lang w:val="bg-BG"/>
        </w:rPr>
      </w:pPr>
      <w:r w:rsidRPr="00A30E43">
        <w:rPr>
          <w:rFonts w:ascii="Tahoma" w:hAnsi="Tahoma" w:cs="Tahoma"/>
          <w:sz w:val="20"/>
          <w:szCs w:val="20"/>
          <w:lang w:val="bg-BG"/>
        </w:rPr>
        <w:t>4. Общата стойност за изпълнение на обекта по настоящия договор, е стойността по т. 1 и т. 3, но не повече от утвърдения бюджет по текуща корекция на Инвестиционната програма към датата на отчитане на обекта, съгласно изискванията на ЗОП.</w:t>
      </w:r>
    </w:p>
    <w:p w14:paraId="59C2F012" w14:textId="77777777" w:rsidR="00412A21" w:rsidRPr="00A30E43" w:rsidRDefault="00412A21" w:rsidP="00412A21">
      <w:pPr>
        <w:keepNext/>
        <w:ind w:firstLine="720"/>
        <w:jc w:val="both"/>
        <w:outlineLvl w:val="3"/>
        <w:rPr>
          <w:rFonts w:ascii="Tahoma" w:hAnsi="Tahoma" w:cs="Tahoma"/>
          <w:sz w:val="20"/>
          <w:szCs w:val="20"/>
          <w:lang w:val="bg-BG"/>
        </w:rPr>
      </w:pPr>
      <w:r w:rsidRPr="00A30E43">
        <w:rPr>
          <w:rFonts w:ascii="Tahoma" w:hAnsi="Tahoma" w:cs="Tahoma"/>
          <w:sz w:val="20"/>
          <w:szCs w:val="20"/>
          <w:lang w:val="bg-BG"/>
        </w:rPr>
        <w:t xml:space="preserve">5. </w:t>
      </w:r>
      <w:r w:rsidRPr="00A30E43">
        <w:rPr>
          <w:rFonts w:ascii="Tahoma" w:hAnsi="Tahoma" w:cs="Tahoma"/>
          <w:b/>
          <w:sz w:val="20"/>
          <w:szCs w:val="20"/>
          <w:lang w:val="bg-BG"/>
        </w:rPr>
        <w:t>Възложителят</w:t>
      </w:r>
      <w:r w:rsidRPr="00A30E43">
        <w:rPr>
          <w:rFonts w:ascii="Tahoma" w:hAnsi="Tahoma" w:cs="Tahoma"/>
          <w:sz w:val="20"/>
          <w:szCs w:val="20"/>
          <w:lang w:val="bg-BG"/>
        </w:rPr>
        <w:t xml:space="preserve"> извършва плащане в полза на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чрез директен банков превод в лева, при следните условия и документи:</w:t>
      </w:r>
    </w:p>
    <w:p w14:paraId="2680C931" w14:textId="77777777" w:rsidR="00412A21" w:rsidRPr="00A30E43" w:rsidRDefault="00412A21" w:rsidP="001A6857">
      <w:pPr>
        <w:keepNext/>
        <w:ind w:firstLine="1170"/>
        <w:jc w:val="both"/>
        <w:outlineLvl w:val="3"/>
        <w:rPr>
          <w:rFonts w:ascii="Tahoma" w:hAnsi="Tahoma" w:cs="Tahoma"/>
          <w:sz w:val="20"/>
          <w:szCs w:val="20"/>
          <w:lang w:val="bg-BG"/>
        </w:rPr>
      </w:pPr>
      <w:r w:rsidRPr="00A30E43">
        <w:rPr>
          <w:rFonts w:ascii="Tahoma" w:hAnsi="Tahoma" w:cs="Tahoma"/>
          <w:sz w:val="20"/>
          <w:szCs w:val="20"/>
          <w:lang w:val="bg-BG"/>
        </w:rPr>
        <w:t xml:space="preserve">5.1. </w:t>
      </w:r>
      <w:r w:rsidRPr="00A30E43">
        <w:rPr>
          <w:rFonts w:ascii="Tahoma" w:hAnsi="Tahoma" w:cs="Tahoma"/>
          <w:b/>
          <w:sz w:val="20"/>
          <w:szCs w:val="20"/>
          <w:lang w:val="bg-BG"/>
        </w:rPr>
        <w:t>Авансово плащане</w:t>
      </w:r>
      <w:r w:rsidRPr="00A30E43">
        <w:rPr>
          <w:rFonts w:ascii="Tahoma" w:hAnsi="Tahoma" w:cs="Tahoma"/>
          <w:sz w:val="20"/>
          <w:szCs w:val="20"/>
          <w:lang w:val="bg-BG"/>
        </w:rPr>
        <w:t xml:space="preserve"> в размер на 30 % от стойността на договора в срок до </w:t>
      </w:r>
      <w:r w:rsidRPr="00A30E43">
        <w:rPr>
          <w:rFonts w:ascii="Tahoma" w:hAnsi="Tahoma" w:cs="Tahoma"/>
          <w:sz w:val="20"/>
          <w:szCs w:val="20"/>
          <w:lang w:val="bg-BG"/>
        </w:rPr>
        <w:br/>
        <w:t>7 (седем) календарни дни от датата на представена проформа фактура. Изпълнителят се задължава да издаде оригинална фактура след извършване на плащането;</w:t>
      </w:r>
    </w:p>
    <w:p w14:paraId="35B330CC" w14:textId="77777777" w:rsidR="00412A21" w:rsidRPr="00A30E43" w:rsidRDefault="00412A21" w:rsidP="001A6857">
      <w:pPr>
        <w:keepNext/>
        <w:ind w:firstLine="1170"/>
        <w:jc w:val="both"/>
        <w:outlineLvl w:val="3"/>
        <w:rPr>
          <w:rFonts w:ascii="Tahoma" w:hAnsi="Tahoma" w:cs="Tahoma"/>
          <w:sz w:val="20"/>
          <w:szCs w:val="20"/>
          <w:lang w:val="bg-BG"/>
        </w:rPr>
      </w:pPr>
      <w:r w:rsidRPr="00A30E43">
        <w:rPr>
          <w:rFonts w:ascii="Tahoma" w:hAnsi="Tahoma" w:cs="Tahoma"/>
          <w:sz w:val="20"/>
          <w:szCs w:val="20"/>
          <w:lang w:val="bg-BG"/>
        </w:rPr>
        <w:t xml:space="preserve">5.2. </w:t>
      </w:r>
      <w:r w:rsidRPr="00A30E43">
        <w:rPr>
          <w:rFonts w:ascii="Tahoma" w:hAnsi="Tahoma" w:cs="Tahoma"/>
          <w:b/>
          <w:sz w:val="20"/>
          <w:szCs w:val="20"/>
          <w:lang w:val="bg-BG"/>
        </w:rPr>
        <w:t>Окончателно плащане</w:t>
      </w:r>
      <w:r w:rsidRPr="00A30E43">
        <w:rPr>
          <w:rFonts w:ascii="Tahoma" w:hAnsi="Tahoma" w:cs="Tahoma"/>
          <w:sz w:val="20"/>
          <w:szCs w:val="20"/>
          <w:lang w:val="bg-BG"/>
        </w:rPr>
        <w:t xml:space="preserve"> след цялостно изпълнение на договора, съгласно </w:t>
      </w:r>
      <w:r w:rsidRPr="00A30E43">
        <w:rPr>
          <w:rFonts w:ascii="Tahoma" w:hAnsi="Tahoma" w:cs="Tahoma"/>
          <w:sz w:val="20"/>
          <w:szCs w:val="20"/>
          <w:lang w:val="bg-BG"/>
        </w:rPr>
        <w:br/>
        <w:t xml:space="preserve">т. 3 на Раздел II и подписан тристранен констативен протокол за приемане на обекта между представители на ДП „Пристанищна инфраструктура” (ДППИ) и страните по договора; в срок до </w:t>
      </w:r>
      <w:r w:rsidRPr="00A30E43">
        <w:rPr>
          <w:rFonts w:ascii="Tahoma" w:hAnsi="Tahoma" w:cs="Tahoma"/>
          <w:sz w:val="20"/>
          <w:szCs w:val="20"/>
          <w:lang w:val="bg-BG"/>
        </w:rPr>
        <w:br/>
        <w:t xml:space="preserve">30 (тридесет) календарни дни от датата на представена от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фактура.</w:t>
      </w:r>
    </w:p>
    <w:p w14:paraId="3663CD57" w14:textId="77777777" w:rsidR="00412A21" w:rsidRPr="00A30E43" w:rsidRDefault="00412A21" w:rsidP="00412A21">
      <w:pPr>
        <w:keepNext/>
        <w:ind w:firstLine="720"/>
        <w:outlineLvl w:val="3"/>
        <w:rPr>
          <w:rFonts w:ascii="Tahoma" w:hAnsi="Tahoma" w:cs="Tahoma"/>
          <w:b/>
          <w:sz w:val="20"/>
          <w:szCs w:val="20"/>
          <w:lang w:val="bg-BG"/>
        </w:rPr>
      </w:pPr>
    </w:p>
    <w:p w14:paraId="2DC9442B" w14:textId="77777777" w:rsidR="00412A21" w:rsidRPr="00A30E43" w:rsidRDefault="00412A21" w:rsidP="00412A21">
      <w:pPr>
        <w:keepNext/>
        <w:ind w:firstLine="720"/>
        <w:outlineLvl w:val="3"/>
        <w:rPr>
          <w:rFonts w:ascii="Tahoma" w:hAnsi="Tahoma" w:cs="Tahoma"/>
          <w:b/>
          <w:sz w:val="20"/>
          <w:szCs w:val="20"/>
          <w:lang w:val="bg-BG"/>
        </w:rPr>
      </w:pPr>
      <w:r w:rsidRPr="00A30E43">
        <w:rPr>
          <w:rFonts w:ascii="Tahoma" w:hAnsi="Tahoma" w:cs="Tahoma"/>
          <w:b/>
          <w:sz w:val="20"/>
          <w:szCs w:val="20"/>
          <w:lang w:val="bg-BG"/>
        </w:rPr>
        <w:t>ІV. ПРАВА И ЗАДЪЛЖЕНИЯ НА ВЪЗЛОЖИТЕЛЯ</w:t>
      </w:r>
    </w:p>
    <w:p w14:paraId="1D48FCFD" w14:textId="77777777" w:rsidR="00412A21" w:rsidRPr="00A30E43" w:rsidRDefault="00412A21" w:rsidP="00412A21">
      <w:pPr>
        <w:keepNext/>
        <w:ind w:firstLine="720"/>
        <w:outlineLvl w:val="3"/>
        <w:rPr>
          <w:rFonts w:ascii="Tahoma" w:hAnsi="Tahoma" w:cs="Tahoma"/>
          <w:b/>
          <w:sz w:val="20"/>
          <w:szCs w:val="20"/>
          <w:lang w:val="bg-BG"/>
        </w:rPr>
      </w:pPr>
    </w:p>
    <w:p w14:paraId="141E47CF" w14:textId="77777777" w:rsidR="00412A21" w:rsidRPr="00A30E43" w:rsidRDefault="00412A21" w:rsidP="00412A21">
      <w:pPr>
        <w:overflowPunct w:val="0"/>
        <w:autoSpaceDE w:val="0"/>
        <w:autoSpaceDN w:val="0"/>
        <w:adjustRightInd w:val="0"/>
        <w:ind w:firstLine="720"/>
        <w:jc w:val="both"/>
        <w:rPr>
          <w:rFonts w:ascii="Tahoma" w:hAnsi="Tahoma" w:cs="Tahoma"/>
          <w:sz w:val="20"/>
          <w:szCs w:val="20"/>
          <w:lang w:val="bg-BG"/>
        </w:rPr>
      </w:pPr>
      <w:r w:rsidRPr="00A30E43">
        <w:rPr>
          <w:rFonts w:ascii="Tahoma" w:hAnsi="Tahoma" w:cs="Tahoma"/>
          <w:sz w:val="20"/>
          <w:szCs w:val="20"/>
          <w:lang w:val="bg-BG"/>
        </w:rPr>
        <w:t xml:space="preserve">1. </w:t>
      </w:r>
      <w:r w:rsidRPr="00A30E43">
        <w:rPr>
          <w:rFonts w:ascii="Tahoma" w:hAnsi="Tahoma" w:cs="Tahoma"/>
          <w:b/>
          <w:sz w:val="20"/>
          <w:szCs w:val="20"/>
          <w:lang w:val="bg-BG"/>
        </w:rPr>
        <w:t>Възложителят</w:t>
      </w:r>
      <w:r w:rsidRPr="00A30E43">
        <w:rPr>
          <w:rFonts w:ascii="Tahoma" w:hAnsi="Tahoma" w:cs="Tahoma"/>
          <w:sz w:val="20"/>
          <w:szCs w:val="20"/>
          <w:lang w:val="bg-BG"/>
        </w:rPr>
        <w:t xml:space="preserve"> се задължава да:</w:t>
      </w:r>
    </w:p>
    <w:p w14:paraId="68B59821" w14:textId="77777777" w:rsidR="00412A21" w:rsidRPr="00A30E43" w:rsidRDefault="00412A21" w:rsidP="00412A21">
      <w:pPr>
        <w:overflowPunct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 xml:space="preserve">1.1. заплати изпълнението на обекта от </w:t>
      </w:r>
      <w:r w:rsidRPr="00A30E43">
        <w:rPr>
          <w:rFonts w:ascii="Tahoma" w:hAnsi="Tahoma" w:cs="Tahoma"/>
          <w:b/>
          <w:sz w:val="20"/>
          <w:szCs w:val="20"/>
          <w:lang w:val="bg-BG"/>
        </w:rPr>
        <w:t>Изпълнителя</w:t>
      </w:r>
      <w:r w:rsidRPr="00A30E43">
        <w:rPr>
          <w:rFonts w:ascii="Tahoma" w:hAnsi="Tahoma" w:cs="Tahoma"/>
          <w:bCs/>
          <w:sz w:val="20"/>
          <w:szCs w:val="20"/>
          <w:lang w:val="bg-BG"/>
        </w:rPr>
        <w:t>, съгласно Раздел ІІІ</w:t>
      </w:r>
      <w:r w:rsidRPr="00A30E43">
        <w:rPr>
          <w:rFonts w:ascii="Tahoma" w:hAnsi="Tahoma" w:cs="Tahoma"/>
          <w:sz w:val="20"/>
          <w:szCs w:val="20"/>
          <w:lang w:val="bg-BG"/>
        </w:rPr>
        <w:t>;</w:t>
      </w:r>
    </w:p>
    <w:p w14:paraId="199A1237" w14:textId="77777777" w:rsidR="00412A21" w:rsidRPr="00A30E43" w:rsidRDefault="00412A21" w:rsidP="00412A21">
      <w:pPr>
        <w:overflowPunct w:val="0"/>
        <w:autoSpaceDE w:val="0"/>
        <w:autoSpaceDN w:val="0"/>
        <w:adjustRightInd w:val="0"/>
        <w:ind w:right="-5" w:firstLine="1134"/>
        <w:jc w:val="both"/>
        <w:rPr>
          <w:rFonts w:ascii="Tahoma" w:hAnsi="Tahoma" w:cs="Tahoma"/>
          <w:sz w:val="20"/>
          <w:szCs w:val="20"/>
          <w:lang w:val="bg-BG"/>
        </w:rPr>
      </w:pPr>
      <w:r w:rsidRPr="00A30E43">
        <w:rPr>
          <w:rFonts w:ascii="Tahoma" w:hAnsi="Tahoma" w:cs="Tahoma"/>
          <w:sz w:val="20"/>
          <w:szCs w:val="20"/>
          <w:lang w:val="bg-BG"/>
        </w:rPr>
        <w:t xml:space="preserve">1.2. създаде на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необходимите условия за извършване на ремонтните работи, вкл. да осигури необходимото електрозахранване и водозахранване до обекта, предмет на настоящия договор;</w:t>
      </w:r>
    </w:p>
    <w:p w14:paraId="46B994DB" w14:textId="77777777" w:rsidR="00412A21" w:rsidRPr="00A30E43" w:rsidRDefault="00412A21" w:rsidP="00412A21">
      <w:pPr>
        <w:overflowPunct w:val="0"/>
        <w:autoSpaceDE w:val="0"/>
        <w:autoSpaceDN w:val="0"/>
        <w:adjustRightInd w:val="0"/>
        <w:ind w:right="-5" w:firstLine="1134"/>
        <w:jc w:val="both"/>
        <w:rPr>
          <w:rFonts w:ascii="Tahoma" w:hAnsi="Tahoma" w:cs="Tahoma"/>
          <w:sz w:val="20"/>
          <w:szCs w:val="20"/>
          <w:lang w:val="bg-BG"/>
        </w:rPr>
      </w:pPr>
      <w:r w:rsidRPr="00A30E43">
        <w:rPr>
          <w:rFonts w:ascii="Tahoma" w:hAnsi="Tahoma" w:cs="Tahoma"/>
          <w:sz w:val="20"/>
          <w:szCs w:val="20"/>
          <w:lang w:val="bg-BG"/>
        </w:rPr>
        <w:t xml:space="preserve">1.3. осигури достъп за персонала на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и издаде безплатни служебни пропуски за времето на извършване на видовете работи за района на обекта по предоставен списък, съгласно т. 1.5. на Раздел V;</w:t>
      </w:r>
    </w:p>
    <w:p w14:paraId="58907D55" w14:textId="77777777" w:rsidR="00412A21" w:rsidRPr="00A30E43" w:rsidRDefault="00412A21" w:rsidP="00412A21">
      <w:pPr>
        <w:overflowPunct w:val="0"/>
        <w:autoSpaceDE w:val="0"/>
        <w:autoSpaceDN w:val="0"/>
        <w:adjustRightInd w:val="0"/>
        <w:ind w:right="-5" w:firstLine="1080"/>
        <w:jc w:val="both"/>
        <w:rPr>
          <w:rFonts w:ascii="Tahoma" w:hAnsi="Tahoma" w:cs="Tahoma"/>
          <w:sz w:val="20"/>
          <w:szCs w:val="20"/>
          <w:lang w:val="bg-BG"/>
        </w:rPr>
      </w:pPr>
      <w:r w:rsidRPr="00A30E43">
        <w:rPr>
          <w:rFonts w:ascii="Tahoma" w:hAnsi="Tahoma" w:cs="Tahoma"/>
          <w:sz w:val="20"/>
          <w:szCs w:val="20"/>
          <w:lang w:val="bg-BG"/>
        </w:rPr>
        <w:t xml:space="preserve"> 1.4. проведе инструктаж на персонала на </w:t>
      </w:r>
      <w:r w:rsidRPr="00A30E43">
        <w:rPr>
          <w:rFonts w:ascii="Tahoma" w:hAnsi="Tahoma" w:cs="Tahoma"/>
          <w:b/>
          <w:sz w:val="20"/>
          <w:szCs w:val="20"/>
          <w:lang w:val="bg-BG"/>
        </w:rPr>
        <w:t xml:space="preserve">Изпълнителя </w:t>
      </w:r>
      <w:r w:rsidRPr="00A30E43">
        <w:rPr>
          <w:rFonts w:ascii="Tahoma" w:hAnsi="Tahoma" w:cs="Tahoma"/>
          <w:sz w:val="20"/>
          <w:szCs w:val="20"/>
          <w:lang w:val="bg-BG"/>
        </w:rPr>
        <w:t>/по списък - т. 1.5. на Раздел V/ за техника на безопасност и противопожарна охрана, съобразно условията за работа в “Пристанище Варна” ЕАД.</w:t>
      </w:r>
    </w:p>
    <w:p w14:paraId="3A2515AC" w14:textId="77777777" w:rsidR="00412A21" w:rsidRPr="00A30E43" w:rsidRDefault="00412A21" w:rsidP="00412A21">
      <w:pPr>
        <w:overflowPunct w:val="0"/>
        <w:autoSpaceDE w:val="0"/>
        <w:autoSpaceDN w:val="0"/>
        <w:adjustRightInd w:val="0"/>
        <w:ind w:firstLine="720"/>
        <w:jc w:val="both"/>
        <w:rPr>
          <w:rFonts w:ascii="Tahoma" w:hAnsi="Tahoma" w:cs="Tahoma"/>
          <w:sz w:val="20"/>
          <w:szCs w:val="20"/>
          <w:lang w:val="bg-BG"/>
        </w:rPr>
      </w:pPr>
      <w:r w:rsidRPr="00A30E43">
        <w:rPr>
          <w:rFonts w:ascii="Tahoma" w:hAnsi="Tahoma" w:cs="Tahoma"/>
          <w:sz w:val="20"/>
          <w:szCs w:val="20"/>
          <w:lang w:val="bg-BG"/>
        </w:rPr>
        <w:t xml:space="preserve">2. </w:t>
      </w:r>
      <w:r w:rsidRPr="00A30E43">
        <w:rPr>
          <w:rFonts w:ascii="Tahoma" w:hAnsi="Tahoma" w:cs="Tahoma"/>
          <w:b/>
          <w:sz w:val="20"/>
          <w:szCs w:val="20"/>
          <w:lang w:val="bg-BG"/>
        </w:rPr>
        <w:t>Възложителят</w:t>
      </w:r>
      <w:r w:rsidRPr="00A30E43">
        <w:rPr>
          <w:rFonts w:ascii="Tahoma" w:hAnsi="Tahoma" w:cs="Tahoma"/>
          <w:sz w:val="20"/>
          <w:szCs w:val="20"/>
          <w:lang w:val="bg-BG"/>
        </w:rPr>
        <w:t xml:space="preserve"> има право да:</w:t>
      </w:r>
    </w:p>
    <w:p w14:paraId="3BBD41A0" w14:textId="77777777" w:rsidR="00412A21" w:rsidRPr="00A30E43" w:rsidRDefault="00412A21" w:rsidP="00412A21">
      <w:pPr>
        <w:overflowPunct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 xml:space="preserve">2.1. осъществява контрол по изпълнение предмета на настоящия договор, съгласно </w:t>
      </w:r>
      <w:r w:rsidR="00B646F8" w:rsidRPr="00A30E43">
        <w:rPr>
          <w:rFonts w:ascii="Tahoma" w:hAnsi="Tahoma" w:cs="Tahoma"/>
          <w:sz w:val="20"/>
          <w:szCs w:val="20"/>
          <w:lang w:val="bg-BG"/>
        </w:rPr>
        <w:t>Т</w:t>
      </w:r>
      <w:r w:rsidRPr="00A30E43">
        <w:rPr>
          <w:rFonts w:ascii="Tahoma" w:hAnsi="Tahoma" w:cs="Tahoma"/>
          <w:sz w:val="20"/>
          <w:szCs w:val="20"/>
          <w:lang w:val="bg-BG"/>
        </w:rPr>
        <w:t>ехническ</w:t>
      </w:r>
      <w:r w:rsidR="00B646F8" w:rsidRPr="00A30E43">
        <w:rPr>
          <w:rFonts w:ascii="Tahoma" w:hAnsi="Tahoma" w:cs="Tahoma"/>
          <w:sz w:val="20"/>
          <w:szCs w:val="20"/>
          <w:lang w:val="bg-BG"/>
        </w:rPr>
        <w:t>а</w:t>
      </w:r>
      <w:r w:rsidRPr="00A30E43">
        <w:rPr>
          <w:rFonts w:ascii="Tahoma" w:hAnsi="Tahoma" w:cs="Tahoma"/>
          <w:sz w:val="20"/>
          <w:szCs w:val="20"/>
          <w:lang w:val="bg-BG"/>
        </w:rPr>
        <w:t xml:space="preserve"> </w:t>
      </w:r>
      <w:r w:rsidR="00B646F8" w:rsidRPr="00A30E43">
        <w:rPr>
          <w:rFonts w:ascii="Tahoma" w:hAnsi="Tahoma" w:cs="Tahoma"/>
          <w:sz w:val="20"/>
          <w:szCs w:val="20"/>
          <w:lang w:val="bg-BG"/>
        </w:rPr>
        <w:t>спецификация</w:t>
      </w:r>
      <w:r w:rsidRPr="00A30E43">
        <w:rPr>
          <w:rFonts w:ascii="Tahoma" w:hAnsi="Tahoma" w:cs="Tahoma"/>
          <w:sz w:val="20"/>
          <w:szCs w:val="20"/>
          <w:lang w:val="bg-BG"/>
        </w:rPr>
        <w:t xml:space="preserve"> за изпълнение и изискванията за качество;</w:t>
      </w:r>
    </w:p>
    <w:p w14:paraId="668B5E4E" w14:textId="77777777" w:rsidR="00412A21" w:rsidRPr="00A30E43" w:rsidRDefault="00412A21" w:rsidP="00412A21">
      <w:pPr>
        <w:overflowPunct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2.2. предварително да съгласува:</w:t>
      </w:r>
    </w:p>
    <w:p w14:paraId="0BADC59C" w14:textId="77777777" w:rsidR="00412A21" w:rsidRPr="00A30E43" w:rsidRDefault="00412A21" w:rsidP="00412A21">
      <w:pPr>
        <w:overflowPunct w:val="0"/>
        <w:autoSpaceDE w:val="0"/>
        <w:autoSpaceDN w:val="0"/>
        <w:adjustRightInd w:val="0"/>
        <w:ind w:firstLine="1560"/>
        <w:jc w:val="both"/>
        <w:rPr>
          <w:rFonts w:ascii="Tahoma" w:hAnsi="Tahoma" w:cs="Tahoma"/>
          <w:sz w:val="20"/>
          <w:szCs w:val="20"/>
          <w:lang w:val="bg-BG"/>
        </w:rPr>
      </w:pPr>
      <w:r w:rsidRPr="00A30E43">
        <w:rPr>
          <w:rFonts w:ascii="Tahoma" w:hAnsi="Tahoma" w:cs="Tahoma"/>
          <w:sz w:val="20"/>
          <w:szCs w:val="20"/>
          <w:lang w:val="bg-BG"/>
        </w:rPr>
        <w:t xml:space="preserve">2.2.1. представеното от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подробно описание на произхода на основните строителни материали, елементи и съоръжения, които ще се използват за изпълнение на поръчката;</w:t>
      </w:r>
    </w:p>
    <w:p w14:paraId="24829B09" w14:textId="77777777" w:rsidR="00412A21" w:rsidRPr="00A30E43" w:rsidRDefault="00412A21" w:rsidP="00412A21">
      <w:pPr>
        <w:overflowPunct w:val="0"/>
        <w:autoSpaceDE w:val="0"/>
        <w:autoSpaceDN w:val="0"/>
        <w:adjustRightInd w:val="0"/>
        <w:ind w:firstLine="1560"/>
        <w:jc w:val="both"/>
        <w:rPr>
          <w:rFonts w:ascii="Tahoma" w:hAnsi="Tahoma" w:cs="Tahoma"/>
          <w:sz w:val="20"/>
          <w:szCs w:val="20"/>
          <w:lang w:val="bg-BG"/>
        </w:rPr>
      </w:pPr>
      <w:r w:rsidRPr="00A30E43">
        <w:rPr>
          <w:rFonts w:ascii="Tahoma" w:hAnsi="Tahoma" w:cs="Tahoma"/>
          <w:sz w:val="20"/>
          <w:szCs w:val="20"/>
          <w:lang w:val="bg-BG"/>
        </w:rPr>
        <w:t xml:space="preserve">2.2.2. извършването на допълнителни количества и/или непредвидени видове работи от </w:t>
      </w:r>
      <w:r w:rsidRPr="00A30E43">
        <w:rPr>
          <w:rFonts w:ascii="Tahoma" w:hAnsi="Tahoma" w:cs="Tahoma"/>
          <w:b/>
          <w:sz w:val="20"/>
          <w:szCs w:val="20"/>
          <w:lang w:val="bg-BG"/>
        </w:rPr>
        <w:t>Изпълнителя</w:t>
      </w:r>
      <w:r w:rsidRPr="00A30E43">
        <w:rPr>
          <w:rFonts w:ascii="Tahoma" w:hAnsi="Tahoma" w:cs="Tahoma"/>
          <w:sz w:val="20"/>
          <w:szCs w:val="20"/>
          <w:lang w:val="bg-BG"/>
        </w:rPr>
        <w:t>;</w:t>
      </w:r>
    </w:p>
    <w:p w14:paraId="418265F0" w14:textId="77777777" w:rsidR="00412A21" w:rsidRPr="00A30E43" w:rsidRDefault="00412A21" w:rsidP="00412A21">
      <w:pPr>
        <w:overflowPunct w:val="0"/>
        <w:autoSpaceDE w:val="0"/>
        <w:autoSpaceDN w:val="0"/>
        <w:adjustRightInd w:val="0"/>
        <w:ind w:firstLine="1560"/>
        <w:jc w:val="both"/>
        <w:rPr>
          <w:rFonts w:ascii="Tahoma" w:hAnsi="Tahoma" w:cs="Tahoma"/>
          <w:sz w:val="20"/>
          <w:szCs w:val="20"/>
          <w:lang w:val="bg-BG"/>
        </w:rPr>
      </w:pPr>
      <w:r w:rsidRPr="00A30E43">
        <w:rPr>
          <w:rFonts w:ascii="Tahoma" w:hAnsi="Tahoma" w:cs="Tahoma"/>
          <w:sz w:val="20"/>
          <w:szCs w:val="20"/>
          <w:lang w:val="bg-BG"/>
        </w:rPr>
        <w:t xml:space="preserve">2.2.3. представените от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допълнителни единични цени на непредвидени СМР и съпътстващи анализи, изготвени съгласно параметрите на оферта рег. № .../....2018 г.</w:t>
      </w:r>
    </w:p>
    <w:p w14:paraId="428D6E78" w14:textId="77777777" w:rsidR="00412A21" w:rsidRPr="00A30E43" w:rsidRDefault="00412A21" w:rsidP="00412A21">
      <w:pPr>
        <w:overflowPunct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 xml:space="preserve">2.3. изисква представяне на допълнителни документи към изготвените от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досиета на обекта, съгласно изискванията на Наредба № 3 от 31.07.2003 г. и Закона за устройство на територията;</w:t>
      </w:r>
    </w:p>
    <w:p w14:paraId="46D3D9F8" w14:textId="77777777" w:rsidR="00412A21" w:rsidRPr="00A30E43" w:rsidRDefault="00412A21" w:rsidP="00412A21">
      <w:pPr>
        <w:overflowPunct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2.4. приема изпълнението предмета на настоящия договор, съгласно условията на Раздел ІI.</w:t>
      </w:r>
    </w:p>
    <w:p w14:paraId="485DD9E8" w14:textId="77777777" w:rsidR="00412A21" w:rsidRPr="00A30E43" w:rsidRDefault="00412A21" w:rsidP="00412A21">
      <w:pPr>
        <w:overflowPunct w:val="0"/>
        <w:autoSpaceDE w:val="0"/>
        <w:autoSpaceDN w:val="0"/>
        <w:adjustRightInd w:val="0"/>
        <w:ind w:firstLine="1440"/>
        <w:jc w:val="both"/>
        <w:rPr>
          <w:rFonts w:ascii="Tahoma" w:hAnsi="Tahoma" w:cs="Tahoma"/>
          <w:sz w:val="20"/>
          <w:szCs w:val="20"/>
          <w:lang w:val="bg-BG"/>
        </w:rPr>
      </w:pPr>
    </w:p>
    <w:p w14:paraId="537D78D0" w14:textId="77777777" w:rsidR="00412A21" w:rsidRPr="00A30E43" w:rsidRDefault="00412A21" w:rsidP="00412A21">
      <w:pPr>
        <w:keepNext/>
        <w:ind w:firstLine="720"/>
        <w:outlineLvl w:val="3"/>
        <w:rPr>
          <w:rFonts w:ascii="Tahoma" w:hAnsi="Tahoma" w:cs="Tahoma"/>
          <w:b/>
          <w:sz w:val="20"/>
          <w:szCs w:val="20"/>
          <w:lang w:val="bg-BG"/>
        </w:rPr>
      </w:pPr>
      <w:r w:rsidRPr="00A30E43">
        <w:rPr>
          <w:rFonts w:ascii="Tahoma" w:hAnsi="Tahoma" w:cs="Tahoma"/>
          <w:b/>
          <w:sz w:val="20"/>
          <w:szCs w:val="20"/>
          <w:lang w:val="bg-BG"/>
        </w:rPr>
        <w:t>V. ПРАВА И ЗАДЪЛЖЕНИЯ НА ИЗПЪЛНИТЕЛЯ</w:t>
      </w:r>
    </w:p>
    <w:p w14:paraId="0F90B41C" w14:textId="77777777" w:rsidR="00412A21" w:rsidRPr="00A30E43" w:rsidRDefault="00412A21" w:rsidP="00412A21">
      <w:pPr>
        <w:keepNext/>
        <w:ind w:firstLine="720"/>
        <w:outlineLvl w:val="3"/>
        <w:rPr>
          <w:rFonts w:ascii="Tahoma" w:hAnsi="Tahoma" w:cs="Tahoma"/>
          <w:b/>
          <w:sz w:val="20"/>
          <w:szCs w:val="20"/>
          <w:lang w:val="bg-BG"/>
        </w:rPr>
      </w:pPr>
    </w:p>
    <w:p w14:paraId="3D5A42E8" w14:textId="77777777" w:rsidR="00412A21" w:rsidRPr="00A30E43" w:rsidRDefault="00412A21" w:rsidP="00412A21">
      <w:pPr>
        <w:overflowPunct w:val="0"/>
        <w:autoSpaceDE w:val="0"/>
        <w:autoSpaceDN w:val="0"/>
        <w:adjustRightInd w:val="0"/>
        <w:jc w:val="both"/>
        <w:rPr>
          <w:rFonts w:ascii="Tahoma" w:hAnsi="Tahoma" w:cs="Tahoma"/>
          <w:sz w:val="20"/>
          <w:szCs w:val="20"/>
          <w:lang w:val="bg-BG"/>
        </w:rPr>
      </w:pPr>
      <w:r w:rsidRPr="00A30E43">
        <w:rPr>
          <w:rFonts w:ascii="Tahoma" w:hAnsi="Tahoma" w:cs="Tahoma"/>
          <w:sz w:val="20"/>
          <w:szCs w:val="20"/>
          <w:lang w:val="bg-BG"/>
        </w:rPr>
        <w:tab/>
        <w:t xml:space="preserve">1. </w:t>
      </w:r>
      <w:r w:rsidRPr="00A30E43">
        <w:rPr>
          <w:rFonts w:ascii="Tahoma" w:hAnsi="Tahoma" w:cs="Tahoma"/>
          <w:b/>
          <w:sz w:val="20"/>
          <w:szCs w:val="20"/>
          <w:lang w:val="bg-BG"/>
        </w:rPr>
        <w:t>Изпълнителят</w:t>
      </w:r>
      <w:r w:rsidRPr="00A30E43">
        <w:rPr>
          <w:rFonts w:ascii="Tahoma" w:hAnsi="Tahoma" w:cs="Tahoma"/>
          <w:sz w:val="20"/>
          <w:szCs w:val="20"/>
          <w:lang w:val="bg-BG"/>
        </w:rPr>
        <w:t xml:space="preserve"> се задължава да:</w:t>
      </w:r>
    </w:p>
    <w:p w14:paraId="4AC5829E" w14:textId="77777777" w:rsidR="00412A21" w:rsidRPr="00A30E43" w:rsidRDefault="00412A21" w:rsidP="00412A21">
      <w:pPr>
        <w:overflowPunct w:val="0"/>
        <w:autoSpaceDE w:val="0"/>
        <w:autoSpaceDN w:val="0"/>
        <w:adjustRightInd w:val="0"/>
        <w:ind w:firstLine="1134"/>
        <w:jc w:val="both"/>
        <w:rPr>
          <w:rFonts w:ascii="Tahoma" w:hAnsi="Tahoma" w:cs="Tahoma"/>
          <w:b/>
          <w:sz w:val="20"/>
          <w:szCs w:val="20"/>
          <w:u w:val="single"/>
          <w:lang w:val="bg-BG"/>
        </w:rPr>
      </w:pPr>
      <w:r w:rsidRPr="00A30E43">
        <w:rPr>
          <w:rFonts w:ascii="Tahoma" w:hAnsi="Tahoma" w:cs="Tahoma"/>
          <w:b/>
          <w:sz w:val="20"/>
          <w:szCs w:val="20"/>
          <w:u w:val="single"/>
          <w:lang w:val="bg-BG"/>
        </w:rPr>
        <w:t>1.1. представя на Възложителя за предварително съгласуване:</w:t>
      </w:r>
    </w:p>
    <w:p w14:paraId="1630B40E" w14:textId="77777777" w:rsidR="00412A21" w:rsidRPr="00A30E43" w:rsidRDefault="00412A21" w:rsidP="00412A21">
      <w:pPr>
        <w:overflowPunct w:val="0"/>
        <w:autoSpaceDE w:val="0"/>
        <w:autoSpaceDN w:val="0"/>
        <w:adjustRightInd w:val="0"/>
        <w:ind w:firstLine="1560"/>
        <w:jc w:val="both"/>
        <w:rPr>
          <w:rFonts w:ascii="Tahoma" w:hAnsi="Tahoma" w:cs="Tahoma"/>
          <w:sz w:val="20"/>
          <w:szCs w:val="20"/>
          <w:lang w:val="bg-BG"/>
        </w:rPr>
      </w:pPr>
      <w:r w:rsidRPr="00A30E43">
        <w:rPr>
          <w:rFonts w:ascii="Tahoma" w:hAnsi="Tahoma" w:cs="Tahoma"/>
          <w:sz w:val="20"/>
          <w:szCs w:val="20"/>
          <w:lang w:val="bg-BG"/>
        </w:rPr>
        <w:lastRenderedPageBreak/>
        <w:t xml:space="preserve">1.1.1. </w:t>
      </w:r>
      <w:r w:rsidRPr="00A30E43">
        <w:rPr>
          <w:rFonts w:ascii="Tahoma" w:hAnsi="Tahoma" w:cs="Tahoma"/>
          <w:b/>
          <w:sz w:val="20"/>
          <w:szCs w:val="20"/>
          <w:lang w:val="bg-BG"/>
        </w:rPr>
        <w:t>график</w:t>
      </w:r>
      <w:r w:rsidRPr="00A30E43">
        <w:rPr>
          <w:rFonts w:ascii="Tahoma" w:hAnsi="Tahoma" w:cs="Tahoma"/>
          <w:sz w:val="20"/>
          <w:szCs w:val="20"/>
          <w:lang w:val="bg-BG"/>
        </w:rPr>
        <w:t xml:space="preserve"> за изпълнение на обекта, съгласно условията на Раздел II;</w:t>
      </w:r>
    </w:p>
    <w:p w14:paraId="65782997" w14:textId="77777777" w:rsidR="00412A21" w:rsidRPr="00A30E43" w:rsidRDefault="00412A21" w:rsidP="00412A21">
      <w:pPr>
        <w:overflowPunct w:val="0"/>
        <w:autoSpaceDE w:val="0"/>
        <w:autoSpaceDN w:val="0"/>
        <w:adjustRightInd w:val="0"/>
        <w:ind w:firstLine="1560"/>
        <w:jc w:val="both"/>
        <w:rPr>
          <w:rFonts w:ascii="Tahoma" w:hAnsi="Tahoma" w:cs="Tahoma"/>
          <w:sz w:val="20"/>
          <w:szCs w:val="20"/>
          <w:lang w:val="bg-BG"/>
        </w:rPr>
      </w:pPr>
      <w:r w:rsidRPr="00A30E43">
        <w:rPr>
          <w:rFonts w:ascii="Tahoma" w:hAnsi="Tahoma" w:cs="Tahoma"/>
          <w:sz w:val="20"/>
          <w:szCs w:val="20"/>
          <w:lang w:val="bg-BG"/>
        </w:rPr>
        <w:t xml:space="preserve">1.1.2. </w:t>
      </w:r>
      <w:r w:rsidRPr="00A30E43">
        <w:rPr>
          <w:rFonts w:ascii="Tahoma" w:hAnsi="Tahoma" w:cs="Tahoma"/>
          <w:b/>
          <w:sz w:val="20"/>
          <w:szCs w:val="20"/>
          <w:lang w:val="bg-BG"/>
        </w:rPr>
        <w:t>подробно описание</w:t>
      </w:r>
      <w:r w:rsidRPr="00A30E43">
        <w:rPr>
          <w:rFonts w:ascii="Tahoma" w:hAnsi="Tahoma" w:cs="Tahoma"/>
          <w:sz w:val="20"/>
          <w:szCs w:val="20"/>
          <w:lang w:val="bg-BG"/>
        </w:rPr>
        <w:t xml:space="preserve"> на произхода на основните строителни материали, елементи и съоръжения, които ще използват за изпълнение на поръчката;</w:t>
      </w:r>
    </w:p>
    <w:p w14:paraId="4DE08203" w14:textId="77777777" w:rsidR="00412A21" w:rsidRPr="00A30E43" w:rsidRDefault="00412A21" w:rsidP="00412A21">
      <w:pPr>
        <w:overflowPunct w:val="0"/>
        <w:autoSpaceDE w:val="0"/>
        <w:autoSpaceDN w:val="0"/>
        <w:adjustRightInd w:val="0"/>
        <w:ind w:firstLine="1560"/>
        <w:jc w:val="both"/>
        <w:rPr>
          <w:rFonts w:ascii="Tahoma" w:hAnsi="Tahoma" w:cs="Tahoma"/>
          <w:sz w:val="20"/>
          <w:szCs w:val="20"/>
          <w:lang w:val="bg-BG"/>
        </w:rPr>
      </w:pPr>
      <w:r w:rsidRPr="00A30E43">
        <w:rPr>
          <w:rFonts w:ascii="Tahoma" w:hAnsi="Tahoma" w:cs="Tahoma"/>
          <w:sz w:val="20"/>
          <w:szCs w:val="20"/>
          <w:lang w:val="bg-BG"/>
        </w:rPr>
        <w:t>1.1.3</w:t>
      </w:r>
      <w:r w:rsidRPr="00A30E43">
        <w:rPr>
          <w:rFonts w:ascii="Tahoma" w:hAnsi="Tahoma" w:cs="Tahoma"/>
          <w:b/>
          <w:sz w:val="20"/>
          <w:szCs w:val="20"/>
          <w:lang w:val="bg-BG"/>
        </w:rPr>
        <w:t xml:space="preserve"> извършването на допълнителни количества и/или непредвидени видове работи</w:t>
      </w:r>
      <w:r w:rsidRPr="00A30E43">
        <w:rPr>
          <w:rFonts w:ascii="Tahoma" w:hAnsi="Tahoma" w:cs="Tahoma"/>
          <w:sz w:val="20"/>
          <w:szCs w:val="20"/>
          <w:lang w:val="bg-BG"/>
        </w:rPr>
        <w:t>;</w:t>
      </w:r>
    </w:p>
    <w:p w14:paraId="38E8861B" w14:textId="77777777" w:rsidR="00412A21" w:rsidRPr="00A30E43" w:rsidRDefault="00412A21" w:rsidP="00412A21">
      <w:pPr>
        <w:overflowPunct w:val="0"/>
        <w:autoSpaceDE w:val="0"/>
        <w:autoSpaceDN w:val="0"/>
        <w:adjustRightInd w:val="0"/>
        <w:ind w:firstLine="1560"/>
        <w:jc w:val="both"/>
        <w:rPr>
          <w:rFonts w:ascii="Tahoma" w:hAnsi="Tahoma" w:cs="Tahoma"/>
          <w:sz w:val="20"/>
          <w:szCs w:val="20"/>
          <w:lang w:val="bg-BG"/>
        </w:rPr>
      </w:pPr>
      <w:r w:rsidRPr="00A30E43">
        <w:rPr>
          <w:rFonts w:ascii="Tahoma" w:hAnsi="Tahoma" w:cs="Tahoma"/>
          <w:sz w:val="20"/>
          <w:szCs w:val="20"/>
          <w:lang w:val="bg-BG"/>
        </w:rPr>
        <w:t xml:space="preserve">1.1.4. </w:t>
      </w:r>
      <w:r w:rsidRPr="00A30E43">
        <w:rPr>
          <w:rFonts w:ascii="Tahoma" w:hAnsi="Tahoma" w:cs="Tahoma"/>
          <w:b/>
          <w:sz w:val="20"/>
          <w:szCs w:val="20"/>
          <w:lang w:val="bg-BG"/>
        </w:rPr>
        <w:t>допълнителни единични цени на непредвидени СМР и съпътстващи анализи</w:t>
      </w:r>
      <w:r w:rsidRPr="00A30E43">
        <w:rPr>
          <w:rFonts w:ascii="Tahoma" w:hAnsi="Tahoma" w:cs="Tahoma"/>
          <w:sz w:val="20"/>
          <w:szCs w:val="20"/>
          <w:lang w:val="bg-BG"/>
        </w:rPr>
        <w:t>, изготвени съгласно параметрите на оферта рег. № …./…….2018 г.</w:t>
      </w:r>
    </w:p>
    <w:p w14:paraId="4B6D8B8E" w14:textId="77777777" w:rsidR="00412A21" w:rsidRPr="00A30E43" w:rsidRDefault="00412A21" w:rsidP="00412A21">
      <w:pPr>
        <w:overflowPunct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1.2. извърши ремонта с грижата на добрия стопанин, като спазва утвърденото Техническ</w:t>
      </w:r>
      <w:r w:rsidR="00B646F8" w:rsidRPr="00A30E43">
        <w:rPr>
          <w:rFonts w:ascii="Tahoma" w:hAnsi="Tahoma" w:cs="Tahoma"/>
          <w:sz w:val="20"/>
          <w:szCs w:val="20"/>
          <w:lang w:val="bg-BG"/>
        </w:rPr>
        <w:t>а</w:t>
      </w:r>
      <w:r w:rsidRPr="00A30E43">
        <w:rPr>
          <w:rFonts w:ascii="Tahoma" w:hAnsi="Tahoma" w:cs="Tahoma"/>
          <w:sz w:val="20"/>
          <w:szCs w:val="20"/>
          <w:lang w:val="bg-BG"/>
        </w:rPr>
        <w:t xml:space="preserve"> </w:t>
      </w:r>
      <w:r w:rsidR="00B646F8" w:rsidRPr="00A30E43">
        <w:rPr>
          <w:rFonts w:ascii="Tahoma" w:hAnsi="Tahoma" w:cs="Tahoma"/>
          <w:sz w:val="20"/>
          <w:szCs w:val="20"/>
          <w:lang w:val="bg-BG"/>
        </w:rPr>
        <w:t>спецификация</w:t>
      </w:r>
      <w:r w:rsidRPr="00A30E43">
        <w:rPr>
          <w:rFonts w:ascii="Tahoma" w:hAnsi="Tahoma" w:cs="Tahoma"/>
          <w:sz w:val="20"/>
          <w:szCs w:val="20"/>
          <w:lang w:val="bg-BG"/>
        </w:rPr>
        <w:t xml:space="preserve"> на </w:t>
      </w:r>
      <w:r w:rsidRPr="00A30E43">
        <w:rPr>
          <w:rFonts w:ascii="Tahoma" w:hAnsi="Tahoma" w:cs="Tahoma"/>
          <w:b/>
          <w:sz w:val="20"/>
          <w:szCs w:val="20"/>
          <w:lang w:val="bg-BG"/>
        </w:rPr>
        <w:t>Възложителя</w:t>
      </w:r>
      <w:r w:rsidRPr="00A30E43">
        <w:rPr>
          <w:rFonts w:ascii="Tahoma" w:hAnsi="Tahoma" w:cs="Tahoma"/>
          <w:sz w:val="20"/>
          <w:szCs w:val="20"/>
          <w:lang w:val="bg-BG"/>
        </w:rPr>
        <w:t xml:space="preserve"> и всички изисквания на строителните, техническите и технологичните правила, вкл. нормативната уредба за съответните дейности;</w:t>
      </w:r>
    </w:p>
    <w:p w14:paraId="448FA6F2" w14:textId="77777777" w:rsidR="00412A21" w:rsidRPr="00A30E43" w:rsidRDefault="00412A21" w:rsidP="00412A21">
      <w:pPr>
        <w:overflowPunct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1.3. изпълни възложените му в настоящия договор видове работи в пълно съответствие с всички договорени условия по оферта рег. №.../.....2018 г. и изискванията за качество, съгл. Раздел VI;</w:t>
      </w:r>
    </w:p>
    <w:p w14:paraId="56045C04" w14:textId="77777777" w:rsidR="00412A21" w:rsidRPr="00A30E43" w:rsidRDefault="00412A21" w:rsidP="00412A21">
      <w:pPr>
        <w:overflowPunct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1.4. използва специализирана техника, оборудване и високо квалифицирани специалисти за изпълнение на обекта;</w:t>
      </w:r>
    </w:p>
    <w:p w14:paraId="004AF7F3" w14:textId="77777777" w:rsidR="00412A21" w:rsidRPr="00A30E43" w:rsidRDefault="00412A21" w:rsidP="00412A21">
      <w:pPr>
        <w:ind w:right="-5" w:firstLine="1134"/>
        <w:jc w:val="both"/>
        <w:rPr>
          <w:rFonts w:ascii="Tahoma" w:hAnsi="Tahoma" w:cs="Tahoma"/>
          <w:sz w:val="20"/>
          <w:szCs w:val="20"/>
          <w:lang w:val="bg-BG"/>
        </w:rPr>
      </w:pPr>
      <w:r w:rsidRPr="00A30E43">
        <w:rPr>
          <w:rFonts w:ascii="Tahoma" w:hAnsi="Tahoma" w:cs="Tahoma"/>
          <w:sz w:val="20"/>
          <w:szCs w:val="20"/>
          <w:lang w:val="bg-BG"/>
        </w:rPr>
        <w:t>1.5. представи списък на персонала, който ще участва при изпълнение на видовете работи по настоящия договор;</w:t>
      </w:r>
    </w:p>
    <w:p w14:paraId="5716C75E" w14:textId="77777777" w:rsidR="00412A21" w:rsidRPr="00A30E43" w:rsidRDefault="00412A21" w:rsidP="00412A21">
      <w:pPr>
        <w:ind w:firstLine="1134"/>
        <w:jc w:val="both"/>
        <w:rPr>
          <w:rFonts w:ascii="Tahoma" w:hAnsi="Tahoma" w:cs="Tahoma"/>
          <w:sz w:val="20"/>
          <w:szCs w:val="20"/>
          <w:lang w:val="bg-BG"/>
        </w:rPr>
      </w:pPr>
      <w:r w:rsidRPr="00A30E43">
        <w:rPr>
          <w:rFonts w:ascii="Tahoma" w:hAnsi="Tahoma" w:cs="Tahoma"/>
          <w:sz w:val="20"/>
          <w:szCs w:val="20"/>
          <w:lang w:val="bg-BG"/>
        </w:rPr>
        <w:t>1.6. поема изцяло контрола по техника на безопасност и противопожарна охрана на своя персонал, след проведения инструктаж по т. 1.4. на Раздел ІV;</w:t>
      </w:r>
    </w:p>
    <w:p w14:paraId="1FEB53CB" w14:textId="77777777" w:rsidR="00412A21" w:rsidRPr="00A30E43" w:rsidRDefault="00412A21" w:rsidP="00412A21">
      <w:pPr>
        <w:ind w:firstLine="1134"/>
        <w:jc w:val="both"/>
        <w:rPr>
          <w:rFonts w:ascii="Tahoma" w:hAnsi="Tahoma" w:cs="Tahoma"/>
          <w:sz w:val="20"/>
          <w:szCs w:val="20"/>
          <w:lang w:val="bg-BG"/>
        </w:rPr>
      </w:pPr>
      <w:r w:rsidRPr="00A30E43">
        <w:rPr>
          <w:rFonts w:ascii="Tahoma" w:hAnsi="Tahoma" w:cs="Tahoma"/>
          <w:sz w:val="20"/>
          <w:szCs w:val="20"/>
          <w:lang w:val="bg-BG"/>
        </w:rPr>
        <w:t xml:space="preserve">1.7. носи отговорност пред </w:t>
      </w:r>
      <w:r w:rsidRPr="00A30E43">
        <w:rPr>
          <w:rFonts w:ascii="Tahoma" w:hAnsi="Tahoma" w:cs="Tahoma"/>
          <w:b/>
          <w:sz w:val="20"/>
          <w:szCs w:val="20"/>
          <w:lang w:val="bg-BG"/>
        </w:rPr>
        <w:t>Възложителя</w:t>
      </w:r>
      <w:r w:rsidRPr="00A30E43">
        <w:rPr>
          <w:rFonts w:ascii="Tahoma" w:hAnsi="Tahoma" w:cs="Tahoma"/>
          <w:sz w:val="20"/>
          <w:szCs w:val="20"/>
          <w:lang w:val="bg-BG"/>
        </w:rPr>
        <w:t>, ако при извършване на ремонтните работи е допуснал отклонения от изискванията предвидени в утвърден</w:t>
      </w:r>
      <w:r w:rsidR="00B646F8" w:rsidRPr="00A30E43">
        <w:rPr>
          <w:rFonts w:ascii="Tahoma" w:hAnsi="Tahoma" w:cs="Tahoma"/>
          <w:sz w:val="20"/>
          <w:szCs w:val="20"/>
          <w:lang w:val="bg-BG"/>
        </w:rPr>
        <w:t>ата</w:t>
      </w:r>
      <w:r w:rsidRPr="00A30E43">
        <w:rPr>
          <w:rFonts w:ascii="Tahoma" w:hAnsi="Tahoma" w:cs="Tahoma"/>
          <w:sz w:val="20"/>
          <w:szCs w:val="20"/>
          <w:lang w:val="bg-BG"/>
        </w:rPr>
        <w:t xml:space="preserve"> </w:t>
      </w:r>
      <w:r w:rsidR="00B646F8" w:rsidRPr="00A30E43">
        <w:rPr>
          <w:rFonts w:ascii="Tahoma" w:hAnsi="Tahoma" w:cs="Tahoma"/>
          <w:sz w:val="20"/>
          <w:szCs w:val="20"/>
          <w:lang w:val="bg-BG"/>
        </w:rPr>
        <w:t>Т</w:t>
      </w:r>
      <w:r w:rsidRPr="00A30E43">
        <w:rPr>
          <w:rFonts w:ascii="Tahoma" w:hAnsi="Tahoma" w:cs="Tahoma"/>
          <w:sz w:val="20"/>
          <w:szCs w:val="20"/>
          <w:lang w:val="bg-BG"/>
        </w:rPr>
        <w:t>ехническ</w:t>
      </w:r>
      <w:r w:rsidR="00B646F8" w:rsidRPr="00A30E43">
        <w:rPr>
          <w:rFonts w:ascii="Tahoma" w:hAnsi="Tahoma" w:cs="Tahoma"/>
          <w:sz w:val="20"/>
          <w:szCs w:val="20"/>
          <w:lang w:val="bg-BG"/>
        </w:rPr>
        <w:t>а</w:t>
      </w:r>
      <w:r w:rsidRPr="00A30E43">
        <w:rPr>
          <w:rFonts w:ascii="Tahoma" w:hAnsi="Tahoma" w:cs="Tahoma"/>
          <w:sz w:val="20"/>
          <w:szCs w:val="20"/>
          <w:lang w:val="bg-BG"/>
        </w:rPr>
        <w:t xml:space="preserve"> </w:t>
      </w:r>
      <w:r w:rsidR="00B646F8" w:rsidRPr="00A30E43">
        <w:rPr>
          <w:rFonts w:ascii="Tahoma" w:hAnsi="Tahoma" w:cs="Tahoma"/>
          <w:sz w:val="20"/>
          <w:szCs w:val="20"/>
          <w:lang w:val="bg-BG"/>
        </w:rPr>
        <w:t>спецификация</w:t>
      </w:r>
      <w:r w:rsidRPr="00A30E43">
        <w:rPr>
          <w:rFonts w:ascii="Tahoma" w:hAnsi="Tahoma" w:cs="Tahoma"/>
          <w:sz w:val="20"/>
          <w:szCs w:val="20"/>
          <w:lang w:val="bg-BG"/>
        </w:rPr>
        <w:t xml:space="preserve"> или в нарушение на нормативната уредба за съответните дейности;</w:t>
      </w:r>
    </w:p>
    <w:p w14:paraId="21FA512A" w14:textId="77777777" w:rsidR="00412A21" w:rsidRPr="00A30E43" w:rsidRDefault="00412A21" w:rsidP="00412A21">
      <w:pPr>
        <w:ind w:right="-5" w:firstLine="1134"/>
        <w:jc w:val="both"/>
        <w:rPr>
          <w:rFonts w:ascii="Tahoma" w:hAnsi="Tahoma" w:cs="Tahoma"/>
          <w:sz w:val="20"/>
          <w:szCs w:val="20"/>
          <w:lang w:val="bg-BG"/>
        </w:rPr>
      </w:pPr>
      <w:r w:rsidRPr="00A30E43">
        <w:rPr>
          <w:rFonts w:ascii="Tahoma" w:hAnsi="Tahoma" w:cs="Tahoma"/>
          <w:sz w:val="20"/>
          <w:szCs w:val="20"/>
          <w:lang w:val="bg-BG"/>
        </w:rPr>
        <w:t xml:space="preserve">1.8. осигурява ежедневен достъп на </w:t>
      </w:r>
      <w:r w:rsidRPr="00A30E43">
        <w:rPr>
          <w:rFonts w:ascii="Tahoma" w:hAnsi="Tahoma" w:cs="Tahoma"/>
          <w:b/>
          <w:bCs/>
          <w:sz w:val="20"/>
          <w:szCs w:val="20"/>
          <w:lang w:val="bg-BG"/>
        </w:rPr>
        <w:t>Възложителя</w:t>
      </w:r>
      <w:r w:rsidRPr="00A30E43">
        <w:rPr>
          <w:rFonts w:ascii="Tahoma" w:hAnsi="Tahoma" w:cs="Tahoma"/>
          <w:sz w:val="20"/>
          <w:szCs w:val="20"/>
          <w:lang w:val="bg-BG"/>
        </w:rPr>
        <w:t xml:space="preserve"> за приемане на всички видове скрити и завършващи работи;</w:t>
      </w:r>
    </w:p>
    <w:p w14:paraId="1B087780" w14:textId="77777777" w:rsidR="00412A21" w:rsidRPr="00A30E43" w:rsidRDefault="00412A21" w:rsidP="00412A21">
      <w:pPr>
        <w:overflowPunct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 xml:space="preserve">1.9. представи писмено уведомление до </w:t>
      </w:r>
      <w:r w:rsidRPr="00A30E43">
        <w:rPr>
          <w:rFonts w:ascii="Tahoma" w:hAnsi="Tahoma" w:cs="Tahoma"/>
          <w:b/>
          <w:sz w:val="20"/>
          <w:szCs w:val="20"/>
          <w:lang w:val="bg-BG"/>
        </w:rPr>
        <w:t>Възложителя</w:t>
      </w:r>
      <w:r w:rsidRPr="00A30E43">
        <w:rPr>
          <w:rFonts w:ascii="Tahoma" w:hAnsi="Tahoma" w:cs="Tahoma"/>
          <w:sz w:val="20"/>
          <w:szCs w:val="20"/>
          <w:lang w:val="bg-BG"/>
        </w:rPr>
        <w:t xml:space="preserve"> за приключване на СМР, приложения към което са 2 (два) оригинални екземпляра от изготвени досиета на обекта, съгласно Наредба № 3 от 31.07.2003 г. и Закона за устройство на територията;</w:t>
      </w:r>
    </w:p>
    <w:p w14:paraId="2EDD28AA" w14:textId="77777777" w:rsidR="00412A21" w:rsidRPr="00A30E43" w:rsidRDefault="00412A21" w:rsidP="00412A21">
      <w:pPr>
        <w:overflowPunct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 xml:space="preserve">1.10. представи допълнителни документи при изискване от </w:t>
      </w:r>
      <w:r w:rsidRPr="00A30E43">
        <w:rPr>
          <w:rFonts w:ascii="Tahoma" w:hAnsi="Tahoma" w:cs="Tahoma"/>
          <w:b/>
          <w:sz w:val="20"/>
          <w:szCs w:val="20"/>
          <w:lang w:val="bg-BG"/>
        </w:rPr>
        <w:t>Възложителя</w:t>
      </w:r>
      <w:r w:rsidRPr="00A30E43">
        <w:rPr>
          <w:rFonts w:ascii="Tahoma" w:hAnsi="Tahoma" w:cs="Tahoma"/>
          <w:sz w:val="20"/>
          <w:szCs w:val="20"/>
          <w:lang w:val="bg-BG"/>
        </w:rPr>
        <w:t>, към представените досиета на обекта по т.1.9.;</w:t>
      </w:r>
    </w:p>
    <w:p w14:paraId="756DE050" w14:textId="77777777" w:rsidR="00412A21" w:rsidRPr="00A30E43" w:rsidRDefault="00412A21" w:rsidP="00412A21">
      <w:pPr>
        <w:overflowPunct w:val="0"/>
        <w:autoSpaceDE w:val="0"/>
        <w:autoSpaceDN w:val="0"/>
        <w:adjustRightInd w:val="0"/>
        <w:ind w:firstLine="1134"/>
        <w:jc w:val="both"/>
        <w:rPr>
          <w:rFonts w:ascii="Tahoma" w:hAnsi="Tahoma" w:cs="Tahoma"/>
          <w:bCs/>
          <w:sz w:val="20"/>
          <w:szCs w:val="20"/>
          <w:lang w:val="bg-BG"/>
        </w:rPr>
      </w:pPr>
      <w:r w:rsidRPr="00A30E43">
        <w:rPr>
          <w:rFonts w:ascii="Tahoma" w:hAnsi="Tahoma" w:cs="Tahoma"/>
          <w:sz w:val="20"/>
          <w:szCs w:val="20"/>
          <w:lang w:val="bg-BG"/>
        </w:rPr>
        <w:t>1.11. поддържа гаранционно обслужване съобразно Раздел VI;</w:t>
      </w:r>
      <w:r w:rsidRPr="00A30E43">
        <w:rPr>
          <w:rFonts w:ascii="Tahoma" w:hAnsi="Tahoma" w:cs="Tahoma"/>
          <w:bCs/>
          <w:sz w:val="20"/>
          <w:szCs w:val="20"/>
          <w:lang w:val="bg-BG"/>
        </w:rPr>
        <w:t xml:space="preserve"> </w:t>
      </w:r>
    </w:p>
    <w:p w14:paraId="1343661C" w14:textId="77777777" w:rsidR="00412A21" w:rsidRPr="00AE1ADB" w:rsidRDefault="00412A21" w:rsidP="00412A21">
      <w:pPr>
        <w:ind w:firstLine="1134"/>
        <w:jc w:val="both"/>
        <w:rPr>
          <w:rFonts w:ascii="Tahoma" w:hAnsi="Tahoma" w:cs="Tahoma"/>
          <w:sz w:val="20"/>
          <w:szCs w:val="20"/>
          <w:lang w:val="bg-BG"/>
        </w:rPr>
      </w:pPr>
      <w:r w:rsidRPr="00A30E43">
        <w:rPr>
          <w:rFonts w:ascii="Tahoma" w:hAnsi="Tahoma" w:cs="Tahoma"/>
          <w:sz w:val="20"/>
          <w:szCs w:val="20"/>
          <w:lang w:val="bg-BG"/>
        </w:rPr>
        <w:t xml:space="preserve">1.12. спазва общите условия за достъп и работа на територията на „Пристанище Варна” ЕАД (достъпни на сайта на </w:t>
      </w:r>
      <w:r w:rsidRPr="00A30E43">
        <w:rPr>
          <w:rFonts w:ascii="Tahoma" w:hAnsi="Tahoma" w:cs="Tahoma"/>
          <w:b/>
          <w:sz w:val="20"/>
          <w:szCs w:val="20"/>
          <w:lang w:val="bg-BG"/>
        </w:rPr>
        <w:t>Възложителя</w:t>
      </w:r>
      <w:r w:rsidRPr="00A30E43">
        <w:rPr>
          <w:rFonts w:ascii="Tahoma" w:hAnsi="Tahoma" w:cs="Tahoma"/>
          <w:sz w:val="20"/>
          <w:szCs w:val="20"/>
          <w:lang w:val="bg-BG"/>
        </w:rPr>
        <w:t xml:space="preserve"> </w:t>
      </w:r>
      <w:hyperlink r:id="rId12" w:history="1">
        <w:r w:rsidRPr="00A30E43">
          <w:rPr>
            <w:rFonts w:ascii="Tahoma" w:hAnsi="Tahoma" w:cs="Tahoma"/>
            <w:sz w:val="20"/>
            <w:szCs w:val="20"/>
            <w:u w:val="single"/>
            <w:lang w:val="bg-BG"/>
          </w:rPr>
          <w:t>www.port-varna.bg</w:t>
        </w:r>
      </w:hyperlink>
      <w:r w:rsidRPr="00A30E43">
        <w:rPr>
          <w:rFonts w:ascii="Tahoma" w:hAnsi="Tahoma" w:cs="Tahoma"/>
          <w:sz w:val="20"/>
          <w:szCs w:val="20"/>
          <w:lang w:val="bg-BG"/>
        </w:rPr>
        <w:t>) – „Правилник за контролно - пропускателния режим”, „</w:t>
      </w:r>
      <w:r w:rsidR="00F64CF9" w:rsidRPr="00F64CF9">
        <w:rPr>
          <w:rFonts w:ascii="Tahoma" w:hAnsi="Tahoma" w:cs="Tahoma"/>
          <w:sz w:val="20"/>
          <w:szCs w:val="20"/>
          <w:lang w:val="bg-BG"/>
        </w:rPr>
        <w:t>Инструкция за безопасно движение и дейност</w:t>
      </w:r>
      <w:r w:rsidRPr="00A30E43">
        <w:rPr>
          <w:rFonts w:ascii="Tahoma" w:hAnsi="Tahoma" w:cs="Tahoma"/>
          <w:sz w:val="20"/>
          <w:szCs w:val="20"/>
          <w:lang w:val="bg-BG"/>
        </w:rPr>
        <w:t>”, „Инструкция по опазване на околната среда”</w:t>
      </w:r>
      <w:r w:rsidR="00F64CF9">
        <w:rPr>
          <w:rFonts w:ascii="Tahoma" w:hAnsi="Tahoma" w:cs="Tahoma"/>
          <w:sz w:val="20"/>
          <w:szCs w:val="20"/>
          <w:lang w:val="bg-BG"/>
        </w:rPr>
        <w:t xml:space="preserve">, </w:t>
      </w:r>
      <w:r w:rsidRPr="00A30E43">
        <w:rPr>
          <w:rFonts w:ascii="Tahoma" w:hAnsi="Tahoma" w:cs="Tahoma"/>
          <w:sz w:val="20"/>
          <w:szCs w:val="20"/>
          <w:lang w:val="bg-BG"/>
        </w:rPr>
        <w:t xml:space="preserve">„Инструкция за дейността на външни фирми извършващи строителни, монтажни и ремонтни работи ” от </w:t>
      </w:r>
      <w:r w:rsidRPr="00AE1ADB">
        <w:rPr>
          <w:rFonts w:ascii="Tahoma" w:hAnsi="Tahoma" w:cs="Tahoma"/>
          <w:sz w:val="20"/>
          <w:szCs w:val="20"/>
          <w:lang w:val="bg-BG"/>
        </w:rPr>
        <w:t>страна на неговите представители, служители и водачи на МПС, когато се намират в района на пристанището</w:t>
      </w:r>
      <w:r w:rsidR="00F64CF9" w:rsidRPr="00AE1ADB">
        <w:rPr>
          <w:rFonts w:ascii="Tahoma" w:hAnsi="Tahoma" w:cs="Tahoma"/>
          <w:sz w:val="20"/>
          <w:szCs w:val="20"/>
          <w:lang w:val="bg-BG"/>
        </w:rPr>
        <w:t>, „Инструкция за обработване и защита на личните данни“ и „Инструкция за действия в случай на нарушение на сигурността на личните данни“</w:t>
      </w:r>
      <w:r w:rsidRPr="00AE1ADB">
        <w:rPr>
          <w:rFonts w:ascii="Tahoma" w:hAnsi="Tahoma" w:cs="Tahoma"/>
          <w:sz w:val="20"/>
          <w:szCs w:val="20"/>
          <w:lang w:val="bg-BG"/>
        </w:rPr>
        <w:t>.</w:t>
      </w:r>
    </w:p>
    <w:p w14:paraId="1BB0FC31" w14:textId="77777777" w:rsidR="00412A21" w:rsidRPr="00AE1ADB" w:rsidRDefault="00412A21" w:rsidP="00412A21">
      <w:pPr>
        <w:widowControl w:val="0"/>
        <w:autoSpaceDE w:val="0"/>
        <w:autoSpaceDN w:val="0"/>
        <w:adjustRightInd w:val="0"/>
        <w:ind w:firstLine="709"/>
        <w:jc w:val="both"/>
        <w:rPr>
          <w:rFonts w:ascii="Tahoma" w:hAnsi="Tahoma" w:cs="Tahoma"/>
          <w:sz w:val="20"/>
          <w:szCs w:val="20"/>
          <w:lang w:val="bg-BG"/>
        </w:rPr>
      </w:pPr>
      <w:r w:rsidRPr="00AE1ADB">
        <w:rPr>
          <w:rFonts w:ascii="Tahoma" w:hAnsi="Tahoma" w:cs="Tahoma"/>
          <w:sz w:val="20"/>
          <w:szCs w:val="20"/>
          <w:lang w:val="bg-BG"/>
        </w:rPr>
        <w:t>2.</w:t>
      </w:r>
      <w:r w:rsidRPr="00AE1ADB">
        <w:rPr>
          <w:rFonts w:ascii="Tahoma" w:hAnsi="Tahoma" w:cs="Tahoma"/>
          <w:b/>
          <w:sz w:val="20"/>
          <w:szCs w:val="20"/>
          <w:lang w:val="bg-BG"/>
        </w:rPr>
        <w:t xml:space="preserve"> Изпълнителят</w:t>
      </w:r>
      <w:r w:rsidRPr="00AE1ADB">
        <w:rPr>
          <w:rFonts w:ascii="Tahoma" w:hAnsi="Tahoma" w:cs="Tahoma"/>
          <w:sz w:val="20"/>
          <w:szCs w:val="20"/>
          <w:lang w:val="bg-BG"/>
        </w:rPr>
        <w:t xml:space="preserve"> има право да:</w:t>
      </w:r>
    </w:p>
    <w:p w14:paraId="6FC7AA3B" w14:textId="77777777" w:rsidR="00412A21" w:rsidRPr="00A30E43" w:rsidRDefault="00412A21" w:rsidP="00412A21">
      <w:pPr>
        <w:ind w:firstLine="1134"/>
        <w:jc w:val="both"/>
        <w:rPr>
          <w:rFonts w:ascii="Tahoma" w:hAnsi="Tahoma" w:cs="Tahoma"/>
          <w:sz w:val="20"/>
          <w:szCs w:val="20"/>
          <w:lang w:val="bg-BG"/>
        </w:rPr>
      </w:pPr>
      <w:r w:rsidRPr="00AE1ADB">
        <w:rPr>
          <w:rFonts w:ascii="Tahoma" w:hAnsi="Tahoma" w:cs="Tahoma"/>
          <w:sz w:val="20"/>
          <w:szCs w:val="20"/>
          <w:lang w:val="bg-BG"/>
        </w:rPr>
        <w:t>2.1. получи заплащане на извършените видове работи – предмет на настоящия договор,</w:t>
      </w:r>
      <w:r w:rsidRPr="00A30E43">
        <w:rPr>
          <w:rFonts w:ascii="Tahoma" w:hAnsi="Tahoma" w:cs="Tahoma"/>
          <w:sz w:val="20"/>
          <w:szCs w:val="20"/>
          <w:lang w:val="bg-BG"/>
        </w:rPr>
        <w:t xml:space="preserve"> съгласно Раздел ІІІ;</w:t>
      </w:r>
    </w:p>
    <w:p w14:paraId="59DA8FBE" w14:textId="77777777" w:rsidR="00412A21" w:rsidRPr="00A30E43" w:rsidRDefault="00412A21" w:rsidP="00412A21">
      <w:pPr>
        <w:overflowPunct w:val="0"/>
        <w:autoSpaceDE w:val="0"/>
        <w:autoSpaceDN w:val="0"/>
        <w:adjustRightInd w:val="0"/>
        <w:ind w:right="-5" w:firstLine="1134"/>
        <w:jc w:val="both"/>
        <w:rPr>
          <w:rFonts w:ascii="Tahoma" w:hAnsi="Tahoma" w:cs="Tahoma"/>
          <w:sz w:val="20"/>
          <w:szCs w:val="20"/>
          <w:lang w:val="bg-BG"/>
        </w:rPr>
      </w:pPr>
      <w:r w:rsidRPr="00A30E43">
        <w:rPr>
          <w:rFonts w:ascii="Tahoma" w:hAnsi="Tahoma" w:cs="Tahoma"/>
          <w:sz w:val="20"/>
          <w:szCs w:val="20"/>
          <w:lang w:val="bg-BG"/>
        </w:rPr>
        <w:t>2.2. иска осигуряване на необходимите технически условия за изпълнение предмета на настоящия договор;</w:t>
      </w:r>
    </w:p>
    <w:p w14:paraId="30C96509" w14:textId="77777777" w:rsidR="00412A21" w:rsidRPr="00A30E43" w:rsidRDefault="00412A21" w:rsidP="00412A21">
      <w:pPr>
        <w:widowControl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2.3. получи достъп до обекта на персонала и безплатни служебни пропуски за времето на извършване на видовете работи за района на обекта по предоставен списък, съгласно т. 1.5. на настоящия раздел.</w:t>
      </w:r>
    </w:p>
    <w:p w14:paraId="3935CB28" w14:textId="77777777" w:rsidR="00412A21" w:rsidRPr="00A30E43" w:rsidRDefault="00412A21" w:rsidP="00412A21">
      <w:pPr>
        <w:ind w:firstLine="709"/>
        <w:jc w:val="both"/>
        <w:rPr>
          <w:rFonts w:ascii="Tahoma" w:hAnsi="Tahoma" w:cs="Tahoma"/>
          <w:sz w:val="20"/>
          <w:szCs w:val="20"/>
          <w:lang w:val="bg-BG"/>
        </w:rPr>
      </w:pPr>
      <w:r w:rsidRPr="00A30E43">
        <w:rPr>
          <w:rFonts w:ascii="Tahoma" w:hAnsi="Tahoma" w:cs="Tahoma"/>
          <w:sz w:val="20"/>
          <w:szCs w:val="20"/>
          <w:lang w:val="bg-BG"/>
        </w:rPr>
        <w:t xml:space="preserve">3. </w:t>
      </w:r>
      <w:r w:rsidRPr="00A30E43">
        <w:rPr>
          <w:rFonts w:ascii="Tahoma" w:hAnsi="Tahoma" w:cs="Tahoma"/>
          <w:b/>
          <w:sz w:val="20"/>
          <w:szCs w:val="20"/>
          <w:lang w:val="bg-BG"/>
        </w:rPr>
        <w:t>Изпълнителят</w:t>
      </w:r>
      <w:r w:rsidRPr="00A30E43">
        <w:rPr>
          <w:rFonts w:ascii="Tahoma" w:hAnsi="Tahoma" w:cs="Tahoma"/>
          <w:sz w:val="20"/>
          <w:szCs w:val="20"/>
          <w:lang w:val="bg-BG"/>
        </w:rPr>
        <w:t xml:space="preserve"> не се освобождава или ограничава задълженията си по настоящия договор поради действия или бездействия на негови съконтрагенти.</w:t>
      </w:r>
    </w:p>
    <w:p w14:paraId="5FBFA2E8" w14:textId="77777777" w:rsidR="00412A21" w:rsidRPr="00A30E43" w:rsidRDefault="00412A21" w:rsidP="00412A21">
      <w:pPr>
        <w:overflowPunct w:val="0"/>
        <w:autoSpaceDE w:val="0"/>
        <w:autoSpaceDN w:val="0"/>
        <w:adjustRightInd w:val="0"/>
        <w:jc w:val="both"/>
        <w:rPr>
          <w:rFonts w:ascii="Tahoma" w:hAnsi="Tahoma" w:cs="Tahoma"/>
          <w:sz w:val="20"/>
          <w:szCs w:val="20"/>
          <w:lang w:val="bg-BG"/>
        </w:rPr>
      </w:pPr>
    </w:p>
    <w:p w14:paraId="55D99544" w14:textId="77777777" w:rsidR="00412A21" w:rsidRPr="00A30E43" w:rsidRDefault="00412A21" w:rsidP="00412A21">
      <w:pPr>
        <w:keepNext/>
        <w:ind w:firstLine="720"/>
        <w:outlineLvl w:val="3"/>
        <w:rPr>
          <w:rFonts w:ascii="Tahoma" w:hAnsi="Tahoma" w:cs="Tahoma"/>
          <w:b/>
          <w:sz w:val="20"/>
          <w:szCs w:val="20"/>
          <w:lang w:val="bg-BG"/>
        </w:rPr>
      </w:pPr>
      <w:r w:rsidRPr="00A30E43">
        <w:rPr>
          <w:rFonts w:ascii="Tahoma" w:hAnsi="Tahoma" w:cs="Tahoma"/>
          <w:b/>
          <w:sz w:val="20"/>
          <w:szCs w:val="20"/>
          <w:lang w:val="bg-BG"/>
        </w:rPr>
        <w:t>VI. КАЧЕСТВО. ГАРАНЦИОННИ УСЛОВИЯ</w:t>
      </w:r>
    </w:p>
    <w:p w14:paraId="17403CA1" w14:textId="77777777" w:rsidR="00412A21" w:rsidRPr="00A30E43" w:rsidRDefault="00412A21" w:rsidP="00412A21">
      <w:pPr>
        <w:keepNext/>
        <w:ind w:firstLine="720"/>
        <w:outlineLvl w:val="3"/>
        <w:rPr>
          <w:rFonts w:ascii="Tahoma" w:hAnsi="Tahoma" w:cs="Tahoma"/>
          <w:b/>
          <w:sz w:val="20"/>
          <w:szCs w:val="20"/>
          <w:lang w:val="bg-BG"/>
        </w:rPr>
      </w:pPr>
    </w:p>
    <w:p w14:paraId="1662A7AF" w14:textId="77777777" w:rsidR="00412A21" w:rsidRPr="00A30E43" w:rsidRDefault="00412A21" w:rsidP="00412A21">
      <w:pPr>
        <w:ind w:firstLine="709"/>
        <w:jc w:val="both"/>
        <w:rPr>
          <w:rFonts w:ascii="Tahoma" w:hAnsi="Tahoma" w:cs="Tahoma"/>
          <w:sz w:val="20"/>
          <w:szCs w:val="20"/>
          <w:lang w:val="bg-BG"/>
        </w:rPr>
      </w:pPr>
      <w:r w:rsidRPr="00A30E43">
        <w:rPr>
          <w:rFonts w:ascii="Tahoma" w:hAnsi="Tahoma" w:cs="Tahoma"/>
          <w:sz w:val="20"/>
          <w:szCs w:val="20"/>
          <w:lang w:val="bg-BG"/>
        </w:rPr>
        <w:t xml:space="preserve">1. </w:t>
      </w:r>
      <w:r w:rsidRPr="00A30E43">
        <w:rPr>
          <w:rFonts w:ascii="Tahoma" w:hAnsi="Tahoma" w:cs="Tahoma"/>
          <w:b/>
          <w:sz w:val="20"/>
          <w:szCs w:val="20"/>
          <w:lang w:val="bg-BG"/>
        </w:rPr>
        <w:t>Изпълнителят</w:t>
      </w:r>
      <w:r w:rsidRPr="00A30E43">
        <w:rPr>
          <w:rFonts w:ascii="Tahoma" w:hAnsi="Tahoma" w:cs="Tahoma"/>
          <w:sz w:val="20"/>
          <w:szCs w:val="20"/>
          <w:lang w:val="bg-BG"/>
        </w:rPr>
        <w:t xml:space="preserve"> гарантира, че обектът ще бъде изпълнен в съответствие с утвърден</w:t>
      </w:r>
      <w:r w:rsidR="00B646F8" w:rsidRPr="00A30E43">
        <w:rPr>
          <w:rFonts w:ascii="Tahoma" w:hAnsi="Tahoma" w:cs="Tahoma"/>
          <w:sz w:val="20"/>
          <w:szCs w:val="20"/>
          <w:lang w:val="bg-BG"/>
        </w:rPr>
        <w:t>ата</w:t>
      </w:r>
      <w:r w:rsidRPr="00A30E43">
        <w:rPr>
          <w:rFonts w:ascii="Tahoma" w:hAnsi="Tahoma" w:cs="Tahoma"/>
          <w:sz w:val="20"/>
          <w:szCs w:val="20"/>
          <w:lang w:val="bg-BG"/>
        </w:rPr>
        <w:t xml:space="preserve"> Т</w:t>
      </w:r>
      <w:r w:rsidRPr="00A30E43">
        <w:rPr>
          <w:rFonts w:ascii="Tahoma" w:hAnsi="Tahoma" w:cs="Tahoma"/>
          <w:bCs/>
          <w:sz w:val="20"/>
          <w:szCs w:val="20"/>
          <w:lang w:val="bg-BG"/>
        </w:rPr>
        <w:t>ехническ</w:t>
      </w:r>
      <w:r w:rsidR="00B646F8" w:rsidRPr="00A30E43">
        <w:rPr>
          <w:rFonts w:ascii="Tahoma" w:hAnsi="Tahoma" w:cs="Tahoma"/>
          <w:bCs/>
          <w:sz w:val="20"/>
          <w:szCs w:val="20"/>
          <w:lang w:val="bg-BG"/>
        </w:rPr>
        <w:t>а</w:t>
      </w:r>
      <w:r w:rsidRPr="00A30E43">
        <w:rPr>
          <w:rFonts w:ascii="Tahoma" w:hAnsi="Tahoma" w:cs="Tahoma"/>
          <w:bCs/>
          <w:sz w:val="20"/>
          <w:szCs w:val="20"/>
          <w:lang w:val="bg-BG"/>
        </w:rPr>
        <w:t xml:space="preserve"> </w:t>
      </w:r>
      <w:r w:rsidR="00B646F8" w:rsidRPr="00A30E43">
        <w:rPr>
          <w:rFonts w:ascii="Tahoma" w:hAnsi="Tahoma" w:cs="Tahoma"/>
          <w:bCs/>
          <w:sz w:val="20"/>
          <w:szCs w:val="20"/>
          <w:lang w:val="bg-BG"/>
        </w:rPr>
        <w:t>спецификация</w:t>
      </w:r>
      <w:r w:rsidRPr="00A30E43">
        <w:rPr>
          <w:rFonts w:ascii="Tahoma" w:hAnsi="Tahoma" w:cs="Tahoma"/>
          <w:bCs/>
          <w:sz w:val="20"/>
          <w:szCs w:val="20"/>
          <w:lang w:val="bg-BG"/>
        </w:rPr>
        <w:t xml:space="preserve"> на </w:t>
      </w:r>
      <w:r w:rsidRPr="00A30E43">
        <w:rPr>
          <w:rFonts w:ascii="Tahoma" w:hAnsi="Tahoma" w:cs="Tahoma"/>
          <w:b/>
          <w:bCs/>
          <w:sz w:val="20"/>
          <w:szCs w:val="20"/>
          <w:lang w:val="bg-BG"/>
        </w:rPr>
        <w:t>Възложителя</w:t>
      </w:r>
      <w:r w:rsidRPr="00A30E43">
        <w:rPr>
          <w:rFonts w:ascii="Tahoma" w:hAnsi="Tahoma" w:cs="Tahoma"/>
          <w:bCs/>
          <w:sz w:val="20"/>
          <w:szCs w:val="20"/>
          <w:lang w:val="bg-BG"/>
        </w:rPr>
        <w:t>,</w:t>
      </w:r>
      <w:r w:rsidRPr="00A30E43">
        <w:rPr>
          <w:rFonts w:ascii="Tahoma" w:hAnsi="Tahoma" w:cs="Tahoma"/>
          <w:b/>
          <w:sz w:val="20"/>
          <w:szCs w:val="20"/>
          <w:lang w:val="bg-BG"/>
        </w:rPr>
        <w:t xml:space="preserve"> </w:t>
      </w:r>
      <w:r w:rsidRPr="00A30E43">
        <w:rPr>
          <w:rFonts w:ascii="Tahoma" w:hAnsi="Tahoma" w:cs="Tahoma"/>
          <w:bCs/>
          <w:sz w:val="20"/>
          <w:szCs w:val="20"/>
          <w:lang w:val="bg-BG"/>
        </w:rPr>
        <w:t>действащите нормативни разпоредби</w:t>
      </w:r>
      <w:r w:rsidRPr="00A30E43">
        <w:rPr>
          <w:rFonts w:ascii="Tahoma" w:hAnsi="Tahoma" w:cs="Tahoma"/>
          <w:b/>
          <w:sz w:val="20"/>
          <w:szCs w:val="20"/>
          <w:lang w:val="bg-BG"/>
        </w:rPr>
        <w:t xml:space="preserve"> </w:t>
      </w:r>
      <w:r w:rsidRPr="00A30E43">
        <w:rPr>
          <w:rFonts w:ascii="Tahoma" w:hAnsi="Tahoma" w:cs="Tahoma"/>
          <w:bCs/>
          <w:sz w:val="20"/>
          <w:szCs w:val="20"/>
          <w:lang w:val="bg-BG"/>
        </w:rPr>
        <w:t>и</w:t>
      </w:r>
      <w:r w:rsidRPr="00A30E43">
        <w:rPr>
          <w:rFonts w:ascii="Tahoma" w:hAnsi="Tahoma" w:cs="Tahoma"/>
          <w:sz w:val="20"/>
          <w:szCs w:val="20"/>
          <w:lang w:val="bg-BG"/>
        </w:rPr>
        <w:t xml:space="preserve"> няма да допусне дефекти, произлизащи от вложеното оборудване, материали, изработка или от всякакъв друг пропуск на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при изпълнението на настоящия договор.</w:t>
      </w:r>
    </w:p>
    <w:p w14:paraId="61C7AB14" w14:textId="77777777" w:rsidR="00412A21" w:rsidRPr="00A30E43" w:rsidRDefault="00412A21" w:rsidP="00412A21">
      <w:pPr>
        <w:ind w:firstLine="720"/>
        <w:jc w:val="both"/>
        <w:rPr>
          <w:rFonts w:ascii="Tahoma" w:hAnsi="Tahoma" w:cs="Tahoma"/>
          <w:sz w:val="20"/>
          <w:szCs w:val="20"/>
          <w:lang w:val="bg-BG"/>
        </w:rPr>
      </w:pPr>
      <w:r w:rsidRPr="00A30E43">
        <w:rPr>
          <w:rFonts w:ascii="Tahoma" w:hAnsi="Tahoma" w:cs="Tahoma"/>
          <w:sz w:val="20"/>
          <w:szCs w:val="20"/>
          <w:lang w:val="bg-BG"/>
        </w:rPr>
        <w:t>2. Качеството на извършените видове работи се удостоверява в подписаните между страните протоколи, съгласно Раздел ІІ, т. 3.</w:t>
      </w:r>
    </w:p>
    <w:p w14:paraId="43FB1B8C" w14:textId="77777777" w:rsidR="00412A21" w:rsidRPr="00A30E43" w:rsidRDefault="00412A21" w:rsidP="00412A21">
      <w:pPr>
        <w:ind w:firstLine="709"/>
        <w:jc w:val="both"/>
        <w:rPr>
          <w:rFonts w:ascii="Tahoma" w:hAnsi="Tahoma" w:cs="Tahoma"/>
          <w:sz w:val="20"/>
          <w:szCs w:val="20"/>
          <w:lang w:val="bg-BG"/>
        </w:rPr>
      </w:pPr>
      <w:r w:rsidRPr="00A30E43">
        <w:rPr>
          <w:rFonts w:ascii="Tahoma" w:hAnsi="Tahoma" w:cs="Tahoma"/>
          <w:sz w:val="20"/>
          <w:szCs w:val="20"/>
          <w:lang w:val="bg-BG"/>
        </w:rPr>
        <w:t xml:space="preserve">3. </w:t>
      </w:r>
      <w:r w:rsidRPr="00A30E43">
        <w:rPr>
          <w:rFonts w:ascii="Tahoma" w:hAnsi="Tahoma" w:cs="Tahoma"/>
          <w:b/>
          <w:bCs/>
          <w:sz w:val="20"/>
          <w:szCs w:val="20"/>
          <w:lang w:val="bg-BG"/>
        </w:rPr>
        <w:t>Изпълнителят</w:t>
      </w:r>
      <w:r w:rsidRPr="00A30E43">
        <w:rPr>
          <w:rFonts w:ascii="Tahoma" w:hAnsi="Tahoma" w:cs="Tahoma"/>
          <w:sz w:val="20"/>
          <w:szCs w:val="20"/>
          <w:lang w:val="bg-BG"/>
        </w:rPr>
        <w:t xml:space="preserve"> се задължава да отстранява за своя сметка скритите недостатъци и появилите се дефекти в гаранционен срок, както следва:</w:t>
      </w:r>
    </w:p>
    <w:p w14:paraId="135C9850" w14:textId="77777777" w:rsidR="00412A21" w:rsidRPr="00A30E43" w:rsidRDefault="00412A21" w:rsidP="00412A21">
      <w:pPr>
        <w:tabs>
          <w:tab w:val="left" w:pos="1701"/>
        </w:tabs>
        <w:overflowPunct w:val="0"/>
        <w:autoSpaceDE w:val="0"/>
        <w:autoSpaceDN w:val="0"/>
        <w:adjustRightInd w:val="0"/>
        <w:ind w:firstLine="709"/>
        <w:jc w:val="both"/>
        <w:rPr>
          <w:rFonts w:ascii="Tahoma" w:hAnsi="Tahoma" w:cs="Tahoma"/>
          <w:sz w:val="20"/>
          <w:szCs w:val="20"/>
          <w:lang w:val="bg-BG"/>
        </w:rPr>
      </w:pPr>
      <w:r w:rsidRPr="00A30E43">
        <w:rPr>
          <w:rFonts w:ascii="Tahoma" w:hAnsi="Tahoma" w:cs="Tahoma"/>
          <w:sz w:val="20"/>
          <w:szCs w:val="20"/>
          <w:lang w:val="bg-BG"/>
        </w:rPr>
        <w:t xml:space="preserve">      3.1. за СМР, съгл. Наредба № 2 от 31.07.2003 г. – ………..;</w:t>
      </w:r>
    </w:p>
    <w:p w14:paraId="624BEF5B" w14:textId="77777777" w:rsidR="00412A21" w:rsidRPr="00A30E43" w:rsidRDefault="00412A21" w:rsidP="00412A21">
      <w:pPr>
        <w:tabs>
          <w:tab w:val="left" w:pos="1701"/>
        </w:tabs>
        <w:ind w:firstLine="709"/>
        <w:jc w:val="both"/>
        <w:rPr>
          <w:rFonts w:ascii="Tahoma" w:hAnsi="Tahoma" w:cs="Tahoma"/>
          <w:sz w:val="20"/>
          <w:szCs w:val="20"/>
          <w:lang w:val="bg-BG"/>
        </w:rPr>
      </w:pPr>
      <w:r w:rsidRPr="00A30E43">
        <w:rPr>
          <w:rFonts w:ascii="Tahoma" w:hAnsi="Tahoma" w:cs="Tahoma"/>
          <w:sz w:val="20"/>
          <w:szCs w:val="20"/>
          <w:lang w:val="bg-BG"/>
        </w:rPr>
        <w:t xml:space="preserve">      3.2. за вложеното оборудване – ………………….</w:t>
      </w:r>
    </w:p>
    <w:p w14:paraId="162A5C0A" w14:textId="77777777" w:rsidR="00412A21" w:rsidRPr="00A30E43" w:rsidRDefault="00412A21" w:rsidP="00412A21">
      <w:pPr>
        <w:tabs>
          <w:tab w:val="left" w:pos="1701"/>
        </w:tabs>
        <w:ind w:firstLine="709"/>
        <w:jc w:val="both"/>
        <w:rPr>
          <w:rFonts w:ascii="Tahoma" w:hAnsi="Tahoma" w:cs="Tahoma"/>
          <w:sz w:val="20"/>
          <w:szCs w:val="20"/>
          <w:lang w:val="bg-BG"/>
        </w:rPr>
      </w:pPr>
      <w:r w:rsidRPr="00A30E43">
        <w:rPr>
          <w:rFonts w:ascii="Tahoma" w:hAnsi="Tahoma" w:cs="Tahoma"/>
          <w:sz w:val="20"/>
          <w:szCs w:val="20"/>
          <w:lang w:val="bg-BG"/>
        </w:rPr>
        <w:lastRenderedPageBreak/>
        <w:t xml:space="preserve">4. </w:t>
      </w:r>
      <w:r w:rsidRPr="00A30E43">
        <w:rPr>
          <w:rFonts w:ascii="Tahoma" w:hAnsi="Tahoma" w:cs="Tahoma"/>
          <w:b/>
          <w:sz w:val="20"/>
          <w:szCs w:val="20"/>
          <w:lang w:val="bg-BG"/>
        </w:rPr>
        <w:t>Възложителят</w:t>
      </w:r>
      <w:r w:rsidRPr="00A30E43">
        <w:rPr>
          <w:rFonts w:ascii="Tahoma" w:hAnsi="Tahoma" w:cs="Tahoma"/>
          <w:sz w:val="20"/>
          <w:szCs w:val="20"/>
          <w:lang w:val="bg-BG"/>
        </w:rPr>
        <w:t xml:space="preserve"> ще уведомява своевременно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за всеки иск в рамките на гаранционния срок по т. 3.</w:t>
      </w:r>
    </w:p>
    <w:p w14:paraId="7219A746" w14:textId="77777777" w:rsidR="00412A21" w:rsidRPr="00A30E43" w:rsidRDefault="00412A21" w:rsidP="00412A21">
      <w:pPr>
        <w:jc w:val="both"/>
        <w:rPr>
          <w:rFonts w:ascii="Tahoma" w:hAnsi="Tahoma" w:cs="Tahoma"/>
          <w:sz w:val="20"/>
          <w:szCs w:val="20"/>
          <w:lang w:val="bg-BG"/>
        </w:rPr>
      </w:pPr>
      <w:r w:rsidRPr="00A30E43">
        <w:rPr>
          <w:rFonts w:ascii="Tahoma" w:hAnsi="Tahoma" w:cs="Tahoma"/>
          <w:sz w:val="20"/>
          <w:szCs w:val="20"/>
          <w:lang w:val="bg-BG"/>
        </w:rPr>
        <w:tab/>
        <w:t xml:space="preserve">5. След получаване на уведомлението по т. 4, </w:t>
      </w:r>
      <w:r w:rsidRPr="00A30E43">
        <w:rPr>
          <w:rFonts w:ascii="Tahoma" w:hAnsi="Tahoma" w:cs="Tahoma"/>
          <w:b/>
          <w:sz w:val="20"/>
          <w:szCs w:val="20"/>
          <w:lang w:val="bg-BG"/>
        </w:rPr>
        <w:t xml:space="preserve">Изпълнителят </w:t>
      </w:r>
      <w:r w:rsidRPr="00A30E43">
        <w:rPr>
          <w:rFonts w:ascii="Tahoma" w:hAnsi="Tahoma" w:cs="Tahoma"/>
          <w:sz w:val="20"/>
          <w:szCs w:val="20"/>
          <w:lang w:val="bg-BG"/>
        </w:rPr>
        <w:t xml:space="preserve">се задължава да започне отстраняването на появилите се недостатъци за своя сметка в срок до 3 </w:t>
      </w:r>
      <w:r w:rsidRPr="00A30E43">
        <w:rPr>
          <w:rFonts w:ascii="Tahoma" w:hAnsi="Tahoma" w:cs="Tahoma"/>
          <w:i/>
          <w:sz w:val="20"/>
          <w:szCs w:val="20"/>
          <w:lang w:val="bg-BG"/>
        </w:rPr>
        <w:t>(три)</w:t>
      </w:r>
      <w:r w:rsidRPr="00A30E43">
        <w:rPr>
          <w:rFonts w:ascii="Tahoma" w:hAnsi="Tahoma" w:cs="Tahoma"/>
          <w:sz w:val="20"/>
          <w:szCs w:val="20"/>
          <w:lang w:val="bg-BG"/>
        </w:rPr>
        <w:t xml:space="preserve"> работни дни.</w:t>
      </w:r>
    </w:p>
    <w:p w14:paraId="5D3318BF" w14:textId="77777777" w:rsidR="00412A21" w:rsidRPr="00A30E43" w:rsidRDefault="00412A21" w:rsidP="00412A21">
      <w:pPr>
        <w:jc w:val="both"/>
        <w:rPr>
          <w:rFonts w:ascii="Tahoma" w:hAnsi="Tahoma" w:cs="Tahoma"/>
          <w:sz w:val="20"/>
          <w:szCs w:val="20"/>
          <w:lang w:val="bg-BG"/>
        </w:rPr>
      </w:pPr>
      <w:r w:rsidRPr="00A30E43">
        <w:rPr>
          <w:rFonts w:ascii="Tahoma" w:hAnsi="Tahoma" w:cs="Tahoma"/>
          <w:sz w:val="20"/>
          <w:szCs w:val="20"/>
          <w:lang w:val="bg-BG"/>
        </w:rPr>
        <w:tab/>
        <w:t xml:space="preserve">6. Ако </w:t>
      </w:r>
      <w:r w:rsidRPr="00A30E43">
        <w:rPr>
          <w:rFonts w:ascii="Tahoma" w:hAnsi="Tahoma" w:cs="Tahoma"/>
          <w:b/>
          <w:sz w:val="20"/>
          <w:szCs w:val="20"/>
          <w:lang w:val="bg-BG"/>
        </w:rPr>
        <w:t xml:space="preserve">Изпълнителят </w:t>
      </w:r>
      <w:r w:rsidRPr="00A30E43">
        <w:rPr>
          <w:rFonts w:ascii="Tahoma" w:hAnsi="Tahoma" w:cs="Tahoma"/>
          <w:sz w:val="20"/>
          <w:szCs w:val="20"/>
          <w:lang w:val="bg-BG"/>
        </w:rPr>
        <w:t xml:space="preserve">след като бъде уведомен по т. 4, не започне отстраняването на констатираните недостатъци и повреди, </w:t>
      </w:r>
      <w:r w:rsidRPr="00A30E43">
        <w:rPr>
          <w:rFonts w:ascii="Tahoma" w:hAnsi="Tahoma" w:cs="Tahoma"/>
          <w:b/>
          <w:sz w:val="20"/>
          <w:szCs w:val="20"/>
          <w:lang w:val="bg-BG"/>
        </w:rPr>
        <w:t xml:space="preserve">Възложителят </w:t>
      </w:r>
      <w:r w:rsidRPr="00A30E43">
        <w:rPr>
          <w:rFonts w:ascii="Tahoma" w:hAnsi="Tahoma" w:cs="Tahoma"/>
          <w:sz w:val="20"/>
          <w:szCs w:val="20"/>
          <w:lang w:val="bg-BG"/>
        </w:rPr>
        <w:t xml:space="preserve">може да пристъпи към необходимите действия за тяхното отстраняване за сметка и риск на </w:t>
      </w:r>
      <w:r w:rsidRPr="00A30E43">
        <w:rPr>
          <w:rFonts w:ascii="Tahoma" w:hAnsi="Tahoma" w:cs="Tahoma"/>
          <w:b/>
          <w:sz w:val="20"/>
          <w:szCs w:val="20"/>
          <w:lang w:val="bg-BG"/>
        </w:rPr>
        <w:t>Изпълнителя</w:t>
      </w:r>
      <w:r w:rsidRPr="00A30E43">
        <w:rPr>
          <w:rFonts w:ascii="Tahoma" w:hAnsi="Tahoma" w:cs="Tahoma"/>
          <w:sz w:val="20"/>
          <w:szCs w:val="20"/>
          <w:lang w:val="bg-BG"/>
        </w:rPr>
        <w:t>.</w:t>
      </w:r>
    </w:p>
    <w:p w14:paraId="0C493C05" w14:textId="77777777" w:rsidR="00412A21" w:rsidRPr="00A30E43" w:rsidRDefault="00412A21" w:rsidP="00412A21">
      <w:pPr>
        <w:widowControl w:val="0"/>
        <w:autoSpaceDE w:val="0"/>
        <w:autoSpaceDN w:val="0"/>
        <w:adjustRightInd w:val="0"/>
        <w:ind w:firstLine="709"/>
        <w:jc w:val="both"/>
        <w:rPr>
          <w:rFonts w:ascii="Tahoma" w:hAnsi="Tahoma" w:cs="Tahoma"/>
          <w:b/>
          <w:bCs/>
          <w:sz w:val="20"/>
          <w:szCs w:val="20"/>
          <w:lang w:val="bg-BG"/>
        </w:rPr>
      </w:pPr>
      <w:r w:rsidRPr="00A30E43">
        <w:rPr>
          <w:rFonts w:ascii="Tahoma" w:hAnsi="Tahoma" w:cs="Tahoma"/>
          <w:b/>
          <w:bCs/>
          <w:sz w:val="20"/>
          <w:szCs w:val="20"/>
          <w:lang w:val="bg-BG"/>
        </w:rPr>
        <w:t>VII. НОСЕНЕ НА РИСКА. ЗАСТРАХОВКИ</w:t>
      </w:r>
    </w:p>
    <w:p w14:paraId="70903D1E" w14:textId="77777777" w:rsidR="00412A21" w:rsidRPr="00A30E43" w:rsidRDefault="00412A21" w:rsidP="00412A21">
      <w:pPr>
        <w:widowControl w:val="0"/>
        <w:autoSpaceDE w:val="0"/>
        <w:autoSpaceDN w:val="0"/>
        <w:adjustRightInd w:val="0"/>
        <w:ind w:firstLine="709"/>
        <w:jc w:val="both"/>
        <w:rPr>
          <w:rFonts w:ascii="Tahoma" w:hAnsi="Tahoma" w:cs="Tahoma"/>
          <w:b/>
          <w:bCs/>
          <w:sz w:val="20"/>
          <w:szCs w:val="20"/>
          <w:lang w:val="bg-BG"/>
        </w:rPr>
      </w:pPr>
    </w:p>
    <w:p w14:paraId="688595AB" w14:textId="77777777" w:rsidR="00412A21" w:rsidRPr="00A30E43" w:rsidRDefault="00412A21" w:rsidP="00412A21">
      <w:pPr>
        <w:widowControl w:val="0"/>
        <w:autoSpaceDE w:val="0"/>
        <w:autoSpaceDN w:val="0"/>
        <w:adjustRightInd w:val="0"/>
        <w:ind w:firstLine="709"/>
        <w:jc w:val="both"/>
        <w:rPr>
          <w:rFonts w:ascii="Tahoma" w:hAnsi="Tahoma" w:cs="Tahoma"/>
          <w:sz w:val="20"/>
          <w:szCs w:val="20"/>
          <w:lang w:val="bg-BG"/>
        </w:rPr>
      </w:pPr>
      <w:r w:rsidRPr="00A30E43">
        <w:rPr>
          <w:rFonts w:ascii="Tahoma" w:hAnsi="Tahoma" w:cs="Tahoma"/>
          <w:sz w:val="20"/>
          <w:szCs w:val="20"/>
          <w:lang w:val="bg-BG"/>
        </w:rPr>
        <w:t xml:space="preserve">1. Рискът от случайно погиване или повреждане на извършените видове работи, оборудване, материали, техника и др. подобни се носи от </w:t>
      </w:r>
      <w:r w:rsidRPr="00A30E43">
        <w:rPr>
          <w:rFonts w:ascii="Tahoma" w:hAnsi="Tahoma" w:cs="Tahoma"/>
          <w:b/>
          <w:sz w:val="20"/>
          <w:szCs w:val="20"/>
          <w:lang w:val="bg-BG"/>
        </w:rPr>
        <w:t xml:space="preserve">Изпълнителя </w:t>
      </w:r>
      <w:r w:rsidRPr="00A30E43">
        <w:rPr>
          <w:rFonts w:ascii="Tahoma" w:hAnsi="Tahoma" w:cs="Tahoma"/>
          <w:sz w:val="20"/>
          <w:szCs w:val="20"/>
          <w:lang w:val="bg-BG"/>
        </w:rPr>
        <w:t>до цялостното изпълнение, предаване и отчитане на обекта, съгласно Раздел II и Раздел III.</w:t>
      </w:r>
    </w:p>
    <w:p w14:paraId="67CB9F01" w14:textId="77777777" w:rsidR="00412A21" w:rsidRPr="00A30E43" w:rsidRDefault="00412A21" w:rsidP="00412A21">
      <w:pPr>
        <w:widowControl w:val="0"/>
        <w:autoSpaceDE w:val="0"/>
        <w:autoSpaceDN w:val="0"/>
        <w:adjustRightInd w:val="0"/>
        <w:ind w:firstLine="709"/>
        <w:jc w:val="both"/>
        <w:rPr>
          <w:rFonts w:ascii="Tahoma" w:hAnsi="Tahoma" w:cs="Tahoma"/>
          <w:sz w:val="20"/>
          <w:szCs w:val="20"/>
          <w:lang w:val="bg-BG"/>
        </w:rPr>
      </w:pPr>
      <w:r w:rsidRPr="00A30E43">
        <w:rPr>
          <w:rFonts w:ascii="Tahoma" w:hAnsi="Tahoma" w:cs="Tahoma"/>
          <w:sz w:val="20"/>
          <w:szCs w:val="20"/>
          <w:lang w:val="bg-BG"/>
        </w:rPr>
        <w:t xml:space="preserve">2. </w:t>
      </w:r>
      <w:r w:rsidRPr="00A30E43">
        <w:rPr>
          <w:rFonts w:ascii="Tahoma" w:hAnsi="Tahoma" w:cs="Tahoma"/>
          <w:b/>
          <w:sz w:val="20"/>
          <w:szCs w:val="20"/>
          <w:lang w:val="bg-BG"/>
        </w:rPr>
        <w:t>Изпълнителят</w:t>
      </w:r>
      <w:r w:rsidRPr="00A30E43">
        <w:rPr>
          <w:rFonts w:ascii="Tahoma" w:hAnsi="Tahoma" w:cs="Tahoma"/>
          <w:sz w:val="20"/>
          <w:szCs w:val="20"/>
          <w:lang w:val="bg-BG"/>
        </w:rPr>
        <w:t xml:space="preserve"> поддържа валидни застраховки за срока на настоящия договор, както следва:</w:t>
      </w:r>
    </w:p>
    <w:p w14:paraId="099FDA0F" w14:textId="77777777" w:rsidR="00412A21" w:rsidRPr="00A30E43" w:rsidRDefault="00412A21" w:rsidP="00412A21">
      <w:pPr>
        <w:ind w:firstLine="1080"/>
        <w:jc w:val="both"/>
        <w:rPr>
          <w:rFonts w:ascii="Tahoma" w:hAnsi="Tahoma" w:cs="Tahoma"/>
          <w:sz w:val="20"/>
          <w:szCs w:val="20"/>
          <w:lang w:val="bg-BG"/>
        </w:rPr>
      </w:pPr>
      <w:r w:rsidRPr="00A30E43">
        <w:rPr>
          <w:rFonts w:ascii="Tahoma" w:hAnsi="Tahoma" w:cs="Tahoma"/>
          <w:sz w:val="20"/>
          <w:szCs w:val="20"/>
          <w:lang w:val="bg-BG"/>
        </w:rPr>
        <w:t>2.1. Застраховка трудова злополука на работниците и служителите, които са ангажирани по обекта;</w:t>
      </w:r>
    </w:p>
    <w:p w14:paraId="547D2C1E" w14:textId="77777777" w:rsidR="00412A21" w:rsidRPr="00A30E43" w:rsidRDefault="00412A21" w:rsidP="00412A21">
      <w:pPr>
        <w:ind w:firstLine="1080"/>
        <w:jc w:val="both"/>
        <w:rPr>
          <w:rFonts w:ascii="Tahoma" w:hAnsi="Tahoma" w:cs="Tahoma"/>
          <w:sz w:val="20"/>
          <w:szCs w:val="20"/>
          <w:lang w:val="bg-BG"/>
        </w:rPr>
      </w:pPr>
      <w:r w:rsidRPr="00A30E43">
        <w:rPr>
          <w:rFonts w:ascii="Tahoma" w:hAnsi="Tahoma" w:cs="Tahoma"/>
          <w:sz w:val="20"/>
          <w:szCs w:val="20"/>
          <w:lang w:val="bg-BG"/>
        </w:rPr>
        <w:t>2.2. Застраховка професионална отговорност – “Обща гражданска отговорност” за вреди, причинени на трети лица, вследствие на неправомерни действия или бездействия при изпълнение на неговите задължения, съгл. чл.171 и чл. 172 от ЗУТ.</w:t>
      </w:r>
    </w:p>
    <w:p w14:paraId="61125D5A" w14:textId="77777777" w:rsidR="00412A21" w:rsidRPr="00A30E43" w:rsidRDefault="00412A21" w:rsidP="00412A21">
      <w:pPr>
        <w:keepNext/>
        <w:overflowPunct w:val="0"/>
        <w:autoSpaceDE w:val="0"/>
        <w:autoSpaceDN w:val="0"/>
        <w:adjustRightInd w:val="0"/>
        <w:ind w:firstLine="709"/>
        <w:jc w:val="both"/>
        <w:outlineLvl w:val="2"/>
        <w:rPr>
          <w:rFonts w:ascii="Tahoma" w:hAnsi="Tahoma" w:cs="Tahoma"/>
          <w:b/>
          <w:sz w:val="20"/>
          <w:szCs w:val="20"/>
          <w:lang w:val="bg-BG"/>
        </w:rPr>
      </w:pPr>
    </w:p>
    <w:p w14:paraId="18943976" w14:textId="77777777" w:rsidR="00412A21" w:rsidRPr="00A30E43" w:rsidRDefault="00412A21" w:rsidP="00412A21">
      <w:pPr>
        <w:keepNext/>
        <w:overflowPunct w:val="0"/>
        <w:autoSpaceDE w:val="0"/>
        <w:autoSpaceDN w:val="0"/>
        <w:adjustRightInd w:val="0"/>
        <w:ind w:firstLine="709"/>
        <w:jc w:val="both"/>
        <w:outlineLvl w:val="2"/>
        <w:rPr>
          <w:rFonts w:ascii="Tahoma" w:hAnsi="Tahoma" w:cs="Tahoma"/>
          <w:b/>
          <w:sz w:val="20"/>
          <w:szCs w:val="20"/>
          <w:lang w:val="bg-BG"/>
        </w:rPr>
      </w:pPr>
      <w:r w:rsidRPr="00A30E43">
        <w:rPr>
          <w:rFonts w:ascii="Tahoma" w:hAnsi="Tahoma" w:cs="Tahoma"/>
          <w:b/>
          <w:sz w:val="20"/>
          <w:szCs w:val="20"/>
          <w:lang w:val="bg-BG"/>
        </w:rPr>
        <w:t>VІІІ. ГАРАНЦИИ. НЕУСТОЙКИ</w:t>
      </w:r>
    </w:p>
    <w:p w14:paraId="096D2FB3" w14:textId="77777777" w:rsidR="00412A21" w:rsidRPr="00A30E43" w:rsidRDefault="00412A21" w:rsidP="00412A21">
      <w:pPr>
        <w:keepNext/>
        <w:overflowPunct w:val="0"/>
        <w:autoSpaceDE w:val="0"/>
        <w:autoSpaceDN w:val="0"/>
        <w:adjustRightInd w:val="0"/>
        <w:ind w:firstLine="709"/>
        <w:jc w:val="both"/>
        <w:outlineLvl w:val="2"/>
        <w:rPr>
          <w:rFonts w:ascii="Tahoma" w:hAnsi="Tahoma" w:cs="Tahoma"/>
          <w:b/>
          <w:sz w:val="20"/>
          <w:szCs w:val="20"/>
          <w:lang w:val="bg-BG"/>
        </w:rPr>
      </w:pPr>
    </w:p>
    <w:p w14:paraId="3CCB929C" w14:textId="77777777" w:rsidR="00412A21" w:rsidRPr="00A30E43" w:rsidRDefault="00412A21" w:rsidP="00412A21">
      <w:pPr>
        <w:ind w:firstLine="720"/>
        <w:jc w:val="both"/>
        <w:rPr>
          <w:rFonts w:ascii="Tahoma" w:hAnsi="Tahoma" w:cs="Tahoma"/>
          <w:sz w:val="20"/>
          <w:szCs w:val="20"/>
          <w:lang w:val="bg-BG"/>
        </w:rPr>
      </w:pPr>
      <w:r w:rsidRPr="00A30E43">
        <w:rPr>
          <w:rFonts w:ascii="Tahoma" w:hAnsi="Tahoma" w:cs="Tahoma"/>
          <w:sz w:val="20"/>
          <w:szCs w:val="20"/>
          <w:lang w:val="bg-BG"/>
        </w:rPr>
        <w:t>1. Общата стойност на гаранци</w:t>
      </w:r>
      <w:r w:rsidR="00D06B74">
        <w:rPr>
          <w:rFonts w:ascii="Tahoma" w:hAnsi="Tahoma" w:cs="Tahoma"/>
          <w:sz w:val="20"/>
          <w:szCs w:val="20"/>
          <w:lang w:val="bg-BG"/>
        </w:rPr>
        <w:t>ята</w:t>
      </w:r>
      <w:r w:rsidRPr="00A30E43">
        <w:rPr>
          <w:rFonts w:ascii="Tahoma" w:hAnsi="Tahoma" w:cs="Tahoma"/>
          <w:sz w:val="20"/>
          <w:szCs w:val="20"/>
          <w:lang w:val="bg-BG"/>
        </w:rPr>
        <w:t xml:space="preserve"> за добро изпълнение на договора, е в размер на …….. (…………) лева. Гаранциите се възстановяват на </w:t>
      </w:r>
      <w:r w:rsidRPr="00A30E43">
        <w:rPr>
          <w:rFonts w:ascii="Tahoma" w:hAnsi="Tahoma" w:cs="Tahoma"/>
          <w:b/>
          <w:sz w:val="20"/>
          <w:szCs w:val="20"/>
          <w:lang w:val="bg-BG"/>
        </w:rPr>
        <w:t>Изпълнителя</w:t>
      </w:r>
      <w:r w:rsidRPr="00A30E43">
        <w:rPr>
          <w:rFonts w:ascii="Tahoma" w:hAnsi="Tahoma" w:cs="Tahoma"/>
          <w:sz w:val="20"/>
          <w:szCs w:val="20"/>
          <w:lang w:val="bg-BG"/>
        </w:rPr>
        <w:t>, в срок до 10 (десет) календарни дни както следва:</w:t>
      </w:r>
    </w:p>
    <w:p w14:paraId="68C4476E" w14:textId="77777777" w:rsidR="00412A21" w:rsidRPr="00A30E43" w:rsidRDefault="00412A21" w:rsidP="00412A21">
      <w:pPr>
        <w:ind w:firstLine="720"/>
        <w:jc w:val="both"/>
        <w:rPr>
          <w:rFonts w:ascii="Tahoma" w:hAnsi="Tahoma" w:cs="Tahoma"/>
          <w:sz w:val="20"/>
          <w:szCs w:val="20"/>
          <w:lang w:val="bg-BG"/>
        </w:rPr>
      </w:pPr>
      <w:r w:rsidRPr="00A30E43">
        <w:rPr>
          <w:rFonts w:ascii="Tahoma" w:hAnsi="Tahoma" w:cs="Tahoma"/>
          <w:sz w:val="20"/>
          <w:szCs w:val="20"/>
          <w:lang w:val="bg-BG"/>
        </w:rPr>
        <w:t>1.1. внесената парична сума в размер на ……….. лева (2,5 % от стойността на договора), се връща след изпълнение на СМР, но не по-рано от 3 (три) месеца от датата на окончателния тристранен констативен протокол за приемане на обекта с представители на ДППИ;</w:t>
      </w:r>
    </w:p>
    <w:p w14:paraId="4CF54238" w14:textId="77777777" w:rsidR="00412A21" w:rsidRPr="00A30E43" w:rsidRDefault="00412A21" w:rsidP="00412A21">
      <w:pPr>
        <w:ind w:firstLine="720"/>
        <w:jc w:val="both"/>
        <w:rPr>
          <w:rFonts w:ascii="Tahoma" w:hAnsi="Tahoma" w:cs="Tahoma"/>
          <w:sz w:val="20"/>
          <w:szCs w:val="20"/>
          <w:lang w:val="bg-BG"/>
        </w:rPr>
      </w:pPr>
      <w:r w:rsidRPr="00A30E43">
        <w:rPr>
          <w:rFonts w:ascii="Tahoma" w:hAnsi="Tahoma" w:cs="Tahoma"/>
          <w:sz w:val="20"/>
          <w:szCs w:val="20"/>
          <w:lang w:val="bg-BG"/>
        </w:rPr>
        <w:t>1.2. внесената парична сума в размер на …………….. лева (0,5 % от стойността на договора) се възстановява след изтичане на гаранционния срок, съгласно Раздел VI.</w:t>
      </w:r>
    </w:p>
    <w:p w14:paraId="77FA3076" w14:textId="77777777" w:rsidR="00412A21" w:rsidRPr="00A30E43" w:rsidRDefault="00412A21" w:rsidP="00412A21">
      <w:pPr>
        <w:ind w:firstLine="720"/>
        <w:jc w:val="both"/>
        <w:rPr>
          <w:rFonts w:ascii="Tahoma" w:hAnsi="Tahoma" w:cs="Tahoma"/>
          <w:sz w:val="20"/>
          <w:szCs w:val="20"/>
          <w:lang w:val="bg-BG"/>
        </w:rPr>
      </w:pPr>
      <w:r w:rsidRPr="00A30E43">
        <w:rPr>
          <w:rFonts w:ascii="Tahoma" w:hAnsi="Tahoma" w:cs="Tahoma"/>
          <w:sz w:val="20"/>
          <w:szCs w:val="20"/>
          <w:lang w:val="bg-BG"/>
        </w:rPr>
        <w:t xml:space="preserve">2. В случай на забавяне изпълнението на настоящия договор, или при забавяне на изпълнението на задълженията по Раздел VI, </w:t>
      </w:r>
      <w:r w:rsidRPr="00A30E43">
        <w:rPr>
          <w:rFonts w:ascii="Tahoma" w:hAnsi="Tahoma" w:cs="Tahoma"/>
          <w:b/>
          <w:sz w:val="20"/>
          <w:szCs w:val="20"/>
          <w:lang w:val="bg-BG"/>
        </w:rPr>
        <w:t>Изпълнителят</w:t>
      </w:r>
      <w:r w:rsidRPr="00A30E43">
        <w:rPr>
          <w:rFonts w:ascii="Tahoma" w:hAnsi="Tahoma" w:cs="Tahoma"/>
          <w:sz w:val="20"/>
          <w:szCs w:val="20"/>
          <w:lang w:val="bg-BG"/>
        </w:rPr>
        <w:t xml:space="preserve"> дължи безусловна неустойка на </w:t>
      </w:r>
      <w:r w:rsidRPr="00A30E43">
        <w:rPr>
          <w:rFonts w:ascii="Tahoma" w:hAnsi="Tahoma" w:cs="Tahoma"/>
          <w:b/>
          <w:sz w:val="20"/>
          <w:szCs w:val="20"/>
          <w:lang w:val="bg-BG"/>
        </w:rPr>
        <w:t>Възложителя</w:t>
      </w:r>
      <w:r w:rsidRPr="00A30E43">
        <w:rPr>
          <w:rFonts w:ascii="Tahoma" w:hAnsi="Tahoma" w:cs="Tahoma"/>
          <w:sz w:val="20"/>
          <w:szCs w:val="20"/>
          <w:lang w:val="bg-BG"/>
        </w:rPr>
        <w:t xml:space="preserve"> в размер на 0,1 % за всеки започнат просрочен ден върху стойността на неизпълнената част.</w:t>
      </w:r>
    </w:p>
    <w:p w14:paraId="54222211" w14:textId="77777777" w:rsidR="00412A21" w:rsidRPr="00A30E43" w:rsidRDefault="00412A21" w:rsidP="00412A21">
      <w:pPr>
        <w:ind w:firstLine="720"/>
        <w:jc w:val="both"/>
        <w:rPr>
          <w:rFonts w:ascii="Tahoma" w:hAnsi="Tahoma" w:cs="Tahoma"/>
          <w:sz w:val="20"/>
          <w:szCs w:val="20"/>
          <w:lang w:val="bg-BG"/>
        </w:rPr>
      </w:pPr>
      <w:r w:rsidRPr="00A30E43">
        <w:rPr>
          <w:rFonts w:ascii="Tahoma" w:hAnsi="Tahoma" w:cs="Tahoma"/>
          <w:sz w:val="20"/>
          <w:szCs w:val="20"/>
          <w:lang w:val="bg-BG"/>
        </w:rPr>
        <w:t>3. При установяване на забава с повече от 30 (тридесет) календарни дни, неустойката по т. 2 се променя на 0,5 % за всеки просрочен ден от датата на установяване.</w:t>
      </w:r>
    </w:p>
    <w:p w14:paraId="3C81C21D" w14:textId="77777777" w:rsidR="00412A21" w:rsidRPr="00A30E43" w:rsidRDefault="00412A21" w:rsidP="00412A21">
      <w:pPr>
        <w:ind w:firstLine="720"/>
        <w:jc w:val="both"/>
        <w:rPr>
          <w:rFonts w:ascii="Tahoma" w:hAnsi="Tahoma" w:cs="Tahoma"/>
          <w:sz w:val="20"/>
          <w:szCs w:val="20"/>
          <w:lang w:val="bg-BG"/>
        </w:rPr>
      </w:pPr>
      <w:r w:rsidRPr="00A30E43">
        <w:rPr>
          <w:rFonts w:ascii="Tahoma" w:hAnsi="Tahoma" w:cs="Tahoma"/>
          <w:sz w:val="20"/>
          <w:szCs w:val="20"/>
          <w:lang w:val="bg-BG"/>
        </w:rPr>
        <w:t xml:space="preserve">4. В хипотезите на т. 3 или в случаите на нанесена щета от страна на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w:t>
      </w:r>
      <w:r w:rsidRPr="00A30E43">
        <w:rPr>
          <w:rFonts w:ascii="Tahoma" w:hAnsi="Tahoma" w:cs="Tahoma"/>
          <w:b/>
          <w:sz w:val="20"/>
          <w:szCs w:val="20"/>
          <w:lang w:val="bg-BG"/>
        </w:rPr>
        <w:t>Възложителят</w:t>
      </w:r>
      <w:r w:rsidRPr="00A30E43">
        <w:rPr>
          <w:rFonts w:ascii="Tahoma" w:hAnsi="Tahoma" w:cs="Tahoma"/>
          <w:sz w:val="20"/>
          <w:szCs w:val="20"/>
          <w:lang w:val="bg-BG"/>
        </w:rPr>
        <w:t xml:space="preserve"> има право да се удовлетвори с договорените неустойки от гаранцията за изпълнение на договора, като прихваща размера им. Тази клауза не ограничава </w:t>
      </w:r>
      <w:r w:rsidRPr="00A30E43">
        <w:rPr>
          <w:rFonts w:ascii="Tahoma" w:hAnsi="Tahoma" w:cs="Tahoma"/>
          <w:b/>
          <w:sz w:val="20"/>
          <w:szCs w:val="20"/>
          <w:lang w:val="bg-BG"/>
        </w:rPr>
        <w:t>Възложителя</w:t>
      </w:r>
      <w:r w:rsidRPr="00A30E43">
        <w:rPr>
          <w:rFonts w:ascii="Tahoma" w:hAnsi="Tahoma" w:cs="Tahoma"/>
          <w:sz w:val="20"/>
          <w:szCs w:val="20"/>
          <w:lang w:val="bg-BG"/>
        </w:rPr>
        <w:t xml:space="preserve"> да потърси обезщетение от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за нанесени щети по време на изпълнението на настоящия договор над размера на гаранцията по т.1.</w:t>
      </w:r>
    </w:p>
    <w:p w14:paraId="5900A781" w14:textId="77777777" w:rsidR="00412A21" w:rsidRPr="00A30E43" w:rsidRDefault="00412A21" w:rsidP="00412A21">
      <w:pPr>
        <w:ind w:firstLine="720"/>
        <w:jc w:val="both"/>
        <w:rPr>
          <w:rFonts w:ascii="Tahoma" w:hAnsi="Tahoma" w:cs="Tahoma"/>
          <w:sz w:val="20"/>
          <w:szCs w:val="20"/>
          <w:lang w:val="bg-BG"/>
        </w:rPr>
      </w:pPr>
      <w:r w:rsidRPr="00A30E43">
        <w:rPr>
          <w:rFonts w:ascii="Tahoma" w:hAnsi="Tahoma" w:cs="Tahoma"/>
          <w:sz w:val="20"/>
          <w:szCs w:val="20"/>
          <w:lang w:val="bg-BG"/>
        </w:rPr>
        <w:t xml:space="preserve">5. При установяване на забава с повече от 45 (четиридесет и пет) календарни дни, </w:t>
      </w:r>
      <w:r w:rsidRPr="00A30E43">
        <w:rPr>
          <w:rFonts w:ascii="Tahoma" w:hAnsi="Tahoma" w:cs="Tahoma"/>
          <w:b/>
          <w:sz w:val="20"/>
          <w:szCs w:val="20"/>
          <w:lang w:val="bg-BG"/>
        </w:rPr>
        <w:t>Възложителят</w:t>
      </w:r>
      <w:r w:rsidRPr="00A30E43">
        <w:rPr>
          <w:rFonts w:ascii="Tahoma" w:hAnsi="Tahoma" w:cs="Tahoma"/>
          <w:sz w:val="20"/>
          <w:szCs w:val="20"/>
          <w:lang w:val="bg-BG"/>
        </w:rPr>
        <w:t xml:space="preserve"> има право да усвои гаранцията за добро изпълнение като неустойка за неизпълнен договор.</w:t>
      </w:r>
    </w:p>
    <w:p w14:paraId="0926D8F5" w14:textId="77777777" w:rsidR="00412A21" w:rsidRPr="00A30E43" w:rsidRDefault="00412A21" w:rsidP="00412A21">
      <w:pPr>
        <w:ind w:firstLine="720"/>
        <w:jc w:val="both"/>
        <w:rPr>
          <w:rFonts w:ascii="Tahoma" w:hAnsi="Tahoma" w:cs="Tahoma"/>
          <w:sz w:val="20"/>
          <w:szCs w:val="20"/>
          <w:lang w:val="bg-BG"/>
        </w:rPr>
      </w:pPr>
      <w:r w:rsidRPr="00A30E43">
        <w:rPr>
          <w:rFonts w:ascii="Tahoma" w:hAnsi="Tahoma" w:cs="Tahoma"/>
          <w:sz w:val="20"/>
          <w:szCs w:val="20"/>
          <w:lang w:val="bg-BG"/>
        </w:rPr>
        <w:t xml:space="preserve">6. При некачествено извършване на СМР, освен задължението за отстраняване на недостатъците и/или дефектите, </w:t>
      </w:r>
      <w:r w:rsidRPr="00A30E43">
        <w:rPr>
          <w:rFonts w:ascii="Tahoma" w:hAnsi="Tahoma" w:cs="Tahoma"/>
          <w:b/>
          <w:sz w:val="20"/>
          <w:szCs w:val="20"/>
          <w:lang w:val="bg-BG"/>
        </w:rPr>
        <w:t>Изпълнителят</w:t>
      </w:r>
      <w:r w:rsidRPr="00A30E43">
        <w:rPr>
          <w:rFonts w:ascii="Tahoma" w:hAnsi="Tahoma" w:cs="Tahoma"/>
          <w:sz w:val="20"/>
          <w:szCs w:val="20"/>
          <w:lang w:val="bg-BG"/>
        </w:rPr>
        <w:t xml:space="preserve"> дължи и допълнителна неустойка в размер на 10 (десет) % от стойността на некачествено извършените СМР.</w:t>
      </w:r>
    </w:p>
    <w:p w14:paraId="325DE15B" w14:textId="77777777" w:rsidR="00412A21" w:rsidRPr="00A30E43" w:rsidRDefault="00412A21" w:rsidP="00412A21">
      <w:pPr>
        <w:ind w:firstLine="720"/>
        <w:jc w:val="both"/>
        <w:rPr>
          <w:rFonts w:ascii="Tahoma" w:hAnsi="Tahoma" w:cs="Tahoma"/>
          <w:sz w:val="20"/>
          <w:szCs w:val="20"/>
          <w:lang w:val="bg-BG"/>
        </w:rPr>
      </w:pPr>
      <w:r w:rsidRPr="00A30E43">
        <w:rPr>
          <w:rFonts w:ascii="Tahoma" w:hAnsi="Tahoma" w:cs="Tahoma"/>
          <w:sz w:val="20"/>
          <w:szCs w:val="20"/>
          <w:lang w:val="bg-BG"/>
        </w:rPr>
        <w:t>7. Ако недостатъците констатирани при приемане на СМР или констатирани в рамките на гаранционния срок не бъдат отстранени съгл. Раздел VI,</w:t>
      </w:r>
      <w:r w:rsidRPr="00A30E43">
        <w:rPr>
          <w:rFonts w:ascii="Tahoma" w:hAnsi="Tahoma" w:cs="Tahoma"/>
          <w:b/>
          <w:sz w:val="20"/>
          <w:szCs w:val="20"/>
          <w:lang w:val="bg-BG"/>
        </w:rPr>
        <w:t xml:space="preserve"> Изпълнителят</w:t>
      </w:r>
      <w:r w:rsidRPr="00A30E43">
        <w:rPr>
          <w:rFonts w:ascii="Tahoma" w:hAnsi="Tahoma" w:cs="Tahoma"/>
          <w:sz w:val="20"/>
          <w:szCs w:val="20"/>
          <w:lang w:val="bg-BG"/>
        </w:rPr>
        <w:t xml:space="preserve"> дължи и допълнителна неустойка в размер на стойността за отстраняването им.</w:t>
      </w:r>
    </w:p>
    <w:p w14:paraId="569B3C4B" w14:textId="77777777" w:rsidR="00412A21" w:rsidRPr="00A30E43" w:rsidRDefault="00412A21" w:rsidP="00412A21">
      <w:pPr>
        <w:ind w:firstLine="720"/>
        <w:jc w:val="both"/>
        <w:rPr>
          <w:rFonts w:ascii="Tahoma" w:hAnsi="Tahoma" w:cs="Tahoma"/>
          <w:sz w:val="20"/>
          <w:szCs w:val="20"/>
          <w:lang w:val="bg-BG"/>
        </w:rPr>
      </w:pPr>
      <w:r w:rsidRPr="00A30E43">
        <w:rPr>
          <w:rFonts w:ascii="Tahoma" w:hAnsi="Tahoma" w:cs="Tahoma"/>
          <w:sz w:val="20"/>
          <w:szCs w:val="20"/>
          <w:lang w:val="bg-BG"/>
        </w:rPr>
        <w:t xml:space="preserve">8. При установено цялостно неизпълнение на договора и след начисляване на неустойките по настоящия договор, </w:t>
      </w:r>
      <w:r w:rsidRPr="00A30E43">
        <w:rPr>
          <w:rFonts w:ascii="Tahoma" w:hAnsi="Tahoma" w:cs="Tahoma"/>
          <w:b/>
          <w:sz w:val="20"/>
          <w:szCs w:val="20"/>
          <w:lang w:val="bg-BG"/>
        </w:rPr>
        <w:t>Изпълнителят</w:t>
      </w:r>
      <w:r w:rsidRPr="00A30E43">
        <w:rPr>
          <w:rFonts w:ascii="Tahoma" w:hAnsi="Tahoma" w:cs="Tahoma"/>
          <w:sz w:val="20"/>
          <w:szCs w:val="20"/>
          <w:lang w:val="bg-BG"/>
        </w:rPr>
        <w:t xml:space="preserve"> дължи и възстановяване на всички авансови плащания в срок до 10 (десет) работни дни от писменото уведомление на </w:t>
      </w:r>
      <w:r w:rsidRPr="00A30E43">
        <w:rPr>
          <w:rFonts w:ascii="Tahoma" w:hAnsi="Tahoma" w:cs="Tahoma"/>
          <w:b/>
          <w:sz w:val="20"/>
          <w:szCs w:val="20"/>
          <w:lang w:val="bg-BG"/>
        </w:rPr>
        <w:t>Възложителя</w:t>
      </w:r>
      <w:r w:rsidRPr="00A30E43">
        <w:rPr>
          <w:rFonts w:ascii="Tahoma" w:hAnsi="Tahoma" w:cs="Tahoma"/>
          <w:sz w:val="20"/>
          <w:szCs w:val="20"/>
          <w:lang w:val="bg-BG"/>
        </w:rPr>
        <w:t>.</w:t>
      </w:r>
    </w:p>
    <w:p w14:paraId="1C64FA17" w14:textId="77777777" w:rsidR="00412A21" w:rsidRPr="00E55ECA" w:rsidRDefault="00412A21" w:rsidP="00412A21">
      <w:pPr>
        <w:ind w:firstLine="720"/>
        <w:jc w:val="both"/>
        <w:rPr>
          <w:rFonts w:ascii="Tahoma" w:hAnsi="Tahoma" w:cs="Tahoma"/>
          <w:sz w:val="20"/>
          <w:szCs w:val="20"/>
          <w:lang w:val="bg-BG"/>
        </w:rPr>
      </w:pPr>
      <w:r w:rsidRPr="00A30E43">
        <w:rPr>
          <w:rFonts w:ascii="Tahoma" w:hAnsi="Tahoma" w:cs="Tahoma"/>
          <w:sz w:val="20"/>
          <w:szCs w:val="20"/>
          <w:lang w:val="bg-BG"/>
        </w:rPr>
        <w:t xml:space="preserve">9. В случай на виновно неизпълнение на задълженията на </w:t>
      </w:r>
      <w:r w:rsidRPr="00A30E43">
        <w:rPr>
          <w:rFonts w:ascii="Tahoma" w:hAnsi="Tahoma" w:cs="Tahoma"/>
          <w:b/>
          <w:sz w:val="20"/>
          <w:szCs w:val="20"/>
          <w:lang w:val="bg-BG"/>
        </w:rPr>
        <w:t>Възложителя</w:t>
      </w:r>
      <w:r w:rsidRPr="00A30E43">
        <w:rPr>
          <w:rFonts w:ascii="Tahoma" w:hAnsi="Tahoma" w:cs="Tahoma"/>
          <w:sz w:val="20"/>
          <w:szCs w:val="20"/>
          <w:lang w:val="bg-BG"/>
        </w:rPr>
        <w:t xml:space="preserve"> съобразно Раздел III от настоящия договор, същият дължи неустойка в размер на законната лихва за всеки просрочен ден, но не </w:t>
      </w:r>
      <w:r w:rsidRPr="00E55ECA">
        <w:rPr>
          <w:rFonts w:ascii="Tahoma" w:hAnsi="Tahoma" w:cs="Tahoma"/>
          <w:sz w:val="20"/>
          <w:szCs w:val="20"/>
          <w:lang w:val="bg-BG"/>
        </w:rPr>
        <w:t>повече от 10 % от стойността му.</w:t>
      </w:r>
    </w:p>
    <w:p w14:paraId="68DB0CF5" w14:textId="77777777" w:rsidR="00412A21" w:rsidRPr="00E55ECA" w:rsidRDefault="00412A21" w:rsidP="00412A21">
      <w:pPr>
        <w:widowControl w:val="0"/>
        <w:autoSpaceDE w:val="0"/>
        <w:autoSpaceDN w:val="0"/>
        <w:adjustRightInd w:val="0"/>
        <w:ind w:firstLine="709"/>
        <w:jc w:val="both"/>
        <w:rPr>
          <w:rFonts w:ascii="Tahoma" w:hAnsi="Tahoma" w:cs="Tahoma"/>
          <w:sz w:val="20"/>
          <w:szCs w:val="20"/>
          <w:lang w:val="bg-BG"/>
        </w:rPr>
      </w:pPr>
    </w:p>
    <w:p w14:paraId="368D1395" w14:textId="77777777" w:rsidR="00D6178F" w:rsidRPr="00E55ECA" w:rsidRDefault="00D6178F" w:rsidP="00D6178F">
      <w:pPr>
        <w:widowControl w:val="0"/>
        <w:autoSpaceDE w:val="0"/>
        <w:autoSpaceDN w:val="0"/>
        <w:adjustRightInd w:val="0"/>
        <w:ind w:firstLine="709"/>
        <w:jc w:val="both"/>
        <w:rPr>
          <w:rFonts w:ascii="Tahoma" w:hAnsi="Tahoma" w:cs="Tahoma"/>
          <w:b/>
          <w:bCs/>
          <w:sz w:val="20"/>
          <w:szCs w:val="20"/>
          <w:lang w:val="bg-BG"/>
        </w:rPr>
      </w:pPr>
      <w:r w:rsidRPr="00E55ECA">
        <w:rPr>
          <w:rFonts w:ascii="Tahoma" w:hAnsi="Tahoma" w:cs="Tahoma"/>
          <w:b/>
          <w:bCs/>
          <w:sz w:val="20"/>
          <w:szCs w:val="20"/>
          <w:lang w:val="bg-BG"/>
        </w:rPr>
        <w:t>ІX</w:t>
      </w:r>
      <w:r w:rsidRPr="00E55ECA">
        <w:rPr>
          <w:rFonts w:ascii="Tahoma" w:hAnsi="Tahoma" w:cs="Tahoma"/>
          <w:b/>
          <w:sz w:val="20"/>
          <w:szCs w:val="20"/>
          <w:lang w:val="bg-BG"/>
        </w:rPr>
        <w:t xml:space="preserve">. </w:t>
      </w:r>
      <w:r w:rsidRPr="00E55ECA">
        <w:rPr>
          <w:rFonts w:ascii="Tahoma" w:hAnsi="Tahoma" w:cs="Tahoma"/>
          <w:b/>
          <w:bCs/>
          <w:sz w:val="20"/>
          <w:szCs w:val="20"/>
          <w:lang w:val="bg-BG"/>
        </w:rPr>
        <w:t>ИЗМЕНЕНИЕ. ПРЕКРАТЯВАНЕ НА ДОГОВОРА</w:t>
      </w:r>
    </w:p>
    <w:p w14:paraId="5D350947" w14:textId="77777777" w:rsidR="00D6178F" w:rsidRPr="00E55ECA" w:rsidRDefault="00D6178F" w:rsidP="00D6178F">
      <w:pPr>
        <w:widowControl w:val="0"/>
        <w:autoSpaceDE w:val="0"/>
        <w:autoSpaceDN w:val="0"/>
        <w:adjustRightInd w:val="0"/>
        <w:ind w:firstLine="709"/>
        <w:jc w:val="both"/>
        <w:rPr>
          <w:rFonts w:ascii="Tahoma" w:hAnsi="Tahoma" w:cs="Tahoma"/>
          <w:sz w:val="20"/>
          <w:szCs w:val="20"/>
          <w:lang w:val="bg-BG"/>
        </w:rPr>
      </w:pPr>
      <w:r w:rsidRPr="00E55ECA">
        <w:rPr>
          <w:rFonts w:ascii="Tahoma" w:hAnsi="Tahoma" w:cs="Tahoma"/>
          <w:sz w:val="20"/>
          <w:szCs w:val="20"/>
          <w:lang w:val="bg-BG"/>
        </w:rPr>
        <w:t>1. Настоящият договор може да бъде изменен на основание чл. 116 от ЗОП.</w:t>
      </w:r>
    </w:p>
    <w:p w14:paraId="56B1D3F0" w14:textId="77777777" w:rsidR="00D6178F" w:rsidRPr="00E55ECA" w:rsidRDefault="00D6178F" w:rsidP="00D6178F">
      <w:pPr>
        <w:widowControl w:val="0"/>
        <w:autoSpaceDE w:val="0"/>
        <w:autoSpaceDN w:val="0"/>
        <w:adjustRightInd w:val="0"/>
        <w:ind w:firstLine="709"/>
        <w:jc w:val="both"/>
        <w:rPr>
          <w:rFonts w:ascii="Tahoma" w:hAnsi="Tahoma" w:cs="Tahoma"/>
          <w:sz w:val="20"/>
          <w:szCs w:val="20"/>
          <w:lang w:val="bg-BG"/>
        </w:rPr>
      </w:pPr>
      <w:r w:rsidRPr="00E55ECA">
        <w:rPr>
          <w:rFonts w:ascii="Tahoma" w:hAnsi="Tahoma" w:cs="Tahoma"/>
          <w:sz w:val="20"/>
          <w:szCs w:val="20"/>
          <w:lang w:val="bg-BG"/>
        </w:rPr>
        <w:t xml:space="preserve">2. Действието на настоящия договор се прекратява: </w:t>
      </w:r>
    </w:p>
    <w:p w14:paraId="7F1C94A5" w14:textId="77777777" w:rsidR="00D6178F" w:rsidRPr="00E55ECA" w:rsidRDefault="00D6178F" w:rsidP="00D6178F">
      <w:pPr>
        <w:widowControl w:val="0"/>
        <w:autoSpaceDE w:val="0"/>
        <w:autoSpaceDN w:val="0"/>
        <w:adjustRightInd w:val="0"/>
        <w:ind w:firstLine="1134"/>
        <w:jc w:val="both"/>
        <w:rPr>
          <w:rFonts w:ascii="Tahoma" w:hAnsi="Tahoma" w:cs="Tahoma"/>
          <w:sz w:val="20"/>
          <w:szCs w:val="20"/>
          <w:lang w:val="bg-BG"/>
        </w:rPr>
      </w:pPr>
      <w:r w:rsidRPr="00E55ECA">
        <w:rPr>
          <w:rFonts w:ascii="Tahoma" w:hAnsi="Tahoma" w:cs="Tahoma"/>
          <w:sz w:val="20"/>
          <w:szCs w:val="20"/>
          <w:lang w:val="bg-BG"/>
        </w:rPr>
        <w:t xml:space="preserve">2.1. след изпълнение, предаване и отчитане на обекта с ДППИ;  </w:t>
      </w:r>
    </w:p>
    <w:p w14:paraId="067F84D1" w14:textId="77777777" w:rsidR="00D6178F" w:rsidRPr="00E55ECA" w:rsidRDefault="00D6178F" w:rsidP="00D6178F">
      <w:pPr>
        <w:widowControl w:val="0"/>
        <w:autoSpaceDE w:val="0"/>
        <w:autoSpaceDN w:val="0"/>
        <w:adjustRightInd w:val="0"/>
        <w:ind w:firstLine="1134"/>
        <w:jc w:val="both"/>
        <w:rPr>
          <w:rFonts w:ascii="Tahoma" w:hAnsi="Tahoma" w:cs="Tahoma"/>
          <w:sz w:val="20"/>
          <w:szCs w:val="20"/>
          <w:lang w:val="bg-BG"/>
        </w:rPr>
      </w:pPr>
      <w:r w:rsidRPr="00E55ECA">
        <w:rPr>
          <w:rFonts w:ascii="Tahoma" w:hAnsi="Tahoma" w:cs="Tahoma"/>
          <w:sz w:val="20"/>
          <w:szCs w:val="20"/>
          <w:lang w:val="bg-BG"/>
        </w:rPr>
        <w:t xml:space="preserve">2.2. по взаимно писмено съгласие между страните;     </w:t>
      </w:r>
    </w:p>
    <w:p w14:paraId="6516F79A" w14:textId="77777777" w:rsidR="00D6178F" w:rsidRPr="00E55ECA" w:rsidRDefault="00D6178F" w:rsidP="00D6178F">
      <w:pPr>
        <w:widowControl w:val="0"/>
        <w:tabs>
          <w:tab w:val="left" w:pos="0"/>
          <w:tab w:val="left" w:pos="1701"/>
        </w:tabs>
        <w:autoSpaceDE w:val="0"/>
        <w:autoSpaceDN w:val="0"/>
        <w:adjustRightInd w:val="0"/>
        <w:ind w:firstLine="1134"/>
        <w:jc w:val="both"/>
        <w:rPr>
          <w:rFonts w:ascii="Tahoma" w:hAnsi="Tahoma" w:cs="Tahoma"/>
          <w:sz w:val="20"/>
          <w:szCs w:val="20"/>
          <w:lang w:val="bg-BG"/>
        </w:rPr>
      </w:pPr>
      <w:r w:rsidRPr="00E55ECA">
        <w:rPr>
          <w:rFonts w:ascii="Tahoma" w:hAnsi="Tahoma" w:cs="Tahoma"/>
          <w:sz w:val="20"/>
          <w:szCs w:val="20"/>
          <w:lang w:val="bg-BG"/>
        </w:rPr>
        <w:t xml:space="preserve">2.3. при настъпване на обективна невъзможност за изпълнение на обекта.    </w:t>
      </w:r>
    </w:p>
    <w:p w14:paraId="3D25B932" w14:textId="77777777" w:rsidR="00D6178F" w:rsidRPr="00E55ECA" w:rsidRDefault="00D6178F" w:rsidP="00D6178F">
      <w:pPr>
        <w:widowControl w:val="0"/>
        <w:autoSpaceDE w:val="0"/>
        <w:autoSpaceDN w:val="0"/>
        <w:adjustRightInd w:val="0"/>
        <w:ind w:firstLine="709"/>
        <w:jc w:val="both"/>
        <w:rPr>
          <w:rFonts w:ascii="Tahoma" w:hAnsi="Tahoma" w:cs="Tahoma"/>
          <w:sz w:val="20"/>
          <w:szCs w:val="20"/>
          <w:lang w:val="bg-BG"/>
        </w:rPr>
      </w:pPr>
      <w:r w:rsidRPr="00E55ECA">
        <w:rPr>
          <w:rFonts w:ascii="Tahoma" w:hAnsi="Tahoma" w:cs="Tahoma"/>
          <w:sz w:val="20"/>
          <w:szCs w:val="20"/>
          <w:lang w:val="bg-BG"/>
        </w:rPr>
        <w:t xml:space="preserve">3. </w:t>
      </w:r>
      <w:r w:rsidRPr="00E55ECA">
        <w:rPr>
          <w:rFonts w:ascii="Tahoma" w:hAnsi="Tahoma" w:cs="Tahoma"/>
          <w:b/>
          <w:sz w:val="20"/>
          <w:szCs w:val="20"/>
          <w:lang w:val="bg-BG"/>
        </w:rPr>
        <w:t>Възложителят</w:t>
      </w:r>
      <w:r w:rsidRPr="00E55ECA">
        <w:rPr>
          <w:rFonts w:ascii="Tahoma" w:hAnsi="Tahoma" w:cs="Tahoma"/>
          <w:sz w:val="20"/>
          <w:szCs w:val="20"/>
          <w:lang w:val="bg-BG"/>
        </w:rPr>
        <w:t xml:space="preserve"> може по всяко време до завършване и предаване на обекта да се откаже от </w:t>
      </w:r>
      <w:r w:rsidRPr="00E55ECA">
        <w:rPr>
          <w:rFonts w:ascii="Tahoma" w:hAnsi="Tahoma" w:cs="Tahoma"/>
          <w:sz w:val="20"/>
          <w:szCs w:val="20"/>
          <w:lang w:val="bg-BG"/>
        </w:rPr>
        <w:lastRenderedPageBreak/>
        <w:t xml:space="preserve">договора и да прекрати действието му. В този случай той е длъжен да заплати на </w:t>
      </w:r>
      <w:r w:rsidRPr="00E55ECA">
        <w:rPr>
          <w:rFonts w:ascii="Tahoma" w:hAnsi="Tahoma" w:cs="Tahoma"/>
          <w:b/>
          <w:sz w:val="20"/>
          <w:szCs w:val="20"/>
          <w:lang w:val="bg-BG"/>
        </w:rPr>
        <w:t>Изпълнителя</w:t>
      </w:r>
      <w:r w:rsidRPr="00E55ECA">
        <w:rPr>
          <w:rFonts w:ascii="Tahoma" w:hAnsi="Tahoma" w:cs="Tahoma"/>
          <w:sz w:val="20"/>
          <w:szCs w:val="20"/>
          <w:lang w:val="bg-BG"/>
        </w:rPr>
        <w:t xml:space="preserve"> стойността на извършените до момента на отказа видове работи.     </w:t>
      </w:r>
    </w:p>
    <w:p w14:paraId="6B3E7C5E" w14:textId="77777777" w:rsidR="00D6178F" w:rsidRPr="00E55ECA" w:rsidRDefault="00D6178F" w:rsidP="00D6178F">
      <w:pPr>
        <w:widowControl w:val="0"/>
        <w:autoSpaceDE w:val="0"/>
        <w:autoSpaceDN w:val="0"/>
        <w:adjustRightInd w:val="0"/>
        <w:ind w:firstLine="709"/>
        <w:jc w:val="both"/>
        <w:rPr>
          <w:rFonts w:ascii="Tahoma" w:hAnsi="Tahoma" w:cs="Tahoma"/>
          <w:sz w:val="20"/>
          <w:szCs w:val="20"/>
          <w:lang w:val="bg-BG"/>
        </w:rPr>
      </w:pPr>
      <w:r w:rsidRPr="00E55ECA">
        <w:rPr>
          <w:rFonts w:ascii="Tahoma" w:hAnsi="Tahoma" w:cs="Tahoma"/>
          <w:sz w:val="20"/>
          <w:szCs w:val="20"/>
          <w:lang w:val="bg-BG"/>
        </w:rPr>
        <w:t xml:space="preserve">4. Ако стане явно, че </w:t>
      </w:r>
      <w:r w:rsidRPr="00E55ECA">
        <w:rPr>
          <w:rFonts w:ascii="Tahoma" w:hAnsi="Tahoma" w:cs="Tahoma"/>
          <w:b/>
          <w:sz w:val="20"/>
          <w:szCs w:val="20"/>
          <w:lang w:val="bg-BG"/>
        </w:rPr>
        <w:t>Изпълнителят</w:t>
      </w:r>
      <w:r w:rsidRPr="00E55ECA">
        <w:rPr>
          <w:rFonts w:ascii="Tahoma" w:hAnsi="Tahoma" w:cs="Tahoma"/>
          <w:sz w:val="20"/>
          <w:szCs w:val="20"/>
          <w:lang w:val="bg-BG"/>
        </w:rPr>
        <w:t xml:space="preserve"> ще просрочи предаването на отделен етап или на обекта като цяло с повече от 60 </w:t>
      </w:r>
      <w:r w:rsidRPr="00E55ECA">
        <w:rPr>
          <w:rFonts w:ascii="Tahoma" w:hAnsi="Tahoma" w:cs="Tahoma"/>
          <w:i/>
          <w:sz w:val="20"/>
          <w:szCs w:val="20"/>
          <w:lang w:val="bg-BG"/>
        </w:rPr>
        <w:t>(шестдесет)</w:t>
      </w:r>
      <w:r w:rsidRPr="00E55ECA">
        <w:rPr>
          <w:rFonts w:ascii="Tahoma" w:hAnsi="Tahoma" w:cs="Tahoma"/>
          <w:sz w:val="20"/>
          <w:szCs w:val="20"/>
          <w:lang w:val="bg-BG"/>
        </w:rPr>
        <w:t xml:space="preserve"> календарни дни или няма да извърши строителните и монтажни работи по уговорения начин и с нужното качество, </w:t>
      </w:r>
      <w:r w:rsidRPr="00E55ECA">
        <w:rPr>
          <w:rFonts w:ascii="Tahoma" w:hAnsi="Tahoma" w:cs="Tahoma"/>
          <w:b/>
          <w:sz w:val="20"/>
          <w:szCs w:val="20"/>
          <w:lang w:val="bg-BG"/>
        </w:rPr>
        <w:t>Възложителят</w:t>
      </w:r>
      <w:r w:rsidRPr="00E55ECA">
        <w:rPr>
          <w:rFonts w:ascii="Tahoma" w:hAnsi="Tahoma" w:cs="Tahoma"/>
          <w:sz w:val="20"/>
          <w:szCs w:val="20"/>
          <w:lang w:val="bg-BG"/>
        </w:rPr>
        <w:t xml:space="preserve"> може да развали договора. В този случай </w:t>
      </w:r>
      <w:r w:rsidRPr="00E55ECA">
        <w:rPr>
          <w:rFonts w:ascii="Tahoma" w:hAnsi="Tahoma" w:cs="Tahoma"/>
          <w:b/>
          <w:sz w:val="20"/>
          <w:szCs w:val="20"/>
          <w:lang w:val="bg-BG"/>
        </w:rPr>
        <w:t>Възложителят</w:t>
      </w:r>
      <w:r w:rsidRPr="00E55ECA">
        <w:rPr>
          <w:rFonts w:ascii="Tahoma" w:hAnsi="Tahoma" w:cs="Tahoma"/>
          <w:sz w:val="20"/>
          <w:szCs w:val="20"/>
          <w:lang w:val="bg-BG"/>
        </w:rPr>
        <w:t xml:space="preserve"> заплаща на </w:t>
      </w:r>
      <w:r w:rsidRPr="00E55ECA">
        <w:rPr>
          <w:rFonts w:ascii="Tahoma" w:hAnsi="Tahoma" w:cs="Tahoma"/>
          <w:b/>
          <w:sz w:val="20"/>
          <w:szCs w:val="20"/>
          <w:lang w:val="bg-BG"/>
        </w:rPr>
        <w:t>Изпълнителя</w:t>
      </w:r>
      <w:r w:rsidRPr="00E55ECA">
        <w:rPr>
          <w:rFonts w:ascii="Tahoma" w:hAnsi="Tahoma" w:cs="Tahoma"/>
          <w:sz w:val="20"/>
          <w:szCs w:val="20"/>
          <w:lang w:val="bg-BG"/>
        </w:rPr>
        <w:t xml:space="preserve"> само стойността на тези работи, които са извършени качествено и могат да му бъдат полезни. За претърпените вреди </w:t>
      </w:r>
      <w:r w:rsidRPr="00E55ECA">
        <w:rPr>
          <w:rFonts w:ascii="Tahoma" w:hAnsi="Tahoma" w:cs="Tahoma"/>
          <w:b/>
          <w:sz w:val="20"/>
          <w:szCs w:val="20"/>
          <w:lang w:val="bg-BG"/>
        </w:rPr>
        <w:t>Възложителят</w:t>
      </w:r>
      <w:r w:rsidRPr="00E55ECA">
        <w:rPr>
          <w:rFonts w:ascii="Tahoma" w:hAnsi="Tahoma" w:cs="Tahoma"/>
          <w:sz w:val="20"/>
          <w:szCs w:val="20"/>
          <w:lang w:val="bg-BG"/>
        </w:rPr>
        <w:t xml:space="preserve"> може да претендира обезщетение.     </w:t>
      </w:r>
    </w:p>
    <w:p w14:paraId="57360DBF" w14:textId="77777777" w:rsidR="00412A21" w:rsidRPr="00E55ECA" w:rsidRDefault="00412A21" w:rsidP="00412A21">
      <w:pPr>
        <w:keepNext/>
        <w:ind w:firstLine="426"/>
        <w:outlineLvl w:val="3"/>
        <w:rPr>
          <w:rFonts w:ascii="Tahoma" w:hAnsi="Tahoma" w:cs="Tahoma"/>
          <w:b/>
          <w:sz w:val="20"/>
          <w:szCs w:val="20"/>
          <w:lang w:val="bg-BG"/>
        </w:rPr>
      </w:pPr>
    </w:p>
    <w:p w14:paraId="4FBA2BEE" w14:textId="77777777" w:rsidR="00412A21" w:rsidRPr="00E55ECA" w:rsidRDefault="00412A21" w:rsidP="00412A21">
      <w:pPr>
        <w:keepNext/>
        <w:ind w:firstLine="720"/>
        <w:outlineLvl w:val="3"/>
        <w:rPr>
          <w:rFonts w:ascii="Tahoma" w:hAnsi="Tahoma" w:cs="Tahoma"/>
          <w:b/>
          <w:sz w:val="20"/>
          <w:szCs w:val="20"/>
          <w:lang w:val="bg-BG"/>
        </w:rPr>
      </w:pPr>
      <w:r w:rsidRPr="00E55ECA">
        <w:rPr>
          <w:rFonts w:ascii="Tahoma" w:hAnsi="Tahoma" w:cs="Tahoma"/>
          <w:b/>
          <w:sz w:val="20"/>
          <w:szCs w:val="20"/>
          <w:lang w:val="bg-BG"/>
        </w:rPr>
        <w:t xml:space="preserve">X. ОБЩИ ПОЛОЖЕНИЯ </w:t>
      </w:r>
    </w:p>
    <w:p w14:paraId="3434379B" w14:textId="77777777" w:rsidR="00412A21" w:rsidRPr="00E55ECA" w:rsidRDefault="00412A21" w:rsidP="00412A21">
      <w:pPr>
        <w:keepNext/>
        <w:ind w:firstLine="720"/>
        <w:outlineLvl w:val="3"/>
        <w:rPr>
          <w:rFonts w:ascii="Tahoma" w:hAnsi="Tahoma" w:cs="Tahoma"/>
          <w:b/>
          <w:sz w:val="20"/>
          <w:szCs w:val="20"/>
          <w:lang w:val="bg-BG"/>
        </w:rPr>
      </w:pPr>
    </w:p>
    <w:p w14:paraId="52460F99" w14:textId="77777777" w:rsidR="00412A21" w:rsidRPr="00E55ECA" w:rsidRDefault="00412A21" w:rsidP="00412A21">
      <w:pPr>
        <w:tabs>
          <w:tab w:val="left" w:pos="709"/>
        </w:tabs>
        <w:overflowPunct w:val="0"/>
        <w:autoSpaceDE w:val="0"/>
        <w:autoSpaceDN w:val="0"/>
        <w:adjustRightInd w:val="0"/>
        <w:ind w:right="-5" w:firstLine="709"/>
        <w:jc w:val="both"/>
        <w:rPr>
          <w:rFonts w:ascii="Tahoma" w:hAnsi="Tahoma" w:cs="Tahoma"/>
          <w:sz w:val="20"/>
          <w:szCs w:val="20"/>
          <w:lang w:val="bg-BG"/>
        </w:rPr>
      </w:pPr>
      <w:r w:rsidRPr="00E55ECA">
        <w:rPr>
          <w:rFonts w:ascii="Tahoma" w:hAnsi="Tahoma" w:cs="Tahoma"/>
          <w:sz w:val="20"/>
          <w:szCs w:val="20"/>
          <w:lang w:val="bg-BG"/>
        </w:rPr>
        <w:t>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му.</w:t>
      </w:r>
    </w:p>
    <w:p w14:paraId="64D135B3" w14:textId="77777777" w:rsidR="00412A21" w:rsidRPr="00E55ECA" w:rsidRDefault="00412A21" w:rsidP="00412A21">
      <w:pPr>
        <w:widowControl w:val="0"/>
        <w:autoSpaceDE w:val="0"/>
        <w:autoSpaceDN w:val="0"/>
        <w:adjustRightInd w:val="0"/>
        <w:ind w:firstLine="709"/>
        <w:jc w:val="both"/>
        <w:rPr>
          <w:rFonts w:ascii="Tahoma" w:hAnsi="Tahoma" w:cs="Tahoma"/>
          <w:sz w:val="20"/>
          <w:szCs w:val="20"/>
          <w:lang w:val="bg-BG"/>
        </w:rPr>
      </w:pPr>
      <w:r w:rsidRPr="00E55ECA">
        <w:rPr>
          <w:rFonts w:ascii="Tahoma" w:hAnsi="Tahoma" w:cs="Tahoma"/>
          <w:sz w:val="20"/>
          <w:szCs w:val="20"/>
          <w:lang w:val="bg-BG"/>
        </w:rPr>
        <w:t>2. Нищожността на някоя клауза или на допълнително договорени условия не води до нищожност на друга клауза или на договора като цяло.</w:t>
      </w:r>
    </w:p>
    <w:p w14:paraId="4905FB0E" w14:textId="77777777" w:rsidR="00412A21" w:rsidRPr="00A30E43" w:rsidRDefault="00412A21" w:rsidP="00412A21">
      <w:pPr>
        <w:widowControl w:val="0"/>
        <w:autoSpaceDE w:val="0"/>
        <w:autoSpaceDN w:val="0"/>
        <w:adjustRightInd w:val="0"/>
        <w:ind w:firstLine="709"/>
        <w:jc w:val="both"/>
        <w:rPr>
          <w:rFonts w:ascii="Tahoma" w:hAnsi="Tahoma" w:cs="Tahoma"/>
          <w:sz w:val="20"/>
          <w:szCs w:val="20"/>
          <w:lang w:val="bg-BG"/>
        </w:rPr>
      </w:pPr>
      <w:r w:rsidRPr="00E55ECA">
        <w:rPr>
          <w:rFonts w:ascii="Tahoma" w:hAnsi="Tahoma" w:cs="Tahoma"/>
          <w:sz w:val="20"/>
          <w:szCs w:val="20"/>
          <w:lang w:val="bg-BG"/>
        </w:rPr>
        <w:t>3. За всеки спор относно съществуването и/или действието на сключения договор, респ. във</w:t>
      </w:r>
      <w:r w:rsidRPr="00A30E43">
        <w:rPr>
          <w:rFonts w:ascii="Tahoma" w:hAnsi="Tahoma" w:cs="Tahoma"/>
          <w:sz w:val="20"/>
          <w:szCs w:val="20"/>
          <w:lang w:val="bg-BG"/>
        </w:rPr>
        <w:t xml:space="preserve"> връзка с неговото нарушаване, прекратяване, изпълнение или неизпълнение, както и за всички неуредени въпроси се прилага българското гражданско и търговско законодателство.</w:t>
      </w:r>
    </w:p>
    <w:p w14:paraId="057D1890" w14:textId="77777777" w:rsidR="00412A21" w:rsidRPr="00A30E43" w:rsidRDefault="00412A21" w:rsidP="00412A21">
      <w:pPr>
        <w:widowControl w:val="0"/>
        <w:autoSpaceDE w:val="0"/>
        <w:autoSpaceDN w:val="0"/>
        <w:adjustRightInd w:val="0"/>
        <w:ind w:firstLine="709"/>
        <w:jc w:val="both"/>
        <w:rPr>
          <w:rFonts w:ascii="Tahoma" w:hAnsi="Tahoma" w:cs="Tahoma"/>
          <w:sz w:val="20"/>
          <w:szCs w:val="20"/>
          <w:lang w:val="bg-BG"/>
        </w:rPr>
      </w:pPr>
      <w:r w:rsidRPr="00A30E43">
        <w:rPr>
          <w:rFonts w:ascii="Tahoma" w:hAnsi="Tahoma" w:cs="Tahoma"/>
          <w:sz w:val="20"/>
          <w:szCs w:val="20"/>
          <w:lang w:val="bg-BG"/>
        </w:rPr>
        <w:t>4. Представители на страните за осъществяване на контрол по изпълнение на настоящия договор са:</w:t>
      </w:r>
    </w:p>
    <w:p w14:paraId="2B2402F0" w14:textId="77777777" w:rsidR="00412A21" w:rsidRPr="00A30E43" w:rsidRDefault="00412A21" w:rsidP="00412A21">
      <w:pPr>
        <w:widowControl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 xml:space="preserve">4.1. за </w:t>
      </w:r>
      <w:r w:rsidRPr="00A30E43">
        <w:rPr>
          <w:rFonts w:ascii="Tahoma" w:hAnsi="Tahoma" w:cs="Tahoma"/>
          <w:b/>
          <w:sz w:val="20"/>
          <w:szCs w:val="20"/>
          <w:lang w:val="bg-BG"/>
        </w:rPr>
        <w:t>Възложителя</w:t>
      </w:r>
      <w:r w:rsidRPr="00A30E43">
        <w:rPr>
          <w:rFonts w:ascii="Tahoma" w:hAnsi="Tahoma" w:cs="Tahoma"/>
          <w:sz w:val="20"/>
          <w:szCs w:val="20"/>
          <w:lang w:val="bg-BG"/>
        </w:rPr>
        <w:t xml:space="preserve"> – ……………………….;</w:t>
      </w:r>
    </w:p>
    <w:p w14:paraId="1F9174A0" w14:textId="77777777" w:rsidR="00412A21" w:rsidRPr="00A30E43" w:rsidRDefault="00412A21" w:rsidP="00412A21">
      <w:pPr>
        <w:widowControl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 xml:space="preserve">4.2. за </w:t>
      </w:r>
      <w:r w:rsidRPr="00A30E43">
        <w:rPr>
          <w:rFonts w:ascii="Tahoma" w:hAnsi="Tahoma" w:cs="Tahoma"/>
          <w:b/>
          <w:sz w:val="20"/>
          <w:szCs w:val="20"/>
          <w:lang w:val="bg-BG"/>
        </w:rPr>
        <w:t>Изпълнителя</w:t>
      </w:r>
      <w:r w:rsidRPr="00A30E43">
        <w:rPr>
          <w:rFonts w:ascii="Tahoma" w:hAnsi="Tahoma" w:cs="Tahoma"/>
          <w:sz w:val="20"/>
          <w:szCs w:val="20"/>
          <w:lang w:val="bg-BG"/>
        </w:rPr>
        <w:t xml:space="preserve"> – …………………….…;</w:t>
      </w:r>
    </w:p>
    <w:p w14:paraId="2A33E3E3" w14:textId="77777777" w:rsidR="00412A21" w:rsidRPr="00A30E43" w:rsidRDefault="00412A21" w:rsidP="00412A21">
      <w:pPr>
        <w:widowControl w:val="0"/>
        <w:autoSpaceDE w:val="0"/>
        <w:autoSpaceDN w:val="0"/>
        <w:adjustRightInd w:val="0"/>
        <w:ind w:firstLine="1134"/>
        <w:jc w:val="both"/>
        <w:rPr>
          <w:rFonts w:ascii="Tahoma" w:hAnsi="Tahoma" w:cs="Tahoma"/>
          <w:sz w:val="20"/>
          <w:szCs w:val="20"/>
          <w:lang w:val="bg-BG"/>
        </w:rPr>
      </w:pPr>
      <w:r w:rsidRPr="00A30E43">
        <w:rPr>
          <w:rFonts w:ascii="Tahoma" w:hAnsi="Tahoma" w:cs="Tahoma"/>
          <w:sz w:val="20"/>
          <w:szCs w:val="20"/>
          <w:lang w:val="bg-BG"/>
        </w:rPr>
        <w:t xml:space="preserve">4.3. за </w:t>
      </w:r>
      <w:r w:rsidRPr="00A30E43">
        <w:rPr>
          <w:rFonts w:ascii="Tahoma" w:hAnsi="Tahoma" w:cs="Tahoma"/>
          <w:b/>
          <w:sz w:val="20"/>
          <w:szCs w:val="20"/>
          <w:lang w:val="bg-BG"/>
        </w:rPr>
        <w:t>ДП „Пристанищна инфраструктура”</w:t>
      </w:r>
      <w:r w:rsidRPr="00A30E43">
        <w:rPr>
          <w:rFonts w:ascii="Tahoma" w:hAnsi="Tahoma" w:cs="Tahoma"/>
          <w:sz w:val="20"/>
          <w:szCs w:val="20"/>
          <w:lang w:val="bg-BG"/>
        </w:rPr>
        <w:t xml:space="preserve"> – ………………………………..</w:t>
      </w:r>
    </w:p>
    <w:p w14:paraId="23BA3310" w14:textId="77777777" w:rsidR="00412A21" w:rsidRPr="00A30E43" w:rsidRDefault="00412A21" w:rsidP="00412A21">
      <w:pPr>
        <w:widowControl w:val="0"/>
        <w:autoSpaceDE w:val="0"/>
        <w:autoSpaceDN w:val="0"/>
        <w:adjustRightInd w:val="0"/>
        <w:ind w:firstLine="1134"/>
        <w:jc w:val="both"/>
        <w:rPr>
          <w:rFonts w:ascii="Tahoma" w:hAnsi="Tahoma" w:cs="Tahoma"/>
          <w:sz w:val="20"/>
          <w:szCs w:val="20"/>
          <w:lang w:val="bg-BG"/>
        </w:rPr>
      </w:pPr>
    </w:p>
    <w:p w14:paraId="3945BE1C" w14:textId="77777777" w:rsidR="00412A21" w:rsidRPr="00A30E43" w:rsidRDefault="00412A21" w:rsidP="00412A21">
      <w:pPr>
        <w:widowControl w:val="0"/>
        <w:autoSpaceDE w:val="0"/>
        <w:autoSpaceDN w:val="0"/>
        <w:adjustRightInd w:val="0"/>
        <w:ind w:firstLine="1134"/>
        <w:jc w:val="both"/>
        <w:rPr>
          <w:rFonts w:ascii="Tahoma" w:hAnsi="Tahoma" w:cs="Tahoma"/>
          <w:sz w:val="20"/>
          <w:szCs w:val="20"/>
          <w:lang w:val="bg-BG"/>
        </w:rPr>
      </w:pPr>
    </w:p>
    <w:p w14:paraId="439B1515" w14:textId="77777777" w:rsidR="00412A21" w:rsidRPr="00A30E43" w:rsidRDefault="00412A21" w:rsidP="00412A21">
      <w:pPr>
        <w:ind w:right="-5" w:firstLine="851"/>
        <w:jc w:val="both"/>
        <w:rPr>
          <w:rFonts w:ascii="Tahoma" w:hAnsi="Tahoma" w:cs="Tahoma"/>
          <w:sz w:val="20"/>
          <w:szCs w:val="20"/>
          <w:lang w:val="bg-BG"/>
        </w:rPr>
      </w:pPr>
      <w:r w:rsidRPr="00A30E43">
        <w:rPr>
          <w:rFonts w:ascii="Tahoma" w:hAnsi="Tahoma" w:cs="Tahoma"/>
          <w:sz w:val="20"/>
          <w:szCs w:val="20"/>
          <w:lang w:val="bg-BG"/>
        </w:rPr>
        <w:t>Неразделна част от настоящия договор са: Техническ</w:t>
      </w:r>
      <w:r w:rsidR="00B646F8" w:rsidRPr="00A30E43">
        <w:rPr>
          <w:rFonts w:ascii="Tahoma" w:hAnsi="Tahoma" w:cs="Tahoma"/>
          <w:sz w:val="20"/>
          <w:szCs w:val="20"/>
          <w:lang w:val="bg-BG"/>
        </w:rPr>
        <w:t>а</w:t>
      </w:r>
      <w:r w:rsidRPr="00A30E43">
        <w:rPr>
          <w:rFonts w:ascii="Tahoma" w:hAnsi="Tahoma" w:cs="Tahoma"/>
          <w:sz w:val="20"/>
          <w:szCs w:val="20"/>
          <w:lang w:val="bg-BG"/>
        </w:rPr>
        <w:t xml:space="preserve"> </w:t>
      </w:r>
      <w:r w:rsidR="00B646F8" w:rsidRPr="00A30E43">
        <w:rPr>
          <w:rFonts w:ascii="Tahoma" w:hAnsi="Tahoma" w:cs="Tahoma"/>
          <w:sz w:val="20"/>
          <w:szCs w:val="20"/>
          <w:lang w:val="bg-BG"/>
        </w:rPr>
        <w:t>спецификация</w:t>
      </w:r>
      <w:r w:rsidRPr="00A30E43">
        <w:rPr>
          <w:rFonts w:ascii="Tahoma" w:hAnsi="Tahoma" w:cs="Tahoma"/>
          <w:sz w:val="20"/>
          <w:szCs w:val="20"/>
          <w:lang w:val="bg-BG"/>
        </w:rPr>
        <w:t xml:space="preserve"> на Възложителя, Техническо и Ценово предложение към оферта рег. № ………../………….2018 г. на Изпълнителя, вкл. и анализни цени, в съответствие с изключенията по чл. 102 от ЗОП.</w:t>
      </w:r>
    </w:p>
    <w:p w14:paraId="2F84A976" w14:textId="77777777" w:rsidR="00412A21" w:rsidRPr="00A30E43" w:rsidRDefault="00412A21" w:rsidP="00412A21">
      <w:pPr>
        <w:ind w:right="-5" w:firstLine="851"/>
        <w:jc w:val="both"/>
        <w:rPr>
          <w:rFonts w:ascii="Tahoma" w:hAnsi="Tahoma" w:cs="Tahoma"/>
          <w:sz w:val="20"/>
          <w:szCs w:val="20"/>
          <w:lang w:val="bg-BG"/>
        </w:rPr>
      </w:pPr>
    </w:p>
    <w:p w14:paraId="0F65DDC0" w14:textId="77777777" w:rsidR="00412A21" w:rsidRPr="00A30E43" w:rsidRDefault="00412A21" w:rsidP="00412A21">
      <w:pPr>
        <w:ind w:right="-5" w:firstLine="851"/>
        <w:jc w:val="both"/>
        <w:rPr>
          <w:rFonts w:ascii="Tahoma" w:hAnsi="Tahoma" w:cs="Tahoma"/>
          <w:sz w:val="20"/>
          <w:szCs w:val="20"/>
          <w:lang w:val="bg-BG"/>
        </w:rPr>
      </w:pPr>
    </w:p>
    <w:p w14:paraId="51F8C5F9" w14:textId="77777777" w:rsidR="00412A21" w:rsidRPr="00A30E43" w:rsidRDefault="00412A21" w:rsidP="00412A21">
      <w:pPr>
        <w:overflowPunct w:val="0"/>
        <w:autoSpaceDE w:val="0"/>
        <w:autoSpaceDN w:val="0"/>
        <w:adjustRightInd w:val="0"/>
        <w:ind w:firstLine="425"/>
        <w:jc w:val="both"/>
        <w:rPr>
          <w:rFonts w:ascii="Tahoma" w:hAnsi="Tahoma" w:cs="Tahoma"/>
          <w:sz w:val="20"/>
          <w:szCs w:val="20"/>
          <w:lang w:val="bg-BG"/>
        </w:rPr>
      </w:pPr>
      <w:r w:rsidRPr="00A30E43">
        <w:rPr>
          <w:rFonts w:ascii="Tahoma" w:hAnsi="Tahoma" w:cs="Tahoma"/>
          <w:sz w:val="20"/>
          <w:szCs w:val="20"/>
          <w:lang w:val="bg-BG"/>
        </w:rPr>
        <w:t xml:space="preserve">Настоящият договор се състави в два еднообразни екземпляра </w:t>
      </w:r>
      <w:r w:rsidR="00D6178F" w:rsidRPr="00A30E43">
        <w:rPr>
          <w:rFonts w:ascii="Tahoma" w:hAnsi="Tahoma" w:cs="Tahoma"/>
          <w:sz w:val="20"/>
          <w:szCs w:val="20"/>
          <w:lang w:val="bg-BG"/>
        </w:rPr>
        <w:t>за всяка от страните.</w:t>
      </w:r>
    </w:p>
    <w:p w14:paraId="4FCFB646" w14:textId="77777777" w:rsidR="00412A21" w:rsidRPr="00A30E43" w:rsidRDefault="00412A21" w:rsidP="00412A21">
      <w:pPr>
        <w:keepNext/>
        <w:ind w:firstLine="720"/>
        <w:jc w:val="center"/>
        <w:outlineLvl w:val="3"/>
        <w:rPr>
          <w:rFonts w:ascii="Tahoma" w:hAnsi="Tahoma" w:cs="Tahoma"/>
          <w:bCs/>
          <w:sz w:val="20"/>
          <w:szCs w:val="20"/>
          <w:lang w:val="bg-BG"/>
        </w:rPr>
      </w:pPr>
    </w:p>
    <w:p w14:paraId="6E908CF2" w14:textId="77777777" w:rsidR="00412A21" w:rsidRPr="00A30E43" w:rsidRDefault="00412A21" w:rsidP="00412A21">
      <w:pPr>
        <w:jc w:val="center"/>
        <w:rPr>
          <w:rFonts w:ascii="Tahoma" w:hAnsi="Tahoma" w:cs="Tahoma"/>
          <w:b/>
          <w:iCs/>
          <w:sz w:val="20"/>
          <w:szCs w:val="20"/>
          <w:lang w:val="bg-BG" w:bidi="ar-KW"/>
        </w:rPr>
      </w:pPr>
      <w:r w:rsidRPr="00A30E43">
        <w:rPr>
          <w:rFonts w:ascii="Tahoma" w:hAnsi="Tahoma" w:cs="Tahoma"/>
          <w:b/>
          <w:sz w:val="20"/>
          <w:szCs w:val="20"/>
          <w:lang w:val="bg-BG" w:bidi="ar-KW"/>
        </w:rPr>
        <w:t>ДОГОВАРЯЩИ СЕ:</w:t>
      </w:r>
    </w:p>
    <w:p w14:paraId="3A7C00DF" w14:textId="77777777" w:rsidR="00412A21" w:rsidRPr="00A30E43" w:rsidRDefault="00412A21" w:rsidP="00412A21">
      <w:pPr>
        <w:overflowPunct w:val="0"/>
        <w:autoSpaceDE w:val="0"/>
        <w:autoSpaceDN w:val="0"/>
        <w:adjustRightInd w:val="0"/>
        <w:rPr>
          <w:rFonts w:ascii="Tahoma" w:hAnsi="Tahoma" w:cs="Tahoma"/>
          <w:b/>
          <w:i/>
          <w:iCs/>
          <w:sz w:val="20"/>
          <w:szCs w:val="20"/>
          <w:lang w:val="bg-BG"/>
        </w:rPr>
      </w:pPr>
      <w:r w:rsidRPr="00A30E43">
        <w:rPr>
          <w:rFonts w:ascii="Tahoma" w:hAnsi="Tahoma" w:cs="Tahoma"/>
          <w:b/>
          <w:i/>
          <w:iCs/>
          <w:sz w:val="20"/>
          <w:szCs w:val="20"/>
          <w:lang w:val="bg-BG"/>
        </w:rPr>
        <w:t>ВЪЗЛОЖИТЕЛ:</w:t>
      </w:r>
      <w:r w:rsidRPr="00A30E43">
        <w:rPr>
          <w:rFonts w:ascii="Tahoma" w:hAnsi="Tahoma" w:cs="Tahoma"/>
          <w:b/>
          <w:i/>
          <w:iCs/>
          <w:sz w:val="20"/>
          <w:szCs w:val="20"/>
          <w:lang w:val="bg-BG"/>
        </w:rPr>
        <w:tab/>
      </w:r>
      <w:r w:rsidRPr="00A30E43">
        <w:rPr>
          <w:rFonts w:ascii="Tahoma" w:hAnsi="Tahoma" w:cs="Tahoma"/>
          <w:b/>
          <w:i/>
          <w:iCs/>
          <w:sz w:val="20"/>
          <w:szCs w:val="20"/>
          <w:lang w:val="bg-BG"/>
        </w:rPr>
        <w:tab/>
      </w:r>
      <w:r w:rsidRPr="00A30E43">
        <w:rPr>
          <w:rFonts w:ascii="Tahoma" w:hAnsi="Tahoma" w:cs="Tahoma"/>
          <w:b/>
          <w:i/>
          <w:iCs/>
          <w:sz w:val="20"/>
          <w:szCs w:val="20"/>
          <w:lang w:val="bg-BG"/>
        </w:rPr>
        <w:tab/>
      </w:r>
      <w:r w:rsidRPr="00A30E43">
        <w:rPr>
          <w:rFonts w:ascii="Tahoma" w:hAnsi="Tahoma" w:cs="Tahoma"/>
          <w:b/>
          <w:i/>
          <w:iCs/>
          <w:sz w:val="20"/>
          <w:szCs w:val="20"/>
          <w:lang w:val="bg-BG"/>
        </w:rPr>
        <w:tab/>
      </w:r>
      <w:r w:rsidRPr="00A30E43">
        <w:rPr>
          <w:rFonts w:ascii="Tahoma" w:hAnsi="Tahoma" w:cs="Tahoma"/>
          <w:b/>
          <w:i/>
          <w:iCs/>
          <w:sz w:val="20"/>
          <w:szCs w:val="20"/>
          <w:lang w:val="bg-BG"/>
        </w:rPr>
        <w:tab/>
        <w:t xml:space="preserve">                    </w:t>
      </w:r>
      <w:r w:rsidRPr="00A30E43">
        <w:rPr>
          <w:rFonts w:ascii="Tahoma" w:hAnsi="Tahoma" w:cs="Tahoma"/>
          <w:b/>
          <w:i/>
          <w:iCs/>
          <w:sz w:val="20"/>
          <w:szCs w:val="20"/>
          <w:lang w:val="bg-BG"/>
        </w:rPr>
        <w:tab/>
        <w:t>ИЗПЪЛНИТЕЛ:</w:t>
      </w:r>
    </w:p>
    <w:p w14:paraId="423A46A6" w14:textId="77777777" w:rsidR="00412A21" w:rsidRPr="00A30E43" w:rsidRDefault="00412A21" w:rsidP="00412A21">
      <w:pPr>
        <w:pStyle w:val="2"/>
        <w:ind w:right="-187"/>
        <w:jc w:val="left"/>
        <w:rPr>
          <w:rFonts w:ascii="Tahoma" w:hAnsi="Tahoma" w:cs="Tahoma"/>
          <w:szCs w:val="20"/>
        </w:rPr>
      </w:pPr>
      <w:r w:rsidRPr="00A30E43">
        <w:rPr>
          <w:rFonts w:ascii="Tahoma" w:hAnsi="Tahoma" w:cs="Tahoma"/>
          <w:b w:val="0"/>
          <w:szCs w:val="20"/>
        </w:rPr>
        <w:t xml:space="preserve">“Пристанище Варна” ЕАД                                               </w:t>
      </w:r>
      <w:r w:rsidRPr="00A30E43">
        <w:rPr>
          <w:rFonts w:ascii="Tahoma" w:hAnsi="Tahoma" w:cs="Tahoma"/>
          <w:b w:val="0"/>
          <w:szCs w:val="20"/>
        </w:rPr>
        <w:tab/>
        <w:t xml:space="preserve"> </w:t>
      </w:r>
      <w:r w:rsidRPr="00A30E43">
        <w:rPr>
          <w:rFonts w:ascii="Tahoma" w:hAnsi="Tahoma" w:cs="Tahoma"/>
          <w:b w:val="0"/>
          <w:szCs w:val="20"/>
        </w:rPr>
        <w:tab/>
        <w:t>„.......................” ............</w:t>
      </w:r>
    </w:p>
    <w:p w14:paraId="50B52DC3" w14:textId="77777777" w:rsidR="00412A21" w:rsidRPr="00A30E43" w:rsidRDefault="00412A21" w:rsidP="00412A21">
      <w:pPr>
        <w:rPr>
          <w:rFonts w:ascii="Tahoma" w:hAnsi="Tahoma" w:cs="Tahoma"/>
          <w:sz w:val="20"/>
          <w:szCs w:val="20"/>
          <w:lang w:val="bg-BG"/>
        </w:rPr>
      </w:pPr>
    </w:p>
    <w:p w14:paraId="51A97B6A" w14:textId="77777777" w:rsidR="00412A21" w:rsidRPr="00A30E43" w:rsidRDefault="00412A21" w:rsidP="00412A21">
      <w:pPr>
        <w:rPr>
          <w:rFonts w:ascii="Tahoma" w:hAnsi="Tahoma" w:cs="Tahoma"/>
          <w:sz w:val="20"/>
          <w:szCs w:val="20"/>
          <w:lang w:val="bg-BG"/>
        </w:rPr>
      </w:pPr>
    </w:p>
    <w:p w14:paraId="6DF068B9" w14:textId="77777777" w:rsidR="00412A21" w:rsidRPr="00A30E43" w:rsidRDefault="00412A21" w:rsidP="00412A21">
      <w:pPr>
        <w:rPr>
          <w:rFonts w:ascii="Tahoma" w:hAnsi="Tahoma" w:cs="Tahoma"/>
          <w:sz w:val="20"/>
          <w:szCs w:val="20"/>
          <w:lang w:val="bg-BG"/>
        </w:rPr>
      </w:pPr>
    </w:p>
    <w:p w14:paraId="3AEE6B88" w14:textId="77777777" w:rsidR="00412A21" w:rsidRPr="00A30E43" w:rsidRDefault="00412A21" w:rsidP="00412A21">
      <w:pPr>
        <w:rPr>
          <w:rFonts w:ascii="Tahoma" w:hAnsi="Tahoma" w:cs="Tahoma"/>
          <w:sz w:val="20"/>
          <w:szCs w:val="20"/>
          <w:lang w:val="bg-BG"/>
        </w:rPr>
      </w:pPr>
    </w:p>
    <w:p w14:paraId="67A010A7" w14:textId="77777777" w:rsidR="00412A21" w:rsidRPr="00A30E43" w:rsidRDefault="00412A21" w:rsidP="00412A21">
      <w:pPr>
        <w:pStyle w:val="5"/>
        <w:rPr>
          <w:rFonts w:ascii="Tahoma" w:hAnsi="Tahoma" w:cs="Tahoma"/>
          <w:sz w:val="20"/>
          <w:szCs w:val="20"/>
        </w:rPr>
      </w:pPr>
      <w:r w:rsidRPr="00A30E43">
        <w:rPr>
          <w:rFonts w:ascii="Tahoma" w:hAnsi="Tahoma" w:cs="Tahoma"/>
          <w:b w:val="0"/>
          <w:sz w:val="20"/>
          <w:szCs w:val="20"/>
        </w:rPr>
        <w:t>/Петър Сеферов/</w:t>
      </w:r>
      <w:r w:rsidRPr="00A30E43">
        <w:rPr>
          <w:rFonts w:ascii="Tahoma" w:hAnsi="Tahoma" w:cs="Tahoma"/>
          <w:b w:val="0"/>
          <w:sz w:val="20"/>
          <w:szCs w:val="20"/>
        </w:rPr>
        <w:tab/>
      </w:r>
      <w:r w:rsidRPr="00A30E43">
        <w:rPr>
          <w:rFonts w:ascii="Tahoma" w:hAnsi="Tahoma" w:cs="Tahoma"/>
          <w:b w:val="0"/>
          <w:sz w:val="20"/>
          <w:szCs w:val="20"/>
        </w:rPr>
        <w:tab/>
      </w:r>
      <w:r w:rsidRPr="00A30E43">
        <w:rPr>
          <w:rFonts w:ascii="Tahoma" w:hAnsi="Tahoma" w:cs="Tahoma"/>
          <w:b w:val="0"/>
          <w:sz w:val="20"/>
          <w:szCs w:val="20"/>
        </w:rPr>
        <w:tab/>
      </w:r>
      <w:r w:rsidRPr="00A30E43">
        <w:rPr>
          <w:rFonts w:ascii="Tahoma" w:hAnsi="Tahoma" w:cs="Tahoma"/>
          <w:b w:val="0"/>
          <w:sz w:val="20"/>
          <w:szCs w:val="20"/>
        </w:rPr>
        <w:tab/>
      </w:r>
      <w:r w:rsidRPr="00A30E43">
        <w:rPr>
          <w:rFonts w:ascii="Tahoma" w:hAnsi="Tahoma" w:cs="Tahoma"/>
          <w:b w:val="0"/>
          <w:sz w:val="20"/>
          <w:szCs w:val="20"/>
        </w:rPr>
        <w:tab/>
        <w:t xml:space="preserve">         </w:t>
      </w:r>
      <w:r w:rsidRPr="00A30E43">
        <w:rPr>
          <w:rFonts w:ascii="Tahoma" w:hAnsi="Tahoma" w:cs="Tahoma"/>
          <w:b w:val="0"/>
          <w:sz w:val="20"/>
          <w:szCs w:val="20"/>
        </w:rPr>
        <w:tab/>
      </w:r>
      <w:r w:rsidRPr="00A30E43">
        <w:rPr>
          <w:rFonts w:ascii="Tahoma" w:hAnsi="Tahoma" w:cs="Tahoma"/>
          <w:b w:val="0"/>
          <w:sz w:val="20"/>
          <w:szCs w:val="20"/>
        </w:rPr>
        <w:tab/>
      </w:r>
      <w:r w:rsidRPr="00A30E43">
        <w:rPr>
          <w:rFonts w:ascii="Tahoma" w:hAnsi="Tahoma" w:cs="Tahoma"/>
          <w:b w:val="0"/>
          <w:bCs/>
          <w:sz w:val="20"/>
          <w:szCs w:val="20"/>
        </w:rPr>
        <w:t>/</w:t>
      </w:r>
      <w:r w:rsidRPr="00A30E43">
        <w:rPr>
          <w:rFonts w:ascii="Tahoma" w:hAnsi="Tahoma" w:cs="Tahoma"/>
          <w:b w:val="0"/>
          <w:sz w:val="20"/>
          <w:szCs w:val="20"/>
        </w:rPr>
        <w:t>....................................</w:t>
      </w:r>
      <w:r w:rsidRPr="00A30E43">
        <w:rPr>
          <w:rFonts w:ascii="Tahoma" w:hAnsi="Tahoma" w:cs="Tahoma"/>
          <w:b w:val="0"/>
          <w:bCs/>
          <w:sz w:val="20"/>
          <w:szCs w:val="20"/>
        </w:rPr>
        <w:t>/</w:t>
      </w:r>
      <w:r w:rsidRPr="00A30E43">
        <w:rPr>
          <w:rFonts w:ascii="Tahoma" w:hAnsi="Tahoma" w:cs="Tahoma"/>
          <w:sz w:val="20"/>
          <w:szCs w:val="20"/>
        </w:rPr>
        <w:t xml:space="preserve">          </w:t>
      </w:r>
    </w:p>
    <w:p w14:paraId="02ABC51E" w14:textId="77777777" w:rsidR="00412A21" w:rsidRPr="00A30E43" w:rsidRDefault="00412A21" w:rsidP="00412A21">
      <w:pPr>
        <w:pStyle w:val="5"/>
        <w:rPr>
          <w:rFonts w:ascii="Tahoma" w:hAnsi="Tahoma" w:cs="Tahoma"/>
          <w:sz w:val="20"/>
          <w:szCs w:val="20"/>
        </w:rPr>
      </w:pPr>
      <w:r w:rsidRPr="00A30E43">
        <w:rPr>
          <w:rFonts w:ascii="Tahoma" w:hAnsi="Tahoma" w:cs="Tahoma"/>
          <w:bCs/>
          <w:sz w:val="20"/>
          <w:szCs w:val="20"/>
        </w:rPr>
        <w:t xml:space="preserve">Изпълнителен директор                                         </w:t>
      </w:r>
      <w:r w:rsidRPr="00A30E43">
        <w:rPr>
          <w:rFonts w:ascii="Tahoma" w:hAnsi="Tahoma" w:cs="Tahoma"/>
          <w:bCs/>
          <w:sz w:val="20"/>
          <w:szCs w:val="20"/>
        </w:rPr>
        <w:tab/>
      </w:r>
      <w:r w:rsidRPr="00A30E43">
        <w:rPr>
          <w:rFonts w:ascii="Tahoma" w:hAnsi="Tahoma" w:cs="Tahoma"/>
          <w:bCs/>
          <w:sz w:val="20"/>
          <w:szCs w:val="20"/>
        </w:rPr>
        <w:tab/>
      </w:r>
      <w:r w:rsidRPr="00A30E43">
        <w:rPr>
          <w:rFonts w:ascii="Tahoma" w:hAnsi="Tahoma" w:cs="Tahoma"/>
          <w:bCs/>
          <w:sz w:val="20"/>
          <w:szCs w:val="20"/>
        </w:rPr>
        <w:tab/>
        <w:t>.............................</w:t>
      </w:r>
    </w:p>
    <w:p w14:paraId="12B5B956" w14:textId="77777777" w:rsidR="00412A21" w:rsidRPr="00A30E43" w:rsidRDefault="00412A21" w:rsidP="00412A21">
      <w:pPr>
        <w:pStyle w:val="5"/>
        <w:rPr>
          <w:rFonts w:ascii="Tahoma" w:hAnsi="Tahoma" w:cs="Tahoma"/>
          <w:b w:val="0"/>
          <w:sz w:val="20"/>
          <w:szCs w:val="20"/>
        </w:rPr>
      </w:pPr>
    </w:p>
    <w:p w14:paraId="6093DCE1" w14:textId="77777777" w:rsidR="00412A21" w:rsidRPr="00A30E43" w:rsidRDefault="00412A21" w:rsidP="00412A21">
      <w:pPr>
        <w:rPr>
          <w:rFonts w:ascii="Tahoma" w:hAnsi="Tahoma" w:cs="Tahoma"/>
          <w:lang w:val="bg-BG"/>
        </w:rPr>
      </w:pPr>
    </w:p>
    <w:p w14:paraId="238D7CE8" w14:textId="77777777" w:rsidR="00412A21" w:rsidRPr="00A30E43" w:rsidRDefault="00412A21" w:rsidP="00412A21">
      <w:pPr>
        <w:rPr>
          <w:rFonts w:ascii="Tahoma" w:hAnsi="Tahoma" w:cs="Tahoma"/>
          <w:lang w:val="bg-BG"/>
        </w:rPr>
      </w:pPr>
    </w:p>
    <w:p w14:paraId="05FD899B" w14:textId="77777777" w:rsidR="00412A21" w:rsidRPr="00A30E43" w:rsidRDefault="00412A21" w:rsidP="00412A21">
      <w:pPr>
        <w:rPr>
          <w:rFonts w:ascii="Tahoma" w:hAnsi="Tahoma" w:cs="Tahoma"/>
          <w:lang w:val="bg-BG"/>
        </w:rPr>
      </w:pPr>
    </w:p>
    <w:p w14:paraId="6A94B10F" w14:textId="77777777" w:rsidR="00412A21" w:rsidRPr="00A30E43" w:rsidRDefault="00412A21" w:rsidP="00412A21">
      <w:pPr>
        <w:pStyle w:val="5"/>
        <w:rPr>
          <w:rFonts w:ascii="Tahoma" w:hAnsi="Tahoma" w:cs="Tahoma"/>
          <w:sz w:val="20"/>
          <w:szCs w:val="20"/>
        </w:rPr>
      </w:pPr>
      <w:r w:rsidRPr="00A30E43">
        <w:rPr>
          <w:rFonts w:ascii="Tahoma" w:hAnsi="Tahoma" w:cs="Tahoma"/>
          <w:b w:val="0"/>
          <w:sz w:val="20"/>
          <w:szCs w:val="20"/>
        </w:rPr>
        <w:t>/Димитър Атанасов/</w:t>
      </w:r>
      <w:r w:rsidRPr="00A30E43">
        <w:rPr>
          <w:rFonts w:ascii="Tahoma" w:hAnsi="Tahoma" w:cs="Tahoma"/>
          <w:b w:val="0"/>
          <w:sz w:val="20"/>
          <w:szCs w:val="20"/>
        </w:rPr>
        <w:tab/>
      </w:r>
      <w:r w:rsidRPr="00A30E43">
        <w:rPr>
          <w:rFonts w:ascii="Tahoma" w:hAnsi="Tahoma" w:cs="Tahoma"/>
          <w:b w:val="0"/>
          <w:sz w:val="20"/>
          <w:szCs w:val="20"/>
        </w:rPr>
        <w:tab/>
      </w:r>
      <w:r w:rsidRPr="00A30E43">
        <w:rPr>
          <w:rFonts w:ascii="Tahoma" w:hAnsi="Tahoma" w:cs="Tahoma"/>
          <w:b w:val="0"/>
          <w:sz w:val="20"/>
          <w:szCs w:val="20"/>
        </w:rPr>
        <w:tab/>
      </w:r>
      <w:r w:rsidRPr="00A30E43">
        <w:rPr>
          <w:rFonts w:ascii="Tahoma" w:hAnsi="Tahoma" w:cs="Tahoma"/>
          <w:b w:val="0"/>
          <w:sz w:val="20"/>
          <w:szCs w:val="20"/>
        </w:rPr>
        <w:tab/>
      </w:r>
      <w:r w:rsidRPr="00A30E43">
        <w:rPr>
          <w:rFonts w:ascii="Tahoma" w:hAnsi="Tahoma" w:cs="Tahoma"/>
          <w:b w:val="0"/>
          <w:sz w:val="20"/>
          <w:szCs w:val="20"/>
        </w:rPr>
        <w:tab/>
        <w:t xml:space="preserve">         </w:t>
      </w:r>
      <w:r w:rsidRPr="00A30E43">
        <w:rPr>
          <w:rFonts w:ascii="Tahoma" w:hAnsi="Tahoma" w:cs="Tahoma"/>
          <w:b w:val="0"/>
          <w:sz w:val="20"/>
          <w:szCs w:val="20"/>
        </w:rPr>
        <w:tab/>
      </w:r>
      <w:r w:rsidRPr="00A30E43">
        <w:rPr>
          <w:rFonts w:ascii="Tahoma" w:hAnsi="Tahoma" w:cs="Tahoma"/>
          <w:b w:val="0"/>
          <w:sz w:val="20"/>
          <w:szCs w:val="20"/>
        </w:rPr>
        <w:tab/>
      </w:r>
      <w:r w:rsidRPr="00A30E43">
        <w:rPr>
          <w:rFonts w:ascii="Tahoma" w:hAnsi="Tahoma" w:cs="Tahoma"/>
          <w:sz w:val="20"/>
          <w:szCs w:val="20"/>
        </w:rPr>
        <w:t xml:space="preserve">         </w:t>
      </w:r>
    </w:p>
    <w:p w14:paraId="65597DAA" w14:textId="77777777" w:rsidR="00412A21" w:rsidRPr="00A30E43" w:rsidRDefault="00412A21" w:rsidP="00412A21">
      <w:pPr>
        <w:pStyle w:val="5"/>
        <w:rPr>
          <w:rFonts w:ascii="Tahoma" w:hAnsi="Tahoma" w:cs="Tahoma"/>
          <w:sz w:val="22"/>
          <w:szCs w:val="22"/>
        </w:rPr>
      </w:pPr>
      <w:r w:rsidRPr="00A30E43">
        <w:rPr>
          <w:rFonts w:ascii="Tahoma" w:hAnsi="Tahoma" w:cs="Tahoma"/>
          <w:bCs/>
          <w:sz w:val="20"/>
          <w:szCs w:val="20"/>
        </w:rPr>
        <w:t xml:space="preserve">Председател Съвет на директори                                      </w:t>
      </w:r>
      <w:r w:rsidRPr="00A30E43">
        <w:rPr>
          <w:rFonts w:ascii="Tahoma" w:hAnsi="Tahoma" w:cs="Tahoma"/>
          <w:bCs/>
          <w:sz w:val="20"/>
          <w:szCs w:val="20"/>
        </w:rPr>
        <w:tab/>
      </w:r>
      <w:r w:rsidRPr="00A30E43">
        <w:rPr>
          <w:rFonts w:ascii="Tahoma" w:hAnsi="Tahoma" w:cs="Tahoma"/>
          <w:bCs/>
          <w:sz w:val="20"/>
          <w:szCs w:val="20"/>
        </w:rPr>
        <w:tab/>
      </w:r>
    </w:p>
    <w:p w14:paraId="3536CE35" w14:textId="77777777" w:rsidR="00412A21" w:rsidRPr="00A30E43" w:rsidRDefault="00412A21" w:rsidP="00412A21">
      <w:pPr>
        <w:tabs>
          <w:tab w:val="left" w:pos="1995"/>
        </w:tabs>
        <w:rPr>
          <w:rFonts w:ascii="Tahoma" w:hAnsi="Tahoma" w:cs="Tahoma"/>
          <w:sz w:val="22"/>
          <w:szCs w:val="22"/>
          <w:lang w:val="bg-BG"/>
        </w:rPr>
      </w:pPr>
      <w:r w:rsidRPr="00A30E43">
        <w:rPr>
          <w:rFonts w:ascii="Tahoma" w:hAnsi="Tahoma" w:cs="Tahoma"/>
          <w:sz w:val="22"/>
          <w:szCs w:val="22"/>
          <w:lang w:val="bg-BG"/>
        </w:rPr>
        <w:tab/>
      </w:r>
    </w:p>
    <w:p w14:paraId="74D5CA4E" w14:textId="77777777" w:rsidR="00412A21" w:rsidRPr="00A30E43" w:rsidRDefault="00412A21" w:rsidP="00412A21">
      <w:pPr>
        <w:jc w:val="right"/>
        <w:rPr>
          <w:rFonts w:ascii="Tahoma" w:hAnsi="Tahoma" w:cs="Tahoma"/>
          <w:b/>
          <w:lang w:val="bg-BG"/>
        </w:rPr>
      </w:pPr>
    </w:p>
    <w:p w14:paraId="48BF123D" w14:textId="77777777" w:rsidR="00E92A7D" w:rsidRPr="00A30E43" w:rsidRDefault="00E92A7D" w:rsidP="00E92A7D">
      <w:pPr>
        <w:pStyle w:val="5"/>
        <w:rPr>
          <w:rFonts w:ascii="Tahoma" w:hAnsi="Tahoma" w:cs="Tahoma"/>
          <w:sz w:val="22"/>
          <w:szCs w:val="22"/>
        </w:rPr>
      </w:pPr>
      <w:r w:rsidRPr="00A30E43">
        <w:rPr>
          <w:rFonts w:ascii="Tahoma" w:hAnsi="Tahoma" w:cs="Tahoma"/>
          <w:bCs/>
          <w:sz w:val="20"/>
          <w:szCs w:val="20"/>
        </w:rPr>
        <w:tab/>
      </w:r>
      <w:r w:rsidRPr="00A30E43">
        <w:rPr>
          <w:rFonts w:ascii="Tahoma" w:hAnsi="Tahoma" w:cs="Tahoma"/>
          <w:bCs/>
          <w:sz w:val="20"/>
          <w:szCs w:val="20"/>
        </w:rPr>
        <w:tab/>
      </w:r>
    </w:p>
    <w:p w14:paraId="652B8A65" w14:textId="77777777" w:rsidR="009073F0" w:rsidRPr="00A30E43" w:rsidRDefault="009073F0" w:rsidP="009073F0">
      <w:pPr>
        <w:pStyle w:val="ab"/>
        <w:jc w:val="left"/>
        <w:rPr>
          <w:b w:val="0"/>
          <w:i/>
          <w:sz w:val="20"/>
          <w:szCs w:val="22"/>
        </w:rPr>
      </w:pPr>
      <w:bookmarkStart w:id="6" w:name="_Hlk513021746"/>
    </w:p>
    <w:p w14:paraId="52693588" w14:textId="77777777" w:rsidR="009073F0" w:rsidRPr="00A30E43" w:rsidRDefault="009073F0" w:rsidP="009073F0">
      <w:pPr>
        <w:pStyle w:val="ab"/>
        <w:jc w:val="left"/>
        <w:rPr>
          <w:b w:val="0"/>
          <w:i/>
          <w:sz w:val="20"/>
          <w:szCs w:val="22"/>
        </w:rPr>
      </w:pPr>
      <w:r w:rsidRPr="00A30E43">
        <w:rPr>
          <w:b w:val="0"/>
          <w:i/>
          <w:sz w:val="20"/>
          <w:szCs w:val="22"/>
        </w:rPr>
        <w:t>Съгласували</w:t>
      </w:r>
    </w:p>
    <w:p w14:paraId="29379160" w14:textId="77777777" w:rsidR="009073F0" w:rsidRPr="00A30E43" w:rsidRDefault="009073F0" w:rsidP="009073F0">
      <w:pPr>
        <w:pStyle w:val="ab"/>
        <w:jc w:val="left"/>
        <w:rPr>
          <w:b w:val="0"/>
          <w:i/>
          <w:sz w:val="20"/>
          <w:szCs w:val="22"/>
        </w:rPr>
      </w:pPr>
    </w:p>
    <w:p w14:paraId="53D0EA16" w14:textId="77777777" w:rsidR="009073F0" w:rsidRPr="00A30E43" w:rsidRDefault="009073F0" w:rsidP="009073F0">
      <w:pPr>
        <w:pStyle w:val="ab"/>
        <w:jc w:val="left"/>
        <w:rPr>
          <w:b w:val="0"/>
          <w:i/>
          <w:sz w:val="20"/>
          <w:szCs w:val="22"/>
        </w:rPr>
      </w:pPr>
      <w:r w:rsidRPr="00A30E43">
        <w:rPr>
          <w:b w:val="0"/>
          <w:i/>
          <w:sz w:val="20"/>
          <w:szCs w:val="22"/>
        </w:rPr>
        <w:t>Финансов директор</w:t>
      </w:r>
    </w:p>
    <w:p w14:paraId="10B14282" w14:textId="77777777" w:rsidR="009073F0" w:rsidRPr="00A30E43" w:rsidRDefault="009073F0" w:rsidP="009073F0">
      <w:pPr>
        <w:pStyle w:val="ab"/>
        <w:jc w:val="left"/>
        <w:rPr>
          <w:b w:val="0"/>
          <w:i/>
          <w:sz w:val="20"/>
          <w:szCs w:val="22"/>
        </w:rPr>
      </w:pPr>
    </w:p>
    <w:p w14:paraId="7B513A02" w14:textId="77777777" w:rsidR="009073F0" w:rsidRPr="00A30E43" w:rsidRDefault="009073F0" w:rsidP="009073F0">
      <w:pPr>
        <w:pStyle w:val="ab"/>
        <w:jc w:val="left"/>
        <w:rPr>
          <w:b w:val="0"/>
          <w:i/>
          <w:sz w:val="20"/>
          <w:szCs w:val="22"/>
        </w:rPr>
      </w:pPr>
      <w:r w:rsidRPr="00A30E43">
        <w:rPr>
          <w:b w:val="0"/>
          <w:i/>
          <w:sz w:val="20"/>
          <w:szCs w:val="22"/>
        </w:rPr>
        <w:t>Ръководител отдел „Правен“</w:t>
      </w:r>
    </w:p>
    <w:p w14:paraId="762B552F" w14:textId="77777777" w:rsidR="009073F0" w:rsidRPr="00A30E43" w:rsidRDefault="009073F0" w:rsidP="009073F0">
      <w:pPr>
        <w:pStyle w:val="ab"/>
        <w:jc w:val="left"/>
        <w:rPr>
          <w:b w:val="0"/>
          <w:i/>
          <w:sz w:val="20"/>
          <w:szCs w:val="22"/>
        </w:rPr>
      </w:pPr>
    </w:p>
    <w:p w14:paraId="454336F7" w14:textId="4F4A1E06" w:rsidR="000B0292" w:rsidRDefault="009073F0" w:rsidP="00965BDB">
      <w:pPr>
        <w:pStyle w:val="ab"/>
        <w:jc w:val="left"/>
        <w:rPr>
          <w:b w:val="0"/>
        </w:rPr>
      </w:pPr>
      <w:r w:rsidRPr="00A30E43">
        <w:rPr>
          <w:b w:val="0"/>
          <w:i/>
          <w:sz w:val="20"/>
          <w:szCs w:val="22"/>
        </w:rPr>
        <w:t xml:space="preserve">Директор, направление ТД </w:t>
      </w:r>
      <w:bookmarkEnd w:id="6"/>
    </w:p>
    <w:p w14:paraId="3EA083E3" w14:textId="77777777" w:rsidR="007B7933" w:rsidRPr="00A30E43" w:rsidRDefault="007B7933" w:rsidP="00A4328B">
      <w:pPr>
        <w:jc w:val="right"/>
        <w:rPr>
          <w:rFonts w:ascii="Tahoma" w:hAnsi="Tahoma" w:cs="Tahoma"/>
          <w:b/>
          <w:lang w:val="bg-BG"/>
        </w:rPr>
      </w:pPr>
    </w:p>
    <w:p w14:paraId="2EF0735B" w14:textId="77777777" w:rsidR="00A4328B" w:rsidRPr="00A30E43" w:rsidRDefault="00A4328B" w:rsidP="00A4328B">
      <w:pPr>
        <w:jc w:val="right"/>
        <w:rPr>
          <w:rFonts w:ascii="Tahoma" w:hAnsi="Tahoma" w:cs="Tahoma"/>
          <w:b/>
          <w:lang w:val="bg-BG"/>
        </w:rPr>
      </w:pPr>
      <w:r w:rsidRPr="00A30E43">
        <w:rPr>
          <w:rFonts w:ascii="Tahoma" w:hAnsi="Tahoma" w:cs="Tahoma"/>
          <w:b/>
          <w:lang w:val="bg-BG"/>
        </w:rPr>
        <w:t>ОБРАЗЦИ:</w:t>
      </w:r>
    </w:p>
    <w:p w14:paraId="5986465E" w14:textId="77777777" w:rsidR="00A4328B" w:rsidRPr="00A30E43" w:rsidRDefault="00A4328B" w:rsidP="00A4328B">
      <w:pPr>
        <w:overflowPunct w:val="0"/>
        <w:autoSpaceDE w:val="0"/>
        <w:autoSpaceDN w:val="0"/>
        <w:adjustRightInd w:val="0"/>
        <w:rPr>
          <w:rFonts w:ascii="Tahoma" w:hAnsi="Tahoma" w:cs="Tahoma"/>
          <w:b/>
          <w:lang w:val="bg-BG"/>
        </w:rPr>
      </w:pPr>
    </w:p>
    <w:p w14:paraId="0F467BF6" w14:textId="77777777" w:rsidR="00A4328B" w:rsidRPr="00A30E43" w:rsidRDefault="00A4328B" w:rsidP="00A4328B">
      <w:pPr>
        <w:overflowPunct w:val="0"/>
        <w:autoSpaceDE w:val="0"/>
        <w:autoSpaceDN w:val="0"/>
        <w:adjustRightInd w:val="0"/>
        <w:rPr>
          <w:rFonts w:ascii="Tahoma" w:hAnsi="Tahoma" w:cs="Tahoma"/>
          <w:b/>
          <w:lang w:val="bg-BG"/>
        </w:rPr>
      </w:pPr>
      <w:r w:rsidRPr="00A30E43">
        <w:rPr>
          <w:rFonts w:ascii="Tahoma" w:hAnsi="Tahoma" w:cs="Tahoma"/>
          <w:b/>
          <w:lang w:val="bg-BG"/>
        </w:rPr>
        <w:t xml:space="preserve">ДО </w:t>
      </w:r>
    </w:p>
    <w:p w14:paraId="1E0E50DB" w14:textId="77777777" w:rsidR="00A4328B" w:rsidRPr="00A30E43" w:rsidRDefault="00A4328B" w:rsidP="00A4328B">
      <w:pPr>
        <w:overflowPunct w:val="0"/>
        <w:autoSpaceDE w:val="0"/>
        <w:autoSpaceDN w:val="0"/>
        <w:adjustRightInd w:val="0"/>
        <w:rPr>
          <w:rFonts w:ascii="Tahoma" w:hAnsi="Tahoma" w:cs="Tahoma"/>
          <w:b/>
          <w:lang w:val="bg-BG"/>
        </w:rPr>
      </w:pPr>
      <w:r w:rsidRPr="00A30E43">
        <w:rPr>
          <w:rFonts w:ascii="Tahoma" w:hAnsi="Tahoma" w:cs="Tahoma"/>
          <w:b/>
          <w:lang w:val="bg-BG"/>
        </w:rPr>
        <w:t>„ПРИСТАНИЩЕ ВАРНА” ЕАД</w:t>
      </w:r>
    </w:p>
    <w:p w14:paraId="264095C9" w14:textId="77777777" w:rsidR="00A4328B" w:rsidRPr="00A30E43" w:rsidRDefault="00A4328B" w:rsidP="00A4328B">
      <w:pPr>
        <w:overflowPunct w:val="0"/>
        <w:autoSpaceDE w:val="0"/>
        <w:autoSpaceDN w:val="0"/>
        <w:adjustRightInd w:val="0"/>
        <w:rPr>
          <w:rFonts w:ascii="Tahoma" w:hAnsi="Tahoma" w:cs="Tahoma"/>
          <w:i/>
          <w:lang w:val="bg-BG"/>
        </w:rPr>
      </w:pPr>
    </w:p>
    <w:p w14:paraId="16BF0AA7" w14:textId="77777777" w:rsidR="00A4328B" w:rsidRPr="00A30E43" w:rsidRDefault="00A4328B" w:rsidP="00A4328B">
      <w:pPr>
        <w:overflowPunct w:val="0"/>
        <w:autoSpaceDE w:val="0"/>
        <w:autoSpaceDN w:val="0"/>
        <w:adjustRightInd w:val="0"/>
        <w:rPr>
          <w:rFonts w:ascii="Tahoma" w:hAnsi="Tahoma" w:cs="Tahoma"/>
          <w:i/>
          <w:lang w:val="bg-BG"/>
        </w:rPr>
      </w:pPr>
      <w:r w:rsidRPr="00A30E43">
        <w:rPr>
          <w:rFonts w:ascii="Tahoma" w:hAnsi="Tahoma" w:cs="Tahoma"/>
          <w:i/>
          <w:lang w:val="bg-BG"/>
        </w:rPr>
        <w:t>пл. „Славейков” № 1</w:t>
      </w:r>
    </w:p>
    <w:p w14:paraId="3A0858D9" w14:textId="77777777" w:rsidR="00A4328B" w:rsidRPr="00A30E43" w:rsidRDefault="00A4328B" w:rsidP="00A4328B">
      <w:pPr>
        <w:overflowPunct w:val="0"/>
        <w:autoSpaceDE w:val="0"/>
        <w:autoSpaceDN w:val="0"/>
        <w:adjustRightInd w:val="0"/>
        <w:rPr>
          <w:rFonts w:ascii="Tahoma" w:hAnsi="Tahoma" w:cs="Tahoma"/>
          <w:i/>
          <w:lang w:val="bg-BG"/>
        </w:rPr>
      </w:pPr>
      <w:r w:rsidRPr="00A30E43">
        <w:rPr>
          <w:rFonts w:ascii="Tahoma" w:hAnsi="Tahoma" w:cs="Tahoma"/>
          <w:i/>
          <w:lang w:val="bg-BG"/>
        </w:rPr>
        <w:t>9000, Варна</w:t>
      </w:r>
    </w:p>
    <w:p w14:paraId="6D454ECD" w14:textId="77777777" w:rsidR="00A4328B" w:rsidRPr="00A30E43" w:rsidRDefault="00A4328B" w:rsidP="00A4328B">
      <w:pPr>
        <w:keepNext/>
        <w:overflowPunct w:val="0"/>
        <w:autoSpaceDE w:val="0"/>
        <w:autoSpaceDN w:val="0"/>
        <w:adjustRightInd w:val="0"/>
        <w:jc w:val="center"/>
        <w:outlineLvl w:val="1"/>
        <w:rPr>
          <w:rFonts w:ascii="Tahoma" w:hAnsi="Tahoma" w:cs="Tahoma"/>
          <w:b/>
          <w:w w:val="200"/>
          <w:lang w:val="bg-BG"/>
        </w:rPr>
      </w:pPr>
    </w:p>
    <w:p w14:paraId="16ED03BD" w14:textId="77777777" w:rsidR="00A4328B" w:rsidRPr="00AE1ADB" w:rsidRDefault="00D06B74" w:rsidP="00A4328B">
      <w:pPr>
        <w:keepNext/>
        <w:overflowPunct w:val="0"/>
        <w:autoSpaceDE w:val="0"/>
        <w:autoSpaceDN w:val="0"/>
        <w:adjustRightInd w:val="0"/>
        <w:outlineLvl w:val="1"/>
        <w:rPr>
          <w:rFonts w:ascii="Tahoma" w:hAnsi="Tahoma" w:cs="Tahoma"/>
          <w:b/>
          <w:w w:val="200"/>
          <w:lang w:val="bg-BG"/>
        </w:rPr>
      </w:pPr>
      <w:r w:rsidRPr="00AE1ADB">
        <w:rPr>
          <w:rFonts w:ascii="Tahoma" w:hAnsi="Tahoma" w:cs="Tahoma"/>
          <w:b/>
          <w:w w:val="200"/>
          <w:lang w:val="bg-BG"/>
        </w:rPr>
        <w:t>ЗА</w:t>
      </w:r>
      <w:r w:rsidR="00AE1ADB" w:rsidRPr="00AE1ADB">
        <w:rPr>
          <w:rFonts w:ascii="Tahoma" w:hAnsi="Tahoma" w:cs="Tahoma"/>
          <w:b/>
          <w:w w:val="200"/>
          <w:lang w:val="bg-BG"/>
        </w:rPr>
        <w:t>Я</w:t>
      </w:r>
      <w:r w:rsidRPr="00AE1ADB">
        <w:rPr>
          <w:rFonts w:ascii="Tahoma" w:hAnsi="Tahoma" w:cs="Tahoma"/>
          <w:b/>
          <w:w w:val="200"/>
          <w:lang w:val="bg-BG"/>
        </w:rPr>
        <w:t>ВЛЕНИЕ</w:t>
      </w:r>
    </w:p>
    <w:p w14:paraId="1DB5277A" w14:textId="77777777" w:rsidR="00A4328B" w:rsidRPr="00A30E43" w:rsidRDefault="00A4328B" w:rsidP="00A4328B">
      <w:pPr>
        <w:overflowPunct w:val="0"/>
        <w:autoSpaceDE w:val="0"/>
        <w:autoSpaceDN w:val="0"/>
        <w:adjustRightInd w:val="0"/>
        <w:rPr>
          <w:rFonts w:ascii="Tahoma" w:hAnsi="Tahoma" w:cs="Tahoma"/>
          <w:b/>
          <w:lang w:val="bg-BG"/>
        </w:rPr>
      </w:pPr>
    </w:p>
    <w:p w14:paraId="49B8478A" w14:textId="77777777" w:rsidR="00A4328B" w:rsidRPr="00A30E43" w:rsidRDefault="00A4328B" w:rsidP="00A4328B">
      <w:pPr>
        <w:overflowPunct w:val="0"/>
        <w:autoSpaceDE w:val="0"/>
        <w:autoSpaceDN w:val="0"/>
        <w:adjustRightInd w:val="0"/>
        <w:spacing w:line="360" w:lineRule="auto"/>
        <w:rPr>
          <w:rFonts w:ascii="Tahoma" w:hAnsi="Tahoma" w:cs="Tahoma"/>
          <w:b/>
          <w:bCs/>
          <w:lang w:val="bg-BG"/>
        </w:rPr>
      </w:pPr>
      <w:r w:rsidRPr="00A30E43">
        <w:rPr>
          <w:rFonts w:ascii="Tahoma" w:hAnsi="Tahoma" w:cs="Tahoma"/>
          <w:i/>
          <w:lang w:val="bg-BG"/>
        </w:rPr>
        <w:t xml:space="preserve">за участие в процедура </w:t>
      </w:r>
    </w:p>
    <w:p w14:paraId="3D9D5944" w14:textId="77777777" w:rsidR="00A4328B" w:rsidRPr="00A30E43" w:rsidRDefault="00A4328B" w:rsidP="00A4328B">
      <w:pPr>
        <w:overflowPunct w:val="0"/>
        <w:autoSpaceDE w:val="0"/>
        <w:autoSpaceDN w:val="0"/>
        <w:adjustRightInd w:val="0"/>
        <w:rPr>
          <w:rFonts w:ascii="Tahoma" w:hAnsi="Tahoma" w:cs="Tahoma"/>
          <w:b/>
          <w:bCs/>
          <w:lang w:val="bg-BG"/>
        </w:rPr>
      </w:pPr>
      <w:r w:rsidRPr="00A30E43">
        <w:rPr>
          <w:rFonts w:ascii="Tahoma" w:hAnsi="Tahoma" w:cs="Tahoma"/>
          <w:b/>
          <w:bCs/>
          <w:lang w:val="bg-BG"/>
        </w:rPr>
        <w:t>№ _____ ”____________________”</w:t>
      </w:r>
    </w:p>
    <w:p w14:paraId="58766144" w14:textId="77777777" w:rsidR="00A4328B" w:rsidRPr="00A30E43" w:rsidRDefault="00A4328B" w:rsidP="00A4328B">
      <w:pPr>
        <w:overflowPunct w:val="0"/>
        <w:autoSpaceDE w:val="0"/>
        <w:autoSpaceDN w:val="0"/>
        <w:adjustRightInd w:val="0"/>
        <w:jc w:val="center"/>
        <w:rPr>
          <w:rFonts w:ascii="Tahoma" w:hAnsi="Tahoma" w:cs="Tahoma"/>
          <w:lang w:val="bg-BG"/>
        </w:rPr>
      </w:pPr>
    </w:p>
    <w:p w14:paraId="507E4631" w14:textId="77777777" w:rsidR="00A4328B" w:rsidRPr="00A30E43" w:rsidRDefault="00A4328B" w:rsidP="00A4328B">
      <w:pPr>
        <w:overflowPunct w:val="0"/>
        <w:autoSpaceDE w:val="0"/>
        <w:autoSpaceDN w:val="0"/>
        <w:adjustRightInd w:val="0"/>
        <w:jc w:val="center"/>
        <w:rPr>
          <w:rFonts w:ascii="Tahoma" w:hAnsi="Tahoma" w:cs="Tahoma"/>
          <w:lang w:val="bg-BG"/>
        </w:rPr>
      </w:pPr>
      <w:r w:rsidRPr="00A30E43">
        <w:rPr>
          <w:rFonts w:ascii="Tahoma" w:hAnsi="Tahoma" w:cs="Tahoma"/>
          <w:lang w:val="bg-BG"/>
        </w:rPr>
        <w:t>от</w:t>
      </w:r>
    </w:p>
    <w:p w14:paraId="1757B380" w14:textId="77777777" w:rsidR="00A4328B" w:rsidRPr="00A30E43" w:rsidRDefault="00A4328B" w:rsidP="00A4328B">
      <w:pPr>
        <w:overflowPunct w:val="0"/>
        <w:autoSpaceDE w:val="0"/>
        <w:autoSpaceDN w:val="0"/>
        <w:adjustRightInd w:val="0"/>
        <w:jc w:val="center"/>
        <w:rPr>
          <w:rFonts w:ascii="Tahoma" w:hAnsi="Tahoma" w:cs="Tahoma"/>
          <w:lang w:val="bg-BG"/>
        </w:rPr>
      </w:pPr>
    </w:p>
    <w:p w14:paraId="1A8DE5FB" w14:textId="77777777" w:rsidR="00A4328B" w:rsidRPr="00A30E43" w:rsidRDefault="00A4328B" w:rsidP="00A4328B">
      <w:pPr>
        <w:overflowPunct w:val="0"/>
        <w:autoSpaceDE w:val="0"/>
        <w:autoSpaceDN w:val="0"/>
        <w:adjustRightInd w:val="0"/>
        <w:rPr>
          <w:rFonts w:ascii="Tahoma" w:hAnsi="Tahoma" w:cs="Tahoma"/>
          <w:b/>
          <w:bCs/>
          <w:lang w:val="bg-BG"/>
        </w:rPr>
      </w:pPr>
      <w:r w:rsidRPr="00A30E43">
        <w:rPr>
          <w:rFonts w:ascii="Tahoma" w:hAnsi="Tahoma" w:cs="Tahoma"/>
          <w:b/>
          <w:bCs/>
          <w:lang w:val="bg-BG"/>
        </w:rPr>
        <w:t>_________________________________________________________________</w:t>
      </w:r>
    </w:p>
    <w:p w14:paraId="50BC95AA" w14:textId="77777777" w:rsidR="00A4328B" w:rsidRPr="00A30E43" w:rsidRDefault="00A4328B" w:rsidP="00A4328B">
      <w:pPr>
        <w:jc w:val="right"/>
        <w:rPr>
          <w:rFonts w:ascii="Tahoma" w:hAnsi="Tahoma" w:cs="Tahoma"/>
          <w:i/>
          <w:sz w:val="20"/>
          <w:szCs w:val="20"/>
          <w:lang w:val="bg-BG"/>
        </w:rPr>
      </w:pPr>
      <w:r w:rsidRPr="00A30E43">
        <w:rPr>
          <w:rFonts w:ascii="Tahoma" w:hAnsi="Tahoma" w:cs="Tahoma"/>
          <w:i/>
          <w:sz w:val="20"/>
          <w:szCs w:val="20"/>
          <w:lang w:val="bg-BG"/>
        </w:rPr>
        <w:t>наименование на участника</w:t>
      </w:r>
    </w:p>
    <w:p w14:paraId="6DC67F89" w14:textId="77777777" w:rsidR="00A4328B" w:rsidRPr="00A30E43" w:rsidRDefault="00A4328B" w:rsidP="00A4328B">
      <w:pPr>
        <w:rPr>
          <w:rFonts w:ascii="Tahoma" w:hAnsi="Tahoma" w:cs="Tahoma"/>
          <w:lang w:val="bg-BG"/>
        </w:rPr>
      </w:pPr>
      <w:r w:rsidRPr="00A30E43">
        <w:rPr>
          <w:rFonts w:ascii="Tahoma" w:hAnsi="Tahoma" w:cs="Tahoma"/>
          <w:lang w:val="bg-BG"/>
        </w:rPr>
        <w:t>и подписана от</w:t>
      </w:r>
    </w:p>
    <w:p w14:paraId="7317905F" w14:textId="77777777" w:rsidR="00A4328B" w:rsidRPr="00A30E43" w:rsidRDefault="00A4328B" w:rsidP="00A4328B">
      <w:pPr>
        <w:overflowPunct w:val="0"/>
        <w:autoSpaceDE w:val="0"/>
        <w:autoSpaceDN w:val="0"/>
        <w:adjustRightInd w:val="0"/>
        <w:rPr>
          <w:rFonts w:ascii="Tahoma" w:hAnsi="Tahoma" w:cs="Tahoma"/>
          <w:b/>
          <w:bCs/>
          <w:lang w:val="bg-BG"/>
        </w:rPr>
      </w:pPr>
      <w:r w:rsidRPr="00A30E43">
        <w:rPr>
          <w:rFonts w:ascii="Tahoma" w:hAnsi="Tahoma" w:cs="Tahoma"/>
          <w:b/>
          <w:bCs/>
          <w:lang w:val="bg-BG"/>
        </w:rPr>
        <w:t>_________________________________________________________________</w:t>
      </w:r>
    </w:p>
    <w:p w14:paraId="6A0A720A" w14:textId="77777777" w:rsidR="00A4328B" w:rsidRPr="00A30E43" w:rsidRDefault="00A4328B" w:rsidP="00A4328B">
      <w:pPr>
        <w:jc w:val="right"/>
        <w:rPr>
          <w:rFonts w:ascii="Tahoma" w:hAnsi="Tahoma" w:cs="Tahoma"/>
          <w:i/>
          <w:sz w:val="20"/>
          <w:szCs w:val="20"/>
          <w:lang w:val="bg-BG"/>
        </w:rPr>
      </w:pPr>
      <w:r w:rsidRPr="00A30E43">
        <w:rPr>
          <w:rFonts w:ascii="Tahoma" w:hAnsi="Tahoma" w:cs="Tahoma"/>
          <w:i/>
          <w:sz w:val="20"/>
          <w:szCs w:val="20"/>
          <w:lang w:val="bg-BG"/>
        </w:rPr>
        <w:t>трите имена</w:t>
      </w:r>
    </w:p>
    <w:p w14:paraId="2DC5C845" w14:textId="77777777" w:rsidR="00A4328B" w:rsidRPr="00A30E43" w:rsidRDefault="00A4328B" w:rsidP="00A4328B">
      <w:pPr>
        <w:rPr>
          <w:rFonts w:ascii="Tahoma" w:hAnsi="Tahoma" w:cs="Tahoma"/>
          <w:lang w:val="bg-BG"/>
        </w:rPr>
      </w:pPr>
      <w:r w:rsidRPr="00A30E43">
        <w:rPr>
          <w:rFonts w:ascii="Tahoma" w:hAnsi="Tahoma" w:cs="Tahoma"/>
          <w:lang w:val="bg-BG"/>
        </w:rPr>
        <w:t>в качеството му на</w:t>
      </w:r>
    </w:p>
    <w:p w14:paraId="17A0C25B" w14:textId="77777777" w:rsidR="00A4328B" w:rsidRPr="00A30E43" w:rsidRDefault="00A4328B" w:rsidP="00A4328B">
      <w:pPr>
        <w:overflowPunct w:val="0"/>
        <w:autoSpaceDE w:val="0"/>
        <w:autoSpaceDN w:val="0"/>
        <w:adjustRightInd w:val="0"/>
        <w:rPr>
          <w:rFonts w:ascii="Tahoma" w:hAnsi="Tahoma" w:cs="Tahoma"/>
          <w:b/>
          <w:bCs/>
          <w:lang w:val="bg-BG"/>
        </w:rPr>
      </w:pPr>
      <w:r w:rsidRPr="00A30E43">
        <w:rPr>
          <w:rFonts w:ascii="Tahoma" w:hAnsi="Tahoma" w:cs="Tahoma"/>
          <w:b/>
          <w:bCs/>
          <w:lang w:val="bg-BG"/>
        </w:rPr>
        <w:t>_________________________________________________________________</w:t>
      </w:r>
    </w:p>
    <w:p w14:paraId="0D4CD4E2" w14:textId="77777777" w:rsidR="00A4328B" w:rsidRPr="00A30E43" w:rsidRDefault="00A4328B" w:rsidP="00A4328B">
      <w:pPr>
        <w:jc w:val="right"/>
        <w:rPr>
          <w:rFonts w:ascii="Tahoma" w:hAnsi="Tahoma" w:cs="Tahoma"/>
          <w:i/>
          <w:sz w:val="20"/>
          <w:szCs w:val="20"/>
          <w:lang w:val="bg-BG"/>
        </w:rPr>
      </w:pPr>
      <w:r w:rsidRPr="00A30E43">
        <w:rPr>
          <w:rFonts w:ascii="Tahoma" w:hAnsi="Tahoma" w:cs="Tahoma"/>
          <w:i/>
          <w:sz w:val="20"/>
          <w:szCs w:val="20"/>
          <w:lang w:val="bg-BG"/>
        </w:rPr>
        <w:t>длъжност</w:t>
      </w:r>
    </w:p>
    <w:p w14:paraId="578FA1F0" w14:textId="77777777" w:rsidR="00A4328B" w:rsidRPr="00A30E43" w:rsidRDefault="00A4328B" w:rsidP="00A4328B">
      <w:pPr>
        <w:ind w:firstLine="567"/>
        <w:jc w:val="both"/>
        <w:rPr>
          <w:rFonts w:ascii="Tahoma" w:hAnsi="Tahoma" w:cs="Tahoma"/>
          <w:b/>
          <w:lang w:val="bg-BG"/>
        </w:rPr>
      </w:pPr>
    </w:p>
    <w:p w14:paraId="3C446B19" w14:textId="77777777" w:rsidR="00F6506B" w:rsidRPr="00A30E43" w:rsidRDefault="00F6506B" w:rsidP="00A4328B">
      <w:pPr>
        <w:ind w:firstLine="567"/>
        <w:jc w:val="both"/>
        <w:rPr>
          <w:rFonts w:ascii="Tahoma" w:hAnsi="Tahoma" w:cs="Tahoma"/>
          <w:b/>
          <w:lang w:val="bg-BG"/>
        </w:rPr>
      </w:pPr>
    </w:p>
    <w:p w14:paraId="27CD820A" w14:textId="77777777" w:rsidR="00A4328B" w:rsidRPr="00A30E43" w:rsidRDefault="00A4328B" w:rsidP="00A4328B">
      <w:pPr>
        <w:ind w:firstLine="567"/>
        <w:jc w:val="both"/>
        <w:rPr>
          <w:rFonts w:ascii="Tahoma" w:hAnsi="Tahoma" w:cs="Tahoma"/>
          <w:b/>
          <w:lang w:val="bg-BG"/>
        </w:rPr>
      </w:pPr>
      <w:r w:rsidRPr="00A30E43">
        <w:rPr>
          <w:rFonts w:ascii="Tahoma" w:hAnsi="Tahoma" w:cs="Tahoma"/>
          <w:b/>
          <w:lang w:val="bg-BG"/>
        </w:rPr>
        <w:t>УВАЖАЕМИ ГОСПОДИН ИЗПЪЛНИТЕЛЕН ДИРЕКТОР,</w:t>
      </w:r>
    </w:p>
    <w:p w14:paraId="120278F3" w14:textId="77777777" w:rsidR="00A4328B" w:rsidRPr="00A30E43" w:rsidRDefault="00A4328B" w:rsidP="00A4328B">
      <w:pPr>
        <w:ind w:firstLine="567"/>
        <w:jc w:val="both"/>
        <w:rPr>
          <w:rFonts w:ascii="Tahoma" w:hAnsi="Tahoma" w:cs="Tahoma"/>
          <w:lang w:val="bg-BG"/>
        </w:rPr>
      </w:pPr>
    </w:p>
    <w:p w14:paraId="03E6C86A" w14:textId="77777777" w:rsidR="00A4328B" w:rsidRPr="00A30E43" w:rsidRDefault="00A4328B" w:rsidP="00A4328B">
      <w:pPr>
        <w:ind w:firstLine="567"/>
        <w:jc w:val="both"/>
        <w:rPr>
          <w:rFonts w:ascii="Tahoma" w:hAnsi="Tahoma" w:cs="Tahoma"/>
          <w:lang w:val="bg-BG"/>
        </w:rPr>
      </w:pPr>
      <w:r w:rsidRPr="00A30E43">
        <w:rPr>
          <w:rFonts w:ascii="Tahoma" w:hAnsi="Tahoma" w:cs="Tahoma"/>
          <w:lang w:val="bg-BG"/>
        </w:rPr>
        <w:t xml:space="preserve">С настоящото представяме оферта за участие в обявената процедура, съгласно всички изисквания на чл. 101 от ЗОП. Заявяваме, че сме запознати с обявата, </w:t>
      </w:r>
      <w:r w:rsidR="003B4783" w:rsidRPr="00A30E43">
        <w:rPr>
          <w:rFonts w:ascii="Tahoma" w:hAnsi="Tahoma" w:cs="Tahoma"/>
          <w:lang w:val="bg-BG"/>
        </w:rPr>
        <w:t xml:space="preserve">Техническата </w:t>
      </w:r>
      <w:r w:rsidR="00C27BEE" w:rsidRPr="00A30E43">
        <w:rPr>
          <w:rFonts w:ascii="Tahoma" w:hAnsi="Tahoma" w:cs="Tahoma"/>
          <w:lang w:val="bg-BG"/>
        </w:rPr>
        <w:t>спецификация</w:t>
      </w:r>
      <w:r w:rsidRPr="00A30E43">
        <w:rPr>
          <w:rFonts w:ascii="Tahoma" w:hAnsi="Tahoma" w:cs="Tahoma"/>
          <w:lang w:val="bg-BG"/>
        </w:rPr>
        <w:t xml:space="preserve"> и приложенията по процедурата, като ги приемаме без възражения.</w:t>
      </w:r>
    </w:p>
    <w:p w14:paraId="47A33E95" w14:textId="77777777" w:rsidR="00A4328B" w:rsidRPr="00A30E43" w:rsidRDefault="00A4328B" w:rsidP="00A4328B">
      <w:pPr>
        <w:ind w:firstLine="567"/>
        <w:jc w:val="both"/>
        <w:rPr>
          <w:rFonts w:ascii="Tahoma" w:hAnsi="Tahoma" w:cs="Tahoma"/>
          <w:lang w:val="bg-BG"/>
        </w:rPr>
      </w:pPr>
      <w:r w:rsidRPr="00A30E43">
        <w:rPr>
          <w:rFonts w:ascii="Tahoma" w:hAnsi="Tahoma" w:cs="Tahoma"/>
          <w:lang w:val="bg-BG"/>
        </w:rPr>
        <w:t>Определяме следната информация като конфиденциална във връзка с наличието на търговска тайна на фирмата, съгласно чл. 102 от ЗОП: ...........................................</w:t>
      </w:r>
    </w:p>
    <w:p w14:paraId="5CA4BD2F" w14:textId="77777777" w:rsidR="00A4328B" w:rsidRPr="00A30E43" w:rsidRDefault="00A4328B" w:rsidP="00A4328B">
      <w:pPr>
        <w:jc w:val="both"/>
        <w:rPr>
          <w:rFonts w:ascii="Tahoma" w:hAnsi="Tahoma" w:cs="Tahoma"/>
          <w:i/>
          <w:sz w:val="20"/>
          <w:szCs w:val="20"/>
          <w:lang w:val="bg-BG"/>
        </w:rPr>
      </w:pPr>
      <w:r w:rsidRPr="00A30E43">
        <w:rPr>
          <w:rFonts w:ascii="Tahoma" w:hAnsi="Tahoma" w:cs="Tahoma"/>
          <w:i/>
          <w:sz w:val="20"/>
          <w:szCs w:val="20"/>
          <w:lang w:val="bg-BG"/>
        </w:rPr>
        <w:t>(Хипотези на конфиденциалност –</w:t>
      </w:r>
      <w:r w:rsidR="00F3519C" w:rsidRPr="00A30E43">
        <w:rPr>
          <w:rFonts w:ascii="Tahoma" w:hAnsi="Tahoma" w:cs="Tahoma"/>
          <w:i/>
          <w:sz w:val="20"/>
          <w:szCs w:val="20"/>
          <w:lang w:val="bg-BG"/>
        </w:rPr>
        <w:t xml:space="preserve"> единични цени, анализи </w:t>
      </w:r>
      <w:r w:rsidRPr="00A30E43">
        <w:rPr>
          <w:rFonts w:ascii="Tahoma" w:hAnsi="Tahoma" w:cs="Tahoma"/>
          <w:i/>
          <w:sz w:val="20"/>
          <w:szCs w:val="20"/>
          <w:lang w:val="bg-BG"/>
        </w:rPr>
        <w:t xml:space="preserve">и др. подобни. Забележка: общата стойност на ценовото предложение </w:t>
      </w:r>
      <w:r w:rsidR="00E260E0">
        <w:rPr>
          <w:rFonts w:ascii="Tahoma" w:hAnsi="Tahoma" w:cs="Tahoma"/>
          <w:i/>
          <w:sz w:val="20"/>
          <w:szCs w:val="20"/>
          <w:lang w:val="bg-BG"/>
        </w:rPr>
        <w:t xml:space="preserve">и техническото предложение </w:t>
      </w:r>
      <w:r w:rsidRPr="00A30E43">
        <w:rPr>
          <w:rFonts w:ascii="Tahoma" w:hAnsi="Tahoma" w:cs="Tahoma"/>
          <w:i/>
          <w:sz w:val="20"/>
          <w:szCs w:val="20"/>
          <w:lang w:val="bg-BG"/>
        </w:rPr>
        <w:t>не попада</w:t>
      </w:r>
      <w:r w:rsidR="00E260E0">
        <w:rPr>
          <w:rFonts w:ascii="Tahoma" w:hAnsi="Tahoma" w:cs="Tahoma"/>
          <w:i/>
          <w:sz w:val="20"/>
          <w:szCs w:val="20"/>
          <w:lang w:val="bg-BG"/>
        </w:rPr>
        <w:t>т</w:t>
      </w:r>
      <w:r w:rsidRPr="00A30E43">
        <w:rPr>
          <w:rFonts w:ascii="Tahoma" w:hAnsi="Tahoma" w:cs="Tahoma"/>
          <w:i/>
          <w:sz w:val="20"/>
          <w:szCs w:val="20"/>
          <w:lang w:val="bg-BG"/>
        </w:rPr>
        <w:t xml:space="preserve"> в обхвата на конфиденциалност)</w:t>
      </w:r>
    </w:p>
    <w:p w14:paraId="36FA92DC" w14:textId="77777777" w:rsidR="00D05A66" w:rsidRPr="00A30E43" w:rsidRDefault="00D05A66" w:rsidP="00A4328B">
      <w:pPr>
        <w:ind w:firstLine="567"/>
        <w:jc w:val="both"/>
        <w:rPr>
          <w:rFonts w:ascii="Tahoma" w:hAnsi="Tahoma" w:cs="Tahoma"/>
          <w:lang w:val="bg-BG"/>
        </w:rPr>
      </w:pPr>
    </w:p>
    <w:p w14:paraId="45E0D325" w14:textId="77777777" w:rsidR="00A4328B" w:rsidRPr="00A30E43" w:rsidRDefault="00A4328B" w:rsidP="00A4328B">
      <w:pPr>
        <w:ind w:firstLine="567"/>
        <w:jc w:val="both"/>
        <w:rPr>
          <w:rFonts w:ascii="Tahoma" w:hAnsi="Tahoma" w:cs="Tahoma"/>
          <w:lang w:val="bg-BG"/>
        </w:rPr>
      </w:pPr>
      <w:r w:rsidRPr="00A30E43">
        <w:rPr>
          <w:rFonts w:ascii="Tahoma" w:hAnsi="Tahoma" w:cs="Tahoma"/>
          <w:lang w:val="bg-BG"/>
        </w:rPr>
        <w:t xml:space="preserve">Прилагаме </w:t>
      </w:r>
      <w:r w:rsidR="00402978">
        <w:rPr>
          <w:rFonts w:ascii="Tahoma" w:hAnsi="Tahoma" w:cs="Tahoma"/>
          <w:lang w:val="bg-BG"/>
        </w:rPr>
        <w:t>опис</w:t>
      </w:r>
      <w:r w:rsidR="00402978" w:rsidRPr="00A30E43">
        <w:rPr>
          <w:rFonts w:ascii="Tahoma" w:hAnsi="Tahoma" w:cs="Tahoma"/>
          <w:lang w:val="bg-BG"/>
        </w:rPr>
        <w:t xml:space="preserve"> </w:t>
      </w:r>
      <w:r w:rsidRPr="00A30E43">
        <w:rPr>
          <w:rFonts w:ascii="Tahoma" w:hAnsi="Tahoma" w:cs="Tahoma"/>
          <w:lang w:val="bg-BG"/>
        </w:rPr>
        <w:t>на документите, съдържащи се в офертата и съставляващи неразделна част от нея.</w:t>
      </w:r>
    </w:p>
    <w:p w14:paraId="5D110862" w14:textId="77777777" w:rsidR="00A4328B" w:rsidRPr="00A30E43" w:rsidRDefault="00A4328B" w:rsidP="00A4328B">
      <w:pPr>
        <w:rPr>
          <w:rFonts w:ascii="Tahoma" w:hAnsi="Tahoma" w:cs="Tahoma"/>
          <w:lang w:val="bg-BG"/>
        </w:rPr>
      </w:pPr>
    </w:p>
    <w:p w14:paraId="717B7E8D" w14:textId="77777777" w:rsidR="00A4328B" w:rsidRPr="00A30E43" w:rsidRDefault="00A4328B" w:rsidP="00A4328B">
      <w:pPr>
        <w:rPr>
          <w:rFonts w:ascii="Tahoma" w:hAnsi="Tahoma" w:cs="Tahoma"/>
          <w:lang w:val="bg-BG"/>
        </w:rPr>
      </w:pPr>
    </w:p>
    <w:p w14:paraId="29B2D718" w14:textId="77777777" w:rsidR="00A4328B" w:rsidRPr="00A30E43" w:rsidRDefault="00A4328B" w:rsidP="00A4328B">
      <w:pPr>
        <w:rPr>
          <w:rFonts w:ascii="Tahoma" w:hAnsi="Tahoma" w:cs="Tahoma"/>
          <w:lang w:val="bg-BG"/>
        </w:rPr>
      </w:pPr>
    </w:p>
    <w:p w14:paraId="4CF26E89" w14:textId="77777777" w:rsidR="00F6506B" w:rsidRPr="00A30E43" w:rsidRDefault="00F6506B" w:rsidP="00A4328B">
      <w:pPr>
        <w:rPr>
          <w:rFonts w:ascii="Tahoma" w:hAnsi="Tahoma" w:cs="Tahoma"/>
          <w:lang w:val="bg-BG"/>
        </w:rPr>
      </w:pPr>
    </w:p>
    <w:p w14:paraId="0B876E2A" w14:textId="77777777" w:rsidR="00A4328B" w:rsidRPr="00A30E43" w:rsidRDefault="00A4328B" w:rsidP="00A4328B">
      <w:pPr>
        <w:rPr>
          <w:rFonts w:ascii="Tahoma" w:hAnsi="Tahoma" w:cs="Tahoma"/>
          <w:lang w:val="bg-BG"/>
        </w:rPr>
      </w:pPr>
      <w:r w:rsidRPr="00A30E43">
        <w:rPr>
          <w:rFonts w:ascii="Tahoma" w:hAnsi="Tahoma" w:cs="Tahoma"/>
          <w:lang w:val="bg-BG"/>
        </w:rPr>
        <w:t>___________201</w:t>
      </w:r>
      <w:r w:rsidR="00F3621D" w:rsidRPr="00A30E43">
        <w:rPr>
          <w:rFonts w:ascii="Tahoma" w:hAnsi="Tahoma" w:cs="Tahoma"/>
          <w:lang w:val="bg-BG"/>
        </w:rPr>
        <w:t>8</w:t>
      </w:r>
      <w:r w:rsidRPr="00A30E43">
        <w:rPr>
          <w:rFonts w:ascii="Tahoma" w:hAnsi="Tahoma" w:cs="Tahoma"/>
          <w:lang w:val="bg-BG"/>
        </w:rPr>
        <w:t xml:space="preserve"> г.                  </w:t>
      </w:r>
      <w:r w:rsidRPr="00A30E43">
        <w:rPr>
          <w:rFonts w:ascii="Tahoma" w:hAnsi="Tahoma" w:cs="Tahoma"/>
          <w:lang w:val="bg-BG"/>
        </w:rPr>
        <w:tab/>
      </w:r>
      <w:r w:rsidRPr="00A30E43">
        <w:rPr>
          <w:rFonts w:ascii="Tahoma" w:hAnsi="Tahoma" w:cs="Tahoma"/>
          <w:lang w:val="bg-BG"/>
        </w:rPr>
        <w:tab/>
        <w:t xml:space="preserve"> </w:t>
      </w:r>
      <w:r w:rsidRPr="00A30E43">
        <w:rPr>
          <w:rFonts w:ascii="Tahoma" w:hAnsi="Tahoma" w:cs="Tahoma"/>
          <w:lang w:val="bg-BG"/>
        </w:rPr>
        <w:tab/>
        <w:t>_________________</w:t>
      </w:r>
    </w:p>
    <w:p w14:paraId="659A066A" w14:textId="77777777" w:rsidR="00A4328B" w:rsidRPr="00A30E43" w:rsidRDefault="00A4328B" w:rsidP="00A4328B">
      <w:pPr>
        <w:rPr>
          <w:rFonts w:ascii="Tahoma" w:hAnsi="Tahoma" w:cs="Tahoma"/>
          <w:i/>
          <w:lang w:val="bg-BG"/>
        </w:rPr>
      </w:pP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t xml:space="preserve">     </w:t>
      </w:r>
    </w:p>
    <w:p w14:paraId="60F50372" w14:textId="77777777" w:rsidR="00A4328B" w:rsidRPr="00A30E43" w:rsidRDefault="00A4328B" w:rsidP="00A4328B">
      <w:pPr>
        <w:rPr>
          <w:rFonts w:ascii="Tahoma" w:hAnsi="Tahoma" w:cs="Tahoma"/>
          <w:i/>
          <w:sz w:val="20"/>
          <w:lang w:val="bg-BG"/>
        </w:rPr>
      </w:pPr>
      <w:r w:rsidRPr="00A30E43">
        <w:rPr>
          <w:rFonts w:ascii="Tahoma" w:hAnsi="Tahoma" w:cs="Tahoma"/>
          <w:lang w:val="bg-BG"/>
        </w:rPr>
        <w:t xml:space="preserve">гр. ______________    </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i/>
          <w:sz w:val="20"/>
          <w:lang w:val="bg-BG"/>
        </w:rPr>
        <w:t>(име, фамилия на представляващия/те участника,</w:t>
      </w:r>
    </w:p>
    <w:p w14:paraId="32921EAE" w14:textId="77777777" w:rsidR="00063588" w:rsidRPr="00A30E43" w:rsidRDefault="00A4328B" w:rsidP="00254C84">
      <w:pPr>
        <w:ind w:left="4248" w:firstLine="708"/>
        <w:rPr>
          <w:rFonts w:ascii="Tahoma" w:hAnsi="Tahoma" w:cs="Tahoma"/>
          <w:i/>
          <w:sz w:val="20"/>
          <w:lang w:val="bg-BG"/>
        </w:rPr>
      </w:pPr>
      <w:r w:rsidRPr="00A30E43">
        <w:rPr>
          <w:rFonts w:ascii="Tahoma" w:hAnsi="Tahoma" w:cs="Tahoma"/>
          <w:i/>
          <w:sz w:val="20"/>
          <w:lang w:val="bg-BG"/>
        </w:rPr>
        <w:t xml:space="preserve"> подпис и печат)</w:t>
      </w:r>
    </w:p>
    <w:p w14:paraId="2AAFD320" w14:textId="77777777" w:rsidR="00254C84" w:rsidRDefault="00254C84" w:rsidP="00254C84">
      <w:pPr>
        <w:ind w:left="4248" w:firstLine="708"/>
        <w:rPr>
          <w:rFonts w:ascii="Tahoma" w:hAnsi="Tahoma" w:cs="Tahoma"/>
          <w:i/>
          <w:sz w:val="20"/>
          <w:lang w:val="bg-BG"/>
        </w:rPr>
      </w:pPr>
    </w:p>
    <w:p w14:paraId="36434B44" w14:textId="77777777" w:rsidR="00F64CF9" w:rsidRPr="00A30E43" w:rsidRDefault="00F64CF9" w:rsidP="00254C84">
      <w:pPr>
        <w:ind w:left="4248" w:firstLine="708"/>
        <w:rPr>
          <w:rFonts w:ascii="Tahoma" w:hAnsi="Tahoma" w:cs="Tahoma"/>
          <w:i/>
          <w:sz w:val="20"/>
          <w:lang w:val="bg-BG"/>
        </w:rPr>
      </w:pPr>
    </w:p>
    <w:p w14:paraId="4EAB44F9" w14:textId="77777777" w:rsidR="00300C9E" w:rsidRDefault="00300C9E" w:rsidP="00254C84">
      <w:pPr>
        <w:ind w:left="4248" w:firstLine="708"/>
        <w:rPr>
          <w:rFonts w:ascii="Tahoma" w:hAnsi="Tahoma" w:cs="Tahoma"/>
          <w:i/>
          <w:sz w:val="20"/>
          <w:lang w:val="bg-BG"/>
        </w:rPr>
      </w:pPr>
    </w:p>
    <w:p w14:paraId="1B81D30F" w14:textId="77777777" w:rsidR="00E55ECA" w:rsidRDefault="00E55ECA" w:rsidP="00A4328B">
      <w:pPr>
        <w:keepNext/>
        <w:overflowPunct w:val="0"/>
        <w:autoSpaceDE w:val="0"/>
        <w:autoSpaceDN w:val="0"/>
        <w:adjustRightInd w:val="0"/>
        <w:outlineLvl w:val="0"/>
        <w:rPr>
          <w:rFonts w:ascii="Tahoma" w:hAnsi="Tahoma" w:cs="Tahoma"/>
          <w:b/>
          <w:bCs/>
          <w:iCs/>
          <w:w w:val="200"/>
          <w:lang w:val="bg-BG" w:bidi="ar-KW"/>
        </w:rPr>
      </w:pPr>
    </w:p>
    <w:p w14:paraId="5E8AAEAE" w14:textId="77777777" w:rsidR="00E55ECA" w:rsidRPr="00A30E43" w:rsidRDefault="00E55ECA" w:rsidP="00A4328B">
      <w:pPr>
        <w:keepNext/>
        <w:overflowPunct w:val="0"/>
        <w:autoSpaceDE w:val="0"/>
        <w:autoSpaceDN w:val="0"/>
        <w:adjustRightInd w:val="0"/>
        <w:outlineLvl w:val="0"/>
        <w:rPr>
          <w:rFonts w:ascii="Tahoma" w:hAnsi="Tahoma" w:cs="Tahoma"/>
          <w:b/>
          <w:bCs/>
          <w:iCs/>
          <w:w w:val="200"/>
          <w:lang w:val="bg-BG" w:bidi="ar-KW"/>
        </w:rPr>
      </w:pPr>
    </w:p>
    <w:p w14:paraId="095C26F3" w14:textId="77777777" w:rsidR="00A4328B" w:rsidRPr="00A30E43" w:rsidRDefault="00A4328B" w:rsidP="00A4328B">
      <w:pPr>
        <w:keepNext/>
        <w:overflowPunct w:val="0"/>
        <w:autoSpaceDE w:val="0"/>
        <w:autoSpaceDN w:val="0"/>
        <w:adjustRightInd w:val="0"/>
        <w:outlineLvl w:val="0"/>
        <w:rPr>
          <w:rFonts w:ascii="Tahoma" w:hAnsi="Tahoma" w:cs="Tahoma"/>
          <w:b/>
          <w:bCs/>
          <w:iCs/>
          <w:w w:val="200"/>
          <w:lang w:val="bg-BG" w:bidi="ar-KW"/>
        </w:rPr>
      </w:pPr>
      <w:r w:rsidRPr="00A30E43">
        <w:rPr>
          <w:rFonts w:ascii="Tahoma" w:hAnsi="Tahoma" w:cs="Tahoma"/>
          <w:b/>
          <w:bCs/>
          <w:iCs/>
          <w:w w:val="200"/>
          <w:lang w:val="bg-BG" w:bidi="ar-KW"/>
        </w:rPr>
        <w:t>АДМИНИСТРАТИВНИ СВЕДЕНИЯ</w:t>
      </w:r>
    </w:p>
    <w:p w14:paraId="2F4EF4AC" w14:textId="77777777" w:rsidR="00A4328B" w:rsidRPr="00A30E43" w:rsidRDefault="00A4328B" w:rsidP="00A4328B">
      <w:pPr>
        <w:jc w:val="both"/>
        <w:rPr>
          <w:rFonts w:ascii="Tahoma" w:hAnsi="Tahoma" w:cs="Tahoma"/>
          <w:u w:val="single"/>
          <w:lang w:val="bg-BG" w:bidi="ar-KW"/>
        </w:rPr>
      </w:pPr>
    </w:p>
    <w:p w14:paraId="030D2D66" w14:textId="77777777" w:rsidR="00A4328B" w:rsidRPr="00A30E43" w:rsidRDefault="00A4328B" w:rsidP="00A4328B">
      <w:pPr>
        <w:jc w:val="both"/>
        <w:rPr>
          <w:rFonts w:ascii="Tahoma" w:hAnsi="Tahoma" w:cs="Tahoma"/>
          <w:b/>
          <w:bCs/>
          <w:u w:val="single"/>
          <w:lang w:val="bg-BG" w:bidi="ar-KW"/>
        </w:rPr>
      </w:pPr>
    </w:p>
    <w:p w14:paraId="2B935D66" w14:textId="77777777" w:rsidR="00A4328B" w:rsidRPr="00A30E43" w:rsidRDefault="00A4328B" w:rsidP="00A4328B">
      <w:pPr>
        <w:jc w:val="both"/>
        <w:rPr>
          <w:rFonts w:ascii="Tahoma" w:hAnsi="Tahoma" w:cs="Tahoma"/>
          <w:b/>
          <w:bCs/>
          <w:u w:val="single"/>
          <w:lang w:val="bg-BG" w:bidi="ar-KW"/>
        </w:rPr>
      </w:pPr>
    </w:p>
    <w:p w14:paraId="4F72E680" w14:textId="77777777" w:rsidR="00A4328B" w:rsidRPr="00A30E43" w:rsidRDefault="00A4328B" w:rsidP="00A4328B">
      <w:pPr>
        <w:jc w:val="both"/>
        <w:rPr>
          <w:rFonts w:ascii="Tahoma" w:hAnsi="Tahoma" w:cs="Tahoma"/>
          <w:u w:val="single"/>
          <w:lang w:val="bg-BG" w:bidi="ar-KW"/>
        </w:rPr>
      </w:pPr>
      <w:r w:rsidRPr="00A30E43">
        <w:rPr>
          <w:rFonts w:ascii="Tahoma" w:hAnsi="Tahoma" w:cs="Tahoma"/>
          <w:b/>
          <w:bCs/>
          <w:u w:val="single"/>
          <w:lang w:val="bg-BG" w:bidi="ar-KW"/>
        </w:rPr>
        <w:t>1. Пълно наименование на участника</w:t>
      </w:r>
      <w:r w:rsidRPr="00A30E43">
        <w:rPr>
          <w:rFonts w:ascii="Tahoma" w:hAnsi="Tahoma" w:cs="Tahoma"/>
          <w:lang w:val="bg-BG" w:bidi="ar-KW"/>
        </w:rPr>
        <w:t>:</w:t>
      </w:r>
    </w:p>
    <w:p w14:paraId="0601A22E" w14:textId="77777777" w:rsidR="00A4328B" w:rsidRPr="00A30E43" w:rsidRDefault="00A4328B" w:rsidP="00A4328B">
      <w:pPr>
        <w:pBdr>
          <w:bottom w:val="single" w:sz="6" w:space="1" w:color="auto"/>
        </w:pBdr>
        <w:jc w:val="both"/>
        <w:rPr>
          <w:rFonts w:ascii="Tahoma" w:hAnsi="Tahoma" w:cs="Tahoma"/>
          <w:lang w:val="bg-BG" w:bidi="ar-KW"/>
        </w:rPr>
      </w:pPr>
    </w:p>
    <w:p w14:paraId="07B784D9" w14:textId="77777777" w:rsidR="00A4328B" w:rsidRPr="00A30E43" w:rsidRDefault="00A4328B" w:rsidP="00A4328B">
      <w:pPr>
        <w:pBdr>
          <w:bottom w:val="single" w:sz="6" w:space="1" w:color="auto"/>
        </w:pBdr>
        <w:jc w:val="both"/>
        <w:rPr>
          <w:rFonts w:ascii="Tahoma" w:hAnsi="Tahoma" w:cs="Tahoma"/>
          <w:lang w:val="bg-BG" w:bidi="ar-KW"/>
        </w:rPr>
      </w:pPr>
    </w:p>
    <w:p w14:paraId="26702CE9" w14:textId="77777777" w:rsidR="00A4328B" w:rsidRPr="00A30E43" w:rsidRDefault="00A4328B" w:rsidP="00A4328B">
      <w:pPr>
        <w:pBdr>
          <w:bottom w:val="single" w:sz="6" w:space="1" w:color="auto"/>
        </w:pBdr>
        <w:jc w:val="both"/>
        <w:rPr>
          <w:rFonts w:ascii="Tahoma" w:hAnsi="Tahoma" w:cs="Tahoma"/>
          <w:lang w:val="bg-BG" w:bidi="ar-KW"/>
        </w:rPr>
      </w:pPr>
    </w:p>
    <w:p w14:paraId="3877A356" w14:textId="77777777" w:rsidR="00A4328B" w:rsidRPr="00A30E43" w:rsidRDefault="00A4328B" w:rsidP="00A4328B">
      <w:pPr>
        <w:jc w:val="both"/>
        <w:rPr>
          <w:rFonts w:ascii="Tahoma" w:hAnsi="Tahoma" w:cs="Tahoma"/>
          <w:lang w:val="bg-BG" w:bidi="ar-KW"/>
        </w:rPr>
      </w:pPr>
    </w:p>
    <w:p w14:paraId="60C1F906" w14:textId="77777777" w:rsidR="00A4328B" w:rsidRPr="00A30E43" w:rsidRDefault="00A4328B" w:rsidP="00A4328B">
      <w:pPr>
        <w:rPr>
          <w:rFonts w:ascii="Tahoma" w:hAnsi="Tahoma" w:cs="Tahoma"/>
          <w:u w:val="single"/>
          <w:lang w:val="bg-BG" w:eastAsia="bg-BG" w:bidi="ar-KW"/>
        </w:rPr>
      </w:pPr>
      <w:r w:rsidRPr="00A30E43">
        <w:rPr>
          <w:rFonts w:ascii="Tahoma" w:hAnsi="Tahoma" w:cs="Tahoma"/>
          <w:b/>
          <w:bCs/>
          <w:u w:val="single"/>
          <w:lang w:val="bg-BG" w:eastAsia="bg-BG" w:bidi="ar-KW"/>
        </w:rPr>
        <w:t>2. Информация за кореспонденция</w:t>
      </w:r>
      <w:r w:rsidRPr="00A30E43">
        <w:rPr>
          <w:rFonts w:ascii="Tahoma" w:hAnsi="Tahoma" w:cs="Tahoma"/>
          <w:lang w:val="bg-BG" w:eastAsia="bg-BG" w:bidi="ar-KW"/>
        </w:rPr>
        <w:t xml:space="preserve">: </w:t>
      </w:r>
    </w:p>
    <w:p w14:paraId="0C7B52C5" w14:textId="77777777" w:rsidR="00A4328B" w:rsidRPr="00A30E43" w:rsidRDefault="00A4328B" w:rsidP="00A4328B">
      <w:pPr>
        <w:rPr>
          <w:rFonts w:ascii="Tahoma" w:hAnsi="Tahoma" w:cs="Tahoma"/>
          <w:lang w:val="bg-BG" w:bidi="ar-KW"/>
        </w:rPr>
      </w:pPr>
    </w:p>
    <w:p w14:paraId="7222FF25" w14:textId="77777777" w:rsidR="00A4328B" w:rsidRPr="00A30E43" w:rsidRDefault="00A4328B" w:rsidP="00A4328B">
      <w:pPr>
        <w:rPr>
          <w:rFonts w:ascii="Tahoma" w:hAnsi="Tahoma" w:cs="Tahoma"/>
          <w:lang w:val="bg-BG" w:bidi="ar-KW"/>
        </w:rPr>
      </w:pPr>
      <w:r w:rsidRPr="00A30E43">
        <w:rPr>
          <w:rFonts w:ascii="Tahoma" w:hAnsi="Tahoma" w:cs="Tahoma"/>
          <w:lang w:val="bg-BG" w:bidi="ar-KW"/>
        </w:rPr>
        <w:t>2.1. адрес:__________________________________________________________________</w:t>
      </w:r>
    </w:p>
    <w:p w14:paraId="43A31565" w14:textId="77777777" w:rsidR="00A4328B" w:rsidRPr="00A30E43" w:rsidRDefault="00A4328B" w:rsidP="00A4328B">
      <w:pPr>
        <w:rPr>
          <w:rFonts w:ascii="Tahoma" w:hAnsi="Tahoma" w:cs="Tahoma"/>
          <w:lang w:val="bg-BG" w:bidi="ar-KW"/>
        </w:rPr>
      </w:pPr>
    </w:p>
    <w:p w14:paraId="62788D58" w14:textId="77777777" w:rsidR="00A4328B" w:rsidRPr="00A30E43" w:rsidRDefault="00A4328B" w:rsidP="00A4328B">
      <w:pPr>
        <w:rPr>
          <w:rFonts w:ascii="Tahoma" w:hAnsi="Tahoma" w:cs="Tahoma"/>
          <w:lang w:val="bg-BG" w:bidi="ar-KW"/>
        </w:rPr>
      </w:pPr>
      <w:r w:rsidRPr="00A30E43">
        <w:rPr>
          <w:rFonts w:ascii="Tahoma" w:hAnsi="Tahoma" w:cs="Tahoma"/>
          <w:lang w:val="bg-BG" w:bidi="ar-KW"/>
        </w:rPr>
        <w:t>2.2. факс: ___________________________________________________________________</w:t>
      </w:r>
    </w:p>
    <w:p w14:paraId="45D35803" w14:textId="77777777" w:rsidR="00A4328B" w:rsidRPr="00A30E43" w:rsidRDefault="00A4328B" w:rsidP="00A4328B">
      <w:pPr>
        <w:ind w:firstLine="720"/>
        <w:jc w:val="both"/>
        <w:rPr>
          <w:rFonts w:ascii="Tahoma" w:hAnsi="Tahoma" w:cs="Tahoma"/>
          <w:lang w:val="bg-BG" w:bidi="ar-KW"/>
        </w:rPr>
      </w:pPr>
    </w:p>
    <w:p w14:paraId="57E44C45" w14:textId="77777777" w:rsidR="00A4328B" w:rsidRPr="00A30E43" w:rsidRDefault="00A4328B" w:rsidP="00A4328B">
      <w:pPr>
        <w:rPr>
          <w:rFonts w:ascii="Tahoma" w:hAnsi="Tahoma" w:cs="Tahoma"/>
          <w:lang w:val="bg-BG" w:bidi="ar-KW"/>
        </w:rPr>
      </w:pPr>
      <w:r w:rsidRPr="00A30E43">
        <w:rPr>
          <w:rFonts w:ascii="Tahoma" w:hAnsi="Tahoma" w:cs="Tahoma"/>
          <w:lang w:val="bg-BG" w:bidi="ar-KW"/>
        </w:rPr>
        <w:t>2.3. e-mail: __________________________________________________________________</w:t>
      </w:r>
    </w:p>
    <w:p w14:paraId="6C4EE375" w14:textId="77777777" w:rsidR="00A4328B" w:rsidRPr="00A30E43" w:rsidRDefault="00A4328B" w:rsidP="00A4328B">
      <w:pPr>
        <w:ind w:right="6"/>
        <w:jc w:val="right"/>
        <w:rPr>
          <w:rFonts w:ascii="Tahoma" w:hAnsi="Tahoma" w:cs="Tahoma"/>
          <w:lang w:val="bg-BG" w:bidi="ar-KW"/>
        </w:rPr>
      </w:pPr>
      <w:r w:rsidRPr="00A30E43">
        <w:rPr>
          <w:rFonts w:ascii="Tahoma" w:hAnsi="Tahoma" w:cs="Tahoma"/>
          <w:i/>
          <w:sz w:val="16"/>
          <w:szCs w:val="16"/>
          <w:lang w:val="bg-BG" w:bidi="ar-KW"/>
        </w:rPr>
        <w:t>(задължително посочване на всички данни за необходимата кореспонденция, съгласно ЗОП)</w:t>
      </w:r>
    </w:p>
    <w:p w14:paraId="2978EB07" w14:textId="77777777" w:rsidR="00A4328B" w:rsidRPr="00A30E43" w:rsidRDefault="00A4328B" w:rsidP="00A4328B">
      <w:pPr>
        <w:ind w:right="6"/>
        <w:jc w:val="both"/>
        <w:rPr>
          <w:rFonts w:ascii="Tahoma" w:hAnsi="Tahoma" w:cs="Tahoma"/>
          <w:b/>
          <w:bCs/>
          <w:u w:val="single"/>
          <w:lang w:val="bg-BG" w:bidi="ar-KW"/>
        </w:rPr>
      </w:pPr>
    </w:p>
    <w:p w14:paraId="1EDD3832" w14:textId="77777777" w:rsidR="00A4328B" w:rsidRPr="00A30E43" w:rsidRDefault="00A4328B" w:rsidP="00A4328B">
      <w:pPr>
        <w:ind w:right="6"/>
        <w:jc w:val="both"/>
        <w:rPr>
          <w:rFonts w:ascii="Tahoma" w:hAnsi="Tahoma" w:cs="Tahoma"/>
          <w:sz w:val="16"/>
          <w:szCs w:val="16"/>
          <w:lang w:val="bg-BG" w:bidi="ar-KW"/>
        </w:rPr>
      </w:pPr>
      <w:r w:rsidRPr="00A30E43">
        <w:rPr>
          <w:rFonts w:ascii="Tahoma" w:hAnsi="Tahoma" w:cs="Tahoma"/>
          <w:b/>
          <w:bCs/>
          <w:u w:val="single"/>
          <w:lang w:val="bg-BG" w:bidi="ar-KW"/>
        </w:rPr>
        <w:t>3. Законен представител</w:t>
      </w:r>
      <w:r w:rsidRPr="00A30E43">
        <w:rPr>
          <w:rFonts w:ascii="Tahoma" w:hAnsi="Tahoma" w:cs="Tahoma"/>
          <w:lang w:val="bg-BG" w:bidi="ar-KW"/>
        </w:rPr>
        <w:t xml:space="preserve">:    </w:t>
      </w:r>
      <w:r w:rsidRPr="00A30E43">
        <w:rPr>
          <w:rFonts w:ascii="Tahoma" w:hAnsi="Tahoma" w:cs="Tahoma"/>
          <w:i/>
          <w:sz w:val="16"/>
          <w:szCs w:val="16"/>
          <w:lang w:val="bg-BG" w:bidi="ar-KW"/>
        </w:rPr>
        <w:t>(при представителство по пълномощие - заверено по съответния ред пълномощно)</w:t>
      </w:r>
    </w:p>
    <w:p w14:paraId="27C1A909" w14:textId="77777777" w:rsidR="00A4328B" w:rsidRPr="00A30E43" w:rsidRDefault="00A4328B" w:rsidP="00A4328B">
      <w:pPr>
        <w:pBdr>
          <w:bottom w:val="single" w:sz="6" w:space="1" w:color="auto"/>
        </w:pBdr>
        <w:jc w:val="both"/>
        <w:rPr>
          <w:rFonts w:ascii="Tahoma" w:hAnsi="Tahoma" w:cs="Tahoma"/>
          <w:lang w:val="bg-BG" w:bidi="ar-KW"/>
        </w:rPr>
      </w:pPr>
    </w:p>
    <w:p w14:paraId="4B7E9410" w14:textId="77777777" w:rsidR="00A4328B" w:rsidRPr="00A30E43" w:rsidRDefault="00A4328B" w:rsidP="00A4328B">
      <w:pPr>
        <w:pBdr>
          <w:bottom w:val="single" w:sz="6" w:space="1" w:color="auto"/>
        </w:pBdr>
        <w:jc w:val="both"/>
        <w:rPr>
          <w:rFonts w:ascii="Tahoma" w:hAnsi="Tahoma" w:cs="Tahoma"/>
          <w:lang w:val="bg-BG" w:bidi="ar-KW"/>
        </w:rPr>
      </w:pPr>
    </w:p>
    <w:p w14:paraId="520302D4" w14:textId="77777777" w:rsidR="00A4328B" w:rsidRPr="00A30E43" w:rsidRDefault="00A4328B" w:rsidP="00A4328B">
      <w:pPr>
        <w:jc w:val="both"/>
        <w:rPr>
          <w:rFonts w:ascii="Tahoma" w:hAnsi="Tahoma" w:cs="Tahoma"/>
          <w:lang w:val="bg-BG" w:bidi="ar-KW"/>
        </w:rPr>
      </w:pPr>
    </w:p>
    <w:p w14:paraId="589050C3" w14:textId="77777777" w:rsidR="00A4328B" w:rsidRPr="00A30E43" w:rsidRDefault="00A4328B" w:rsidP="00A4328B">
      <w:pPr>
        <w:jc w:val="both"/>
        <w:rPr>
          <w:rFonts w:ascii="Tahoma" w:hAnsi="Tahoma" w:cs="Tahoma"/>
          <w:u w:val="single"/>
          <w:lang w:val="bg-BG" w:bidi="ar-KW"/>
        </w:rPr>
      </w:pPr>
      <w:r w:rsidRPr="00A30E43">
        <w:rPr>
          <w:rFonts w:ascii="Tahoma" w:hAnsi="Tahoma" w:cs="Tahoma"/>
          <w:b/>
          <w:bCs/>
          <w:u w:val="single"/>
          <w:lang w:val="bg-BG" w:bidi="ar-KW"/>
        </w:rPr>
        <w:t>4. Лице за контакти</w:t>
      </w:r>
      <w:r w:rsidRPr="00A30E43">
        <w:rPr>
          <w:rFonts w:ascii="Tahoma" w:hAnsi="Tahoma" w:cs="Tahoma"/>
          <w:lang w:val="bg-BG" w:bidi="ar-KW"/>
        </w:rPr>
        <w:t xml:space="preserve">: </w:t>
      </w:r>
    </w:p>
    <w:p w14:paraId="33772933" w14:textId="77777777" w:rsidR="00A4328B" w:rsidRPr="00A30E43" w:rsidRDefault="00A4328B" w:rsidP="00A4328B">
      <w:pPr>
        <w:jc w:val="both"/>
        <w:rPr>
          <w:rFonts w:ascii="Tahoma" w:hAnsi="Tahoma" w:cs="Tahoma"/>
          <w:lang w:val="bg-BG" w:bidi="ar-KW"/>
        </w:rPr>
      </w:pPr>
    </w:p>
    <w:p w14:paraId="7D7453A1" w14:textId="77777777" w:rsidR="00A4328B" w:rsidRPr="00A30E43" w:rsidRDefault="00A4328B" w:rsidP="00A4328B">
      <w:pPr>
        <w:rPr>
          <w:rFonts w:ascii="Tahoma" w:hAnsi="Tahoma" w:cs="Tahoma"/>
          <w:lang w:val="bg-BG" w:bidi="ar-KW"/>
        </w:rPr>
      </w:pPr>
      <w:r w:rsidRPr="00A30E43">
        <w:rPr>
          <w:rFonts w:ascii="Tahoma" w:hAnsi="Tahoma" w:cs="Tahoma"/>
          <w:lang w:val="bg-BG" w:bidi="ar-KW"/>
        </w:rPr>
        <w:t>4.1. име, фамилия:___________________________________________________________</w:t>
      </w:r>
    </w:p>
    <w:p w14:paraId="72B939FA" w14:textId="77777777" w:rsidR="00A4328B" w:rsidRPr="00A30E43" w:rsidRDefault="00A4328B" w:rsidP="00A4328B">
      <w:pPr>
        <w:ind w:firstLine="720"/>
        <w:jc w:val="both"/>
        <w:rPr>
          <w:rFonts w:ascii="Tahoma" w:hAnsi="Tahoma" w:cs="Tahoma"/>
          <w:lang w:val="bg-BG" w:bidi="ar-KW"/>
        </w:rPr>
      </w:pPr>
    </w:p>
    <w:p w14:paraId="46F21AA4" w14:textId="77777777" w:rsidR="00A4328B" w:rsidRPr="00A30E43" w:rsidRDefault="00A4328B" w:rsidP="00A4328B">
      <w:pPr>
        <w:rPr>
          <w:rFonts w:ascii="Tahoma" w:hAnsi="Tahoma" w:cs="Tahoma"/>
          <w:lang w:val="bg-BG" w:bidi="ar-KW"/>
        </w:rPr>
      </w:pPr>
      <w:r w:rsidRPr="00A30E43">
        <w:rPr>
          <w:rFonts w:ascii="Tahoma" w:hAnsi="Tahoma" w:cs="Tahoma"/>
          <w:lang w:val="bg-BG" w:bidi="ar-KW"/>
        </w:rPr>
        <w:t xml:space="preserve">4.2. телефон: _______________________________________________________________ </w:t>
      </w:r>
    </w:p>
    <w:p w14:paraId="50F4D1EE" w14:textId="77777777" w:rsidR="00A4328B" w:rsidRPr="00A30E43" w:rsidRDefault="00A4328B" w:rsidP="00A4328B">
      <w:pPr>
        <w:jc w:val="both"/>
        <w:rPr>
          <w:rFonts w:ascii="Tahoma" w:hAnsi="Tahoma" w:cs="Tahoma"/>
          <w:lang w:val="bg-BG" w:bidi="ar-KW"/>
        </w:rPr>
      </w:pPr>
    </w:p>
    <w:p w14:paraId="5B2674D2" w14:textId="77777777" w:rsidR="00A4328B" w:rsidRPr="00A30E43" w:rsidRDefault="00A4328B" w:rsidP="00A4328B">
      <w:pPr>
        <w:rPr>
          <w:rFonts w:ascii="Tahoma" w:hAnsi="Tahoma" w:cs="Tahoma"/>
          <w:lang w:val="bg-BG" w:bidi="ar-KW"/>
        </w:rPr>
      </w:pPr>
      <w:r w:rsidRPr="00A30E43">
        <w:rPr>
          <w:rFonts w:ascii="Tahoma" w:hAnsi="Tahoma" w:cs="Tahoma"/>
          <w:lang w:val="bg-BG" w:bidi="ar-KW"/>
        </w:rPr>
        <w:t>4.3. GSM: ___________________________________________________________________</w:t>
      </w:r>
    </w:p>
    <w:p w14:paraId="6D5C8290" w14:textId="77777777" w:rsidR="00A4328B" w:rsidRPr="00A30E43" w:rsidRDefault="00A4328B" w:rsidP="00A4328B">
      <w:pPr>
        <w:jc w:val="both"/>
        <w:rPr>
          <w:rFonts w:ascii="Tahoma" w:hAnsi="Tahoma" w:cs="Tahoma"/>
          <w:lang w:val="bg-BG" w:bidi="ar-KW"/>
        </w:rPr>
      </w:pPr>
    </w:p>
    <w:p w14:paraId="1109CC32" w14:textId="77777777" w:rsidR="00A4328B" w:rsidRPr="00A30E43" w:rsidRDefault="00A4328B" w:rsidP="00A4328B">
      <w:pPr>
        <w:rPr>
          <w:rFonts w:ascii="Tahoma" w:hAnsi="Tahoma" w:cs="Tahoma"/>
          <w:lang w:val="bg-BG" w:bidi="ar-KW"/>
        </w:rPr>
      </w:pPr>
      <w:r w:rsidRPr="00A30E43">
        <w:rPr>
          <w:rFonts w:ascii="Tahoma" w:hAnsi="Tahoma" w:cs="Tahoma"/>
          <w:b/>
          <w:bCs/>
          <w:lang w:val="bg-BG" w:bidi="ar-KW"/>
        </w:rPr>
        <w:t>5. ЕИК</w:t>
      </w:r>
      <w:r w:rsidRPr="00A30E43">
        <w:rPr>
          <w:rFonts w:ascii="Tahoma" w:hAnsi="Tahoma" w:cs="Tahoma"/>
          <w:bCs/>
          <w:lang w:val="bg-BG" w:bidi="ar-KW"/>
        </w:rPr>
        <w:t>, БУЛСТАТ и/или др. идентифицираща информация</w:t>
      </w:r>
      <w:r w:rsidRPr="00A30E43">
        <w:rPr>
          <w:rFonts w:ascii="Tahoma" w:hAnsi="Tahoma" w:cs="Tahoma"/>
          <w:lang w:val="bg-BG" w:bidi="ar-KW"/>
        </w:rPr>
        <w:t>:</w:t>
      </w:r>
    </w:p>
    <w:p w14:paraId="3FEB53A2" w14:textId="77777777" w:rsidR="00A4328B" w:rsidRPr="00A30E43" w:rsidRDefault="00A4328B" w:rsidP="00A4328B">
      <w:pPr>
        <w:rPr>
          <w:rFonts w:ascii="Tahoma" w:hAnsi="Tahoma" w:cs="Tahoma"/>
          <w:lang w:val="bg-BG" w:bidi="ar-KW"/>
        </w:rPr>
      </w:pPr>
    </w:p>
    <w:p w14:paraId="41F453E7" w14:textId="77777777" w:rsidR="00A4328B" w:rsidRPr="00A30E43" w:rsidRDefault="00A4328B" w:rsidP="00A4328B">
      <w:pPr>
        <w:rPr>
          <w:rFonts w:ascii="Tahoma" w:hAnsi="Tahoma" w:cs="Tahoma"/>
          <w:lang w:val="bg-BG" w:bidi="ar-KW"/>
        </w:rPr>
      </w:pPr>
      <w:r w:rsidRPr="00A30E43">
        <w:rPr>
          <w:rFonts w:ascii="Tahoma" w:hAnsi="Tahoma" w:cs="Tahoma"/>
          <w:lang w:val="bg-BG" w:bidi="ar-KW"/>
        </w:rPr>
        <w:t>____________________________________________________________________________</w:t>
      </w:r>
    </w:p>
    <w:p w14:paraId="5543ADE4" w14:textId="77777777" w:rsidR="00A4328B" w:rsidRPr="00A30E43" w:rsidRDefault="00A4328B" w:rsidP="00A4328B">
      <w:pPr>
        <w:rPr>
          <w:rFonts w:ascii="Tahoma" w:hAnsi="Tahoma" w:cs="Tahoma"/>
          <w:lang w:val="bg-BG" w:bidi="ar-KW"/>
        </w:rPr>
      </w:pPr>
    </w:p>
    <w:p w14:paraId="2072F007" w14:textId="77777777" w:rsidR="00A4328B" w:rsidRPr="00A30E43" w:rsidRDefault="00A4328B" w:rsidP="00A4328B">
      <w:pPr>
        <w:jc w:val="both"/>
        <w:rPr>
          <w:rFonts w:ascii="Tahoma" w:hAnsi="Tahoma" w:cs="Tahoma"/>
          <w:b/>
          <w:bCs/>
          <w:lang w:val="bg-BG" w:bidi="ar-KW"/>
        </w:rPr>
      </w:pPr>
      <w:r w:rsidRPr="00A30E43">
        <w:rPr>
          <w:rFonts w:ascii="Tahoma" w:hAnsi="Tahoma" w:cs="Tahoma"/>
          <w:b/>
          <w:bCs/>
          <w:lang w:val="bg-BG" w:bidi="ar-KW"/>
        </w:rPr>
        <w:t>6. № на разплащателна банкова сметка, банков код и обществена банка:</w:t>
      </w:r>
    </w:p>
    <w:p w14:paraId="746EFB1B" w14:textId="77777777" w:rsidR="00A4328B" w:rsidRPr="00A30E43" w:rsidRDefault="00A4328B" w:rsidP="00A4328B">
      <w:pPr>
        <w:jc w:val="both"/>
        <w:rPr>
          <w:rFonts w:ascii="Tahoma" w:hAnsi="Tahoma" w:cs="Tahoma"/>
          <w:b/>
          <w:bCs/>
          <w:lang w:val="bg-BG" w:bidi="ar-KW"/>
        </w:rPr>
      </w:pPr>
    </w:p>
    <w:p w14:paraId="60A42E59" w14:textId="77777777" w:rsidR="00A4328B" w:rsidRPr="00A30E43" w:rsidRDefault="00A4328B" w:rsidP="00A4328B">
      <w:pPr>
        <w:pBdr>
          <w:bottom w:val="single" w:sz="6" w:space="1" w:color="auto"/>
        </w:pBdr>
        <w:jc w:val="both"/>
        <w:rPr>
          <w:rFonts w:ascii="Tahoma" w:hAnsi="Tahoma" w:cs="Tahoma"/>
          <w:lang w:val="bg-BG" w:bidi="ar-KW"/>
        </w:rPr>
      </w:pPr>
    </w:p>
    <w:p w14:paraId="1592E9C5" w14:textId="77777777" w:rsidR="00A4328B" w:rsidRPr="00A30E43" w:rsidRDefault="00A4328B" w:rsidP="00A4328B">
      <w:pPr>
        <w:jc w:val="both"/>
        <w:rPr>
          <w:rFonts w:ascii="Tahoma" w:hAnsi="Tahoma" w:cs="Tahoma"/>
          <w:lang w:val="bg-BG" w:bidi="ar-KW"/>
        </w:rPr>
      </w:pPr>
    </w:p>
    <w:p w14:paraId="401EF173" w14:textId="77777777" w:rsidR="00A4328B" w:rsidRPr="00A30E43" w:rsidRDefault="00A4328B" w:rsidP="00A4328B">
      <w:pPr>
        <w:jc w:val="both"/>
        <w:rPr>
          <w:rFonts w:ascii="Tahoma" w:hAnsi="Tahoma" w:cs="Tahoma"/>
          <w:lang w:val="bg-BG" w:bidi="ar-KW"/>
        </w:rPr>
      </w:pPr>
    </w:p>
    <w:p w14:paraId="7E219C2B" w14:textId="77777777" w:rsidR="00A4328B" w:rsidRPr="00A30E43" w:rsidRDefault="00A4328B" w:rsidP="00A4328B">
      <w:pPr>
        <w:jc w:val="both"/>
        <w:rPr>
          <w:rFonts w:ascii="Tahoma" w:hAnsi="Tahoma" w:cs="Tahoma"/>
          <w:lang w:val="bg-BG" w:bidi="ar-KW"/>
        </w:rPr>
      </w:pPr>
    </w:p>
    <w:p w14:paraId="6A712431" w14:textId="77777777" w:rsidR="00A4328B" w:rsidRPr="00A30E43" w:rsidRDefault="00A4328B" w:rsidP="00A4328B">
      <w:pPr>
        <w:jc w:val="both"/>
        <w:rPr>
          <w:rFonts w:ascii="Tahoma" w:hAnsi="Tahoma" w:cs="Tahoma"/>
          <w:lang w:val="bg-BG" w:bidi="ar-KW"/>
        </w:rPr>
      </w:pPr>
    </w:p>
    <w:p w14:paraId="11864E56" w14:textId="77777777" w:rsidR="00A4328B" w:rsidRPr="00A30E43" w:rsidRDefault="00A4328B" w:rsidP="00A4328B">
      <w:pPr>
        <w:rPr>
          <w:rFonts w:ascii="Tahoma" w:hAnsi="Tahoma" w:cs="Tahoma"/>
          <w:lang w:val="bg-BG"/>
        </w:rPr>
      </w:pPr>
      <w:r w:rsidRPr="00A30E43">
        <w:rPr>
          <w:rFonts w:ascii="Tahoma" w:hAnsi="Tahoma" w:cs="Tahoma"/>
          <w:lang w:val="bg-BG"/>
        </w:rPr>
        <w:t>___________201</w:t>
      </w:r>
      <w:r w:rsidR="00F3621D" w:rsidRPr="00A30E43">
        <w:rPr>
          <w:rFonts w:ascii="Tahoma" w:hAnsi="Tahoma" w:cs="Tahoma"/>
          <w:lang w:val="bg-BG"/>
        </w:rPr>
        <w:t>8</w:t>
      </w:r>
      <w:r w:rsidRPr="00A30E43">
        <w:rPr>
          <w:rFonts w:ascii="Tahoma" w:hAnsi="Tahoma" w:cs="Tahoma"/>
          <w:lang w:val="bg-BG"/>
        </w:rPr>
        <w:t xml:space="preserve"> г.                  </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t xml:space="preserve"> _________________</w:t>
      </w:r>
    </w:p>
    <w:p w14:paraId="6877E73F" w14:textId="77777777" w:rsidR="00A4328B" w:rsidRPr="00A30E43" w:rsidRDefault="00A4328B" w:rsidP="00A4328B">
      <w:pPr>
        <w:rPr>
          <w:rFonts w:ascii="Tahoma" w:hAnsi="Tahoma" w:cs="Tahoma"/>
          <w:i/>
          <w:lang w:val="bg-BG"/>
        </w:rPr>
      </w:pP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t xml:space="preserve">     </w:t>
      </w:r>
    </w:p>
    <w:p w14:paraId="5AEF49F4" w14:textId="77777777" w:rsidR="00A4328B" w:rsidRPr="00A30E43" w:rsidRDefault="00A4328B" w:rsidP="00A4328B">
      <w:pPr>
        <w:rPr>
          <w:rFonts w:ascii="Tahoma" w:hAnsi="Tahoma" w:cs="Tahoma"/>
          <w:i/>
          <w:sz w:val="20"/>
          <w:lang w:val="bg-BG"/>
        </w:rPr>
      </w:pPr>
      <w:r w:rsidRPr="00A30E43">
        <w:rPr>
          <w:rFonts w:ascii="Tahoma" w:hAnsi="Tahoma" w:cs="Tahoma"/>
          <w:lang w:val="bg-BG"/>
        </w:rPr>
        <w:t xml:space="preserve">гр. ______________    </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i/>
          <w:sz w:val="20"/>
          <w:lang w:val="bg-BG"/>
        </w:rPr>
        <w:t>(име, фамилия на представляващия/те участника,</w:t>
      </w:r>
    </w:p>
    <w:p w14:paraId="28F50F53" w14:textId="77777777" w:rsidR="00A4328B" w:rsidRPr="00A30E43" w:rsidRDefault="00A4328B" w:rsidP="00A4328B">
      <w:pPr>
        <w:ind w:left="4248" w:firstLine="708"/>
        <w:rPr>
          <w:rFonts w:ascii="Tahoma" w:hAnsi="Tahoma" w:cs="Tahoma"/>
          <w:b/>
          <w:lang w:val="bg-BG"/>
        </w:rPr>
      </w:pPr>
      <w:r w:rsidRPr="00A30E43">
        <w:rPr>
          <w:rFonts w:ascii="Tahoma" w:hAnsi="Tahoma" w:cs="Tahoma"/>
          <w:i/>
          <w:sz w:val="20"/>
          <w:lang w:val="bg-BG"/>
        </w:rPr>
        <w:t xml:space="preserve"> подпис и печат)</w:t>
      </w:r>
    </w:p>
    <w:p w14:paraId="5C59BC64" w14:textId="77777777" w:rsidR="00A4328B" w:rsidRDefault="00A4328B" w:rsidP="00A4328B">
      <w:pPr>
        <w:ind w:left="2160" w:hanging="2160"/>
        <w:jc w:val="center"/>
        <w:outlineLvl w:val="0"/>
        <w:rPr>
          <w:rFonts w:ascii="Tahoma" w:hAnsi="Tahoma" w:cs="Tahoma"/>
          <w:b/>
          <w:lang w:val="bg-BG"/>
        </w:rPr>
      </w:pPr>
    </w:p>
    <w:p w14:paraId="799D2EFA" w14:textId="77777777" w:rsidR="00F64CF9" w:rsidRPr="00A30E43" w:rsidRDefault="00F64CF9" w:rsidP="00A4328B">
      <w:pPr>
        <w:ind w:left="2160" w:hanging="2160"/>
        <w:jc w:val="center"/>
        <w:outlineLvl w:val="0"/>
        <w:rPr>
          <w:rFonts w:ascii="Tahoma" w:hAnsi="Tahoma" w:cs="Tahoma"/>
          <w:b/>
          <w:lang w:val="bg-BG"/>
        </w:rPr>
      </w:pPr>
    </w:p>
    <w:p w14:paraId="1E20272E" w14:textId="77777777" w:rsidR="00A4328B" w:rsidRDefault="00A4328B" w:rsidP="00A4328B">
      <w:pPr>
        <w:ind w:left="2160" w:hanging="2160"/>
        <w:jc w:val="center"/>
        <w:outlineLvl w:val="0"/>
        <w:rPr>
          <w:rFonts w:ascii="Tahoma" w:hAnsi="Tahoma" w:cs="Tahoma"/>
          <w:b/>
          <w:color w:val="FF0000"/>
          <w:lang w:val="bg-BG"/>
        </w:rPr>
      </w:pPr>
    </w:p>
    <w:p w14:paraId="528BDB03" w14:textId="77777777" w:rsidR="00E55ECA" w:rsidRDefault="00E55ECA" w:rsidP="007461FA">
      <w:pPr>
        <w:ind w:left="2160" w:hanging="2160"/>
        <w:jc w:val="center"/>
        <w:outlineLvl w:val="0"/>
        <w:rPr>
          <w:rFonts w:ascii="Tahoma" w:hAnsi="Tahoma" w:cs="Tahoma"/>
          <w:b/>
          <w:lang w:val="bg-BG"/>
        </w:rPr>
      </w:pPr>
    </w:p>
    <w:p w14:paraId="5A5DF0FC" w14:textId="77777777" w:rsidR="007461FA" w:rsidRPr="000510C6" w:rsidRDefault="007461FA" w:rsidP="007461FA">
      <w:pPr>
        <w:ind w:left="2160" w:hanging="2160"/>
        <w:jc w:val="center"/>
        <w:outlineLvl w:val="0"/>
        <w:rPr>
          <w:rFonts w:ascii="Tahoma" w:hAnsi="Tahoma" w:cs="Tahoma"/>
          <w:b/>
          <w:lang w:val="bg-BG"/>
        </w:rPr>
      </w:pPr>
      <w:r w:rsidRPr="000510C6">
        <w:rPr>
          <w:rFonts w:ascii="Tahoma" w:hAnsi="Tahoma" w:cs="Tahoma"/>
          <w:b/>
          <w:lang w:val="bg-BG"/>
        </w:rPr>
        <w:t>Д Е К Л А Р А Ц И Я</w:t>
      </w:r>
    </w:p>
    <w:p w14:paraId="60F2C6CA" w14:textId="77777777" w:rsidR="007461FA" w:rsidRPr="00AE1ADB" w:rsidRDefault="00143A97" w:rsidP="00143A97">
      <w:pPr>
        <w:spacing w:line="360" w:lineRule="auto"/>
        <w:jc w:val="center"/>
        <w:rPr>
          <w:rFonts w:ascii="Tahoma" w:hAnsi="Tahoma" w:cs="Tahoma"/>
          <w:b/>
          <w:lang w:val="bg-BG"/>
        </w:rPr>
      </w:pPr>
      <w:r w:rsidRPr="00AE1ADB">
        <w:rPr>
          <w:rFonts w:ascii="Tahoma" w:eastAsia="Calibri" w:hAnsi="Tahoma" w:cs="Tahoma"/>
          <w:b/>
          <w:lang w:val="bg-BG"/>
        </w:rPr>
        <w:t>по Регламент (ЕС) 2016/679</w:t>
      </w:r>
    </w:p>
    <w:p w14:paraId="5CC12C04" w14:textId="77777777" w:rsidR="007461FA" w:rsidRPr="000510C6" w:rsidRDefault="007461FA" w:rsidP="007461FA">
      <w:pPr>
        <w:rPr>
          <w:rFonts w:ascii="Tahoma" w:hAnsi="Tahoma" w:cs="Tahoma"/>
          <w:lang w:val="bg-BG"/>
        </w:rPr>
      </w:pPr>
    </w:p>
    <w:p w14:paraId="79C28039" w14:textId="77777777" w:rsidR="007461FA" w:rsidRPr="000510C6" w:rsidRDefault="007461FA" w:rsidP="007461FA">
      <w:pPr>
        <w:rPr>
          <w:rFonts w:ascii="Tahoma" w:hAnsi="Tahoma" w:cs="Tahoma"/>
          <w:lang w:val="bg-BG"/>
        </w:rPr>
      </w:pPr>
      <w:r w:rsidRPr="000510C6">
        <w:rPr>
          <w:rFonts w:ascii="Tahoma" w:hAnsi="Tahoma" w:cs="Tahoma"/>
          <w:lang w:val="bg-BG"/>
        </w:rPr>
        <w:t>От: _______________________________________________________________________</w:t>
      </w:r>
    </w:p>
    <w:p w14:paraId="35BE04B1" w14:textId="77777777" w:rsidR="007461FA" w:rsidRPr="000510C6" w:rsidRDefault="007461FA" w:rsidP="007461FA">
      <w:pPr>
        <w:rPr>
          <w:rFonts w:ascii="Tahoma" w:hAnsi="Tahoma" w:cs="Tahoma"/>
          <w:lang w:val="bg-BG"/>
        </w:rPr>
      </w:pPr>
    </w:p>
    <w:p w14:paraId="55C6C90D" w14:textId="77777777" w:rsidR="007461FA" w:rsidRPr="000510C6" w:rsidRDefault="007461FA" w:rsidP="007461FA">
      <w:pPr>
        <w:rPr>
          <w:rFonts w:ascii="Tahoma" w:hAnsi="Tahoma" w:cs="Tahoma"/>
          <w:lang w:val="bg-BG"/>
        </w:rPr>
      </w:pPr>
      <w:r w:rsidRPr="000510C6">
        <w:rPr>
          <w:rFonts w:ascii="Tahoma" w:hAnsi="Tahoma" w:cs="Tahoma"/>
          <w:lang w:val="bg-BG"/>
        </w:rPr>
        <w:t>л. карта № ________________, издадена  на ________________ г. от МВР - _________,</w:t>
      </w:r>
    </w:p>
    <w:p w14:paraId="461BCDE4" w14:textId="77777777" w:rsidR="007461FA" w:rsidRPr="000510C6" w:rsidRDefault="007461FA" w:rsidP="007461FA">
      <w:pPr>
        <w:rPr>
          <w:rFonts w:ascii="Tahoma" w:hAnsi="Tahoma" w:cs="Tahoma"/>
          <w:lang w:val="bg-BG"/>
        </w:rPr>
      </w:pPr>
    </w:p>
    <w:p w14:paraId="33B67953" w14:textId="77777777" w:rsidR="007461FA" w:rsidRPr="000510C6" w:rsidRDefault="007461FA" w:rsidP="007461FA">
      <w:pPr>
        <w:rPr>
          <w:rFonts w:ascii="Tahoma" w:hAnsi="Tahoma" w:cs="Tahoma"/>
          <w:lang w:val="bg-BG"/>
        </w:rPr>
      </w:pPr>
      <w:r w:rsidRPr="000510C6">
        <w:rPr>
          <w:rFonts w:ascii="Tahoma" w:hAnsi="Tahoma" w:cs="Tahoma"/>
          <w:lang w:val="bg-BG"/>
        </w:rPr>
        <w:t>с адрес:  гр. _______________________________________________________________</w:t>
      </w:r>
    </w:p>
    <w:p w14:paraId="7A59224A" w14:textId="77777777" w:rsidR="007461FA" w:rsidRPr="000510C6" w:rsidRDefault="007461FA" w:rsidP="007461FA">
      <w:pPr>
        <w:rPr>
          <w:rFonts w:ascii="Tahoma" w:hAnsi="Tahoma" w:cs="Tahoma"/>
          <w:lang w:val="bg-BG"/>
        </w:rPr>
      </w:pPr>
    </w:p>
    <w:p w14:paraId="4885797A" w14:textId="77777777" w:rsidR="007461FA" w:rsidRPr="000510C6" w:rsidRDefault="007461FA" w:rsidP="007461FA">
      <w:pPr>
        <w:rPr>
          <w:rFonts w:ascii="Tahoma" w:hAnsi="Tahoma" w:cs="Tahoma"/>
          <w:lang w:val="bg-BG"/>
        </w:rPr>
      </w:pPr>
      <w:r w:rsidRPr="000510C6">
        <w:rPr>
          <w:rFonts w:ascii="Tahoma" w:hAnsi="Tahoma" w:cs="Tahoma"/>
          <w:lang w:val="bg-BG"/>
        </w:rPr>
        <w:t>В качеството си на __________________________________________________________</w:t>
      </w:r>
    </w:p>
    <w:p w14:paraId="43921C41" w14:textId="77777777" w:rsidR="007461FA" w:rsidRPr="000510C6" w:rsidRDefault="007461FA" w:rsidP="007461FA">
      <w:pPr>
        <w:ind w:left="720" w:firstLine="720"/>
        <w:rPr>
          <w:rFonts w:ascii="Tahoma" w:hAnsi="Tahoma" w:cs="Tahoma"/>
          <w:sz w:val="16"/>
          <w:szCs w:val="16"/>
          <w:lang w:val="bg-BG"/>
        </w:rPr>
      </w:pPr>
      <w:r w:rsidRPr="000510C6">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5752C8C5" w14:textId="77777777" w:rsidR="007461FA" w:rsidRPr="000510C6" w:rsidRDefault="007461FA" w:rsidP="007461FA">
      <w:pPr>
        <w:rPr>
          <w:rFonts w:ascii="Tahoma" w:hAnsi="Tahoma" w:cs="Tahoma"/>
          <w:lang w:val="bg-BG"/>
        </w:rPr>
      </w:pPr>
    </w:p>
    <w:p w14:paraId="1DED21A2" w14:textId="77777777" w:rsidR="007461FA" w:rsidRPr="000510C6" w:rsidRDefault="007461FA" w:rsidP="007461FA">
      <w:pPr>
        <w:jc w:val="both"/>
        <w:rPr>
          <w:rFonts w:ascii="Tahoma" w:hAnsi="Tahoma" w:cs="Tahoma"/>
          <w:lang w:val="bg-BG"/>
        </w:rPr>
      </w:pPr>
      <w:r w:rsidRPr="000510C6">
        <w:rPr>
          <w:rFonts w:ascii="Tahoma" w:hAnsi="Tahoma" w:cs="Tahoma"/>
          <w:lang w:val="bg-BG"/>
        </w:rPr>
        <w:t xml:space="preserve">на участник _________________ в процедура № _____ </w:t>
      </w:r>
      <w:r w:rsidRPr="000510C6">
        <w:rPr>
          <w:rFonts w:ascii="Tahoma" w:hAnsi="Tahoma" w:cs="Tahoma"/>
          <w:sz w:val="22"/>
          <w:szCs w:val="22"/>
          <w:lang w:val="bg-BG" w:eastAsia="bg-BG"/>
        </w:rPr>
        <w:t>”</w:t>
      </w:r>
      <w:r w:rsidRPr="000510C6">
        <w:rPr>
          <w:rFonts w:ascii="Tahoma" w:hAnsi="Tahoma" w:cs="Tahoma"/>
          <w:lang w:val="bg-BG" w:eastAsia="bg-BG"/>
        </w:rPr>
        <w:t>__________________________</w:t>
      </w:r>
      <w:r w:rsidRPr="000510C6">
        <w:rPr>
          <w:rFonts w:ascii="Tahoma" w:hAnsi="Tahoma" w:cs="Tahoma"/>
          <w:sz w:val="22"/>
          <w:szCs w:val="22"/>
          <w:lang w:val="bg-BG" w:eastAsia="bg-BG"/>
        </w:rPr>
        <w:t>”</w:t>
      </w:r>
    </w:p>
    <w:p w14:paraId="2D300531" w14:textId="77777777" w:rsidR="007461FA" w:rsidRPr="000510C6" w:rsidRDefault="007461FA" w:rsidP="007461FA">
      <w:pPr>
        <w:spacing w:after="120"/>
        <w:jc w:val="both"/>
        <w:outlineLvl w:val="0"/>
        <w:rPr>
          <w:rFonts w:ascii="Tahoma" w:hAnsi="Tahoma" w:cs="Tahoma"/>
          <w:i/>
          <w:iCs/>
          <w:sz w:val="16"/>
          <w:szCs w:val="16"/>
          <w:lang w:val="bg-BG"/>
        </w:rPr>
      </w:pPr>
      <w:r w:rsidRPr="000510C6">
        <w:rPr>
          <w:rFonts w:ascii="Tahoma" w:hAnsi="Tahoma" w:cs="Tahoma"/>
          <w:i/>
          <w:iCs/>
          <w:sz w:val="16"/>
          <w:szCs w:val="16"/>
          <w:lang w:val="bg-BG"/>
        </w:rPr>
        <w:t xml:space="preserve">                        (наименованието на участника)</w:t>
      </w:r>
    </w:p>
    <w:p w14:paraId="2643EB44" w14:textId="77777777" w:rsidR="007461FA" w:rsidRPr="000510C6" w:rsidRDefault="007461FA" w:rsidP="007461FA">
      <w:pPr>
        <w:jc w:val="both"/>
        <w:rPr>
          <w:rFonts w:ascii="Tahoma" w:hAnsi="Tahoma" w:cs="Tahoma"/>
          <w:b/>
          <w:lang w:val="bg-BG"/>
        </w:rPr>
      </w:pPr>
      <w:r w:rsidRPr="000510C6">
        <w:rPr>
          <w:rFonts w:ascii="Tahoma" w:hAnsi="Tahoma" w:cs="Tahoma"/>
          <w:b/>
          <w:lang w:val="bg-BG"/>
        </w:rPr>
        <w:t xml:space="preserve"> </w:t>
      </w:r>
    </w:p>
    <w:p w14:paraId="16A5479A" w14:textId="77777777" w:rsidR="007461FA" w:rsidRPr="000510C6" w:rsidRDefault="007461FA" w:rsidP="007461FA">
      <w:pPr>
        <w:jc w:val="center"/>
        <w:rPr>
          <w:rFonts w:ascii="Tahoma" w:hAnsi="Tahoma" w:cs="Tahoma"/>
          <w:b/>
          <w:lang w:val="bg-BG"/>
        </w:rPr>
      </w:pPr>
      <w:r w:rsidRPr="000510C6">
        <w:rPr>
          <w:rFonts w:ascii="Tahoma" w:hAnsi="Tahoma" w:cs="Tahoma"/>
          <w:b/>
          <w:lang w:val="bg-BG"/>
        </w:rPr>
        <w:t>Д Е К Л А Р И Р А М, че:</w:t>
      </w:r>
    </w:p>
    <w:p w14:paraId="5DB8A5C0" w14:textId="77777777" w:rsidR="007461FA" w:rsidRPr="000510C6" w:rsidRDefault="007461FA" w:rsidP="007461FA">
      <w:pPr>
        <w:ind w:left="2160" w:hanging="2160"/>
        <w:jc w:val="center"/>
        <w:outlineLvl w:val="0"/>
        <w:rPr>
          <w:rFonts w:ascii="Tahoma" w:hAnsi="Tahoma" w:cs="Tahoma"/>
          <w:b/>
          <w:lang w:val="bg-BG"/>
        </w:rPr>
      </w:pPr>
    </w:p>
    <w:p w14:paraId="0FBBA98B" w14:textId="77777777" w:rsidR="007461FA" w:rsidRPr="000510C6" w:rsidRDefault="007461FA" w:rsidP="007461FA">
      <w:pPr>
        <w:numPr>
          <w:ilvl w:val="0"/>
          <w:numId w:val="29"/>
        </w:numPr>
        <w:tabs>
          <w:tab w:val="left" w:pos="993"/>
        </w:tabs>
        <w:ind w:left="0" w:firstLine="709"/>
        <w:jc w:val="both"/>
        <w:rPr>
          <w:rFonts w:ascii="Tahoma" w:hAnsi="Tahoma" w:cs="Tahoma"/>
          <w:bCs/>
          <w:shd w:val="clear" w:color="auto" w:fill="FEFEFE"/>
          <w:lang w:val="bg-BG"/>
        </w:rPr>
      </w:pPr>
      <w:r w:rsidRPr="000510C6">
        <w:rPr>
          <w:rFonts w:ascii="Tahoma" w:hAnsi="Tahoma" w:cs="Tahoma"/>
          <w:lang w:val="bg-BG"/>
        </w:rPr>
        <w:t>На основание ч</w:t>
      </w:r>
      <w:r w:rsidRPr="000510C6">
        <w:rPr>
          <w:rFonts w:ascii="Tahoma" w:hAnsi="Tahoma" w:cs="Tahoma"/>
          <w:shd w:val="clear" w:color="auto" w:fill="FEFEFE"/>
          <w:lang w:val="bg-BG"/>
        </w:rPr>
        <w:t>л. 4. ал. 1 т. 2 и т. 3</w:t>
      </w:r>
      <w:r w:rsidRPr="000510C6">
        <w:rPr>
          <w:rFonts w:ascii="Tahoma" w:hAnsi="Tahoma" w:cs="Tahoma"/>
          <w:lang w:val="bg-BG"/>
        </w:rPr>
        <w:t xml:space="preserve"> от Закона за защита на личните данни и във връзка с </w:t>
      </w:r>
      <w:r w:rsidRPr="000510C6">
        <w:rPr>
          <w:rFonts w:ascii="Tahoma" w:hAnsi="Tahoma" w:cs="Tahoma"/>
          <w:shd w:val="clear" w:color="auto" w:fill="FEFEFE"/>
          <w:lang w:val="bg-BG"/>
        </w:rPr>
        <w:t xml:space="preserve">чл. 13 от Регламент (ЕС) 2016/679, </w:t>
      </w:r>
      <w:r w:rsidRPr="000510C6">
        <w:rPr>
          <w:rFonts w:ascii="Tahoma" w:hAnsi="Tahoma" w:cs="Tahoma"/>
          <w:lang w:val="bg-BG"/>
        </w:rPr>
        <w:t>давам съгласието си „Пристанище Варна“ ЕАД да обработва личните ми данни в качеството на администратор на лични данни при провеждане на процедури,</w:t>
      </w:r>
      <w:r w:rsidRPr="000510C6">
        <w:rPr>
          <w:rFonts w:ascii="Tahoma" w:hAnsi="Tahoma" w:cs="Tahoma"/>
          <w:shd w:val="clear" w:color="auto" w:fill="FEFEFE"/>
          <w:lang w:val="bg-BG"/>
        </w:rPr>
        <w:t xml:space="preserve"> в изпълнение на нормативните изисквания на Закона за обществените поръчки (ЗОП), Търговския закон, Закона на задълженията и договорите, Закона за държавната собственост и Правилника</w:t>
      </w:r>
      <w:r w:rsidRPr="000510C6">
        <w:rPr>
          <w:bCs/>
          <w:sz w:val="36"/>
          <w:szCs w:val="36"/>
          <w:lang w:val="bg-BG"/>
        </w:rPr>
        <w:t xml:space="preserve"> </w:t>
      </w:r>
      <w:r w:rsidRPr="000510C6">
        <w:rPr>
          <w:rFonts w:ascii="Tahoma" w:hAnsi="Tahoma" w:cs="Tahoma"/>
          <w:bCs/>
          <w:shd w:val="clear" w:color="auto" w:fill="FEFEFE"/>
          <w:lang w:val="bg-BG"/>
        </w:rPr>
        <w:t>за реда за упражняване правата на държавата в търговските дружества с държавно участие в капитала</w:t>
      </w:r>
      <w:r w:rsidRPr="000510C6">
        <w:rPr>
          <w:rFonts w:ascii="Tahoma" w:hAnsi="Tahoma" w:cs="Tahoma"/>
          <w:shd w:val="clear" w:color="auto" w:fill="FEFEFE"/>
          <w:lang w:val="bg-BG"/>
        </w:rPr>
        <w:t xml:space="preserve">. </w:t>
      </w:r>
    </w:p>
    <w:p w14:paraId="2D63F777" w14:textId="77777777" w:rsidR="007461FA" w:rsidRPr="000510C6" w:rsidRDefault="007461FA" w:rsidP="007461FA">
      <w:pPr>
        <w:numPr>
          <w:ilvl w:val="0"/>
          <w:numId w:val="29"/>
        </w:numPr>
        <w:tabs>
          <w:tab w:val="left" w:pos="993"/>
        </w:tabs>
        <w:ind w:left="0" w:firstLine="709"/>
        <w:jc w:val="both"/>
        <w:rPr>
          <w:rFonts w:ascii="Tahoma" w:hAnsi="Tahoma" w:cs="Tahoma"/>
          <w:lang w:val="bg-BG"/>
        </w:rPr>
      </w:pPr>
      <w:r w:rsidRPr="000510C6">
        <w:rPr>
          <w:rFonts w:ascii="Tahoma" w:hAnsi="Tahoma" w:cs="Tahoma"/>
          <w:shd w:val="clear" w:color="auto" w:fill="FEFEFE"/>
          <w:lang w:val="bg-BG"/>
        </w:rPr>
        <w:t>Известно ми е, че моите лични данни включват само изискваните по нормативен акт лични данни.</w:t>
      </w:r>
    </w:p>
    <w:p w14:paraId="6F194C05" w14:textId="77777777" w:rsidR="007461FA" w:rsidRPr="000510C6" w:rsidRDefault="007461FA" w:rsidP="007461FA">
      <w:pPr>
        <w:tabs>
          <w:tab w:val="left" w:pos="993"/>
        </w:tabs>
        <w:ind w:firstLine="709"/>
        <w:jc w:val="both"/>
        <w:rPr>
          <w:rFonts w:ascii="Tahoma" w:hAnsi="Tahoma" w:cs="Tahoma"/>
          <w:lang w:val="bg-BG"/>
        </w:rPr>
      </w:pPr>
      <w:r w:rsidRPr="000510C6">
        <w:rPr>
          <w:rFonts w:ascii="Tahoma" w:hAnsi="Tahoma" w:cs="Tahoma"/>
          <w:shd w:val="clear" w:color="auto" w:fill="FEFEFE"/>
          <w:lang w:val="bg-BG"/>
        </w:rPr>
        <w:t xml:space="preserve">3. </w:t>
      </w:r>
      <w:r w:rsidRPr="000510C6">
        <w:rPr>
          <w:rFonts w:ascii="Tahoma" w:hAnsi="Tahoma" w:cs="Tahoma"/>
          <w:lang w:val="bg-BG"/>
        </w:rPr>
        <w:t>Информиран/а съм, че:</w:t>
      </w:r>
    </w:p>
    <w:p w14:paraId="38865A12" w14:textId="77777777" w:rsidR="007461FA" w:rsidRPr="000510C6" w:rsidRDefault="007461FA" w:rsidP="007461FA">
      <w:pPr>
        <w:ind w:firstLine="993"/>
        <w:jc w:val="both"/>
        <w:rPr>
          <w:rFonts w:ascii="Tahoma" w:hAnsi="Tahoma" w:cs="Tahoma"/>
          <w:sz w:val="22"/>
          <w:szCs w:val="22"/>
          <w:lang w:val="bg-BG"/>
        </w:rPr>
      </w:pPr>
      <w:r w:rsidRPr="000510C6">
        <w:rPr>
          <w:rFonts w:ascii="Tahoma" w:hAnsi="Tahoma" w:cs="Tahoma"/>
          <w:lang w:val="bg-BG"/>
        </w:rPr>
        <w:t>3.1. сроковете за съхранение на личните ми данни са: информация за процедури – за срок от 3 г., архивиране за срок от 5 г.;</w:t>
      </w:r>
    </w:p>
    <w:p w14:paraId="153A40EE" w14:textId="77777777" w:rsidR="007461FA" w:rsidRPr="000510C6" w:rsidRDefault="007461FA" w:rsidP="007461FA">
      <w:pPr>
        <w:ind w:firstLine="993"/>
        <w:jc w:val="both"/>
        <w:rPr>
          <w:rFonts w:ascii="Tahoma" w:hAnsi="Tahoma" w:cs="Tahoma"/>
          <w:lang w:val="bg-BG"/>
        </w:rPr>
      </w:pPr>
      <w:r w:rsidRPr="000510C6">
        <w:rPr>
          <w:rFonts w:ascii="Tahoma" w:hAnsi="Tahoma" w:cs="Tahoma"/>
          <w:lang w:val="bg-BG"/>
        </w:rPr>
        <w:t>3.2. личните ми данни не се предоставят на трета страна или на друга държава, освен ако същото е изисквано по надлежен път от органи на съдебната власт (съд, прокуратура, следствени органи), или в нормативните разпоредби по т. 1;</w:t>
      </w:r>
    </w:p>
    <w:p w14:paraId="76D99C83" w14:textId="77777777" w:rsidR="007461FA" w:rsidRPr="000510C6" w:rsidRDefault="007461FA" w:rsidP="007461FA">
      <w:pPr>
        <w:ind w:firstLine="993"/>
        <w:jc w:val="both"/>
        <w:rPr>
          <w:rFonts w:ascii="Tahoma" w:hAnsi="Tahoma" w:cs="Tahoma"/>
          <w:lang w:val="bg-BG"/>
        </w:rPr>
      </w:pPr>
      <w:r w:rsidRPr="000510C6">
        <w:rPr>
          <w:rFonts w:ascii="Tahoma" w:hAnsi="Tahoma" w:cs="Tahoma"/>
          <w:lang w:val="bg-BG"/>
        </w:rPr>
        <w:t>3.3. обработването на личните ми данни не е въз основа на автоматизирано вземане на решения, включително профилиране.</w:t>
      </w:r>
    </w:p>
    <w:p w14:paraId="15563452" w14:textId="77777777" w:rsidR="007461FA" w:rsidRPr="000510C6" w:rsidRDefault="007461FA" w:rsidP="007461FA">
      <w:pPr>
        <w:jc w:val="both"/>
        <w:rPr>
          <w:rFonts w:ascii="Tahoma" w:hAnsi="Tahoma" w:cs="Tahoma"/>
          <w:lang w:val="bg-BG"/>
        </w:rPr>
      </w:pPr>
      <w:r w:rsidRPr="000510C6">
        <w:rPr>
          <w:rFonts w:ascii="Tahoma" w:hAnsi="Tahoma" w:cs="Tahoma"/>
          <w:lang w:val="bg-BG"/>
        </w:rPr>
        <w:tab/>
        <w:t>4. Запознат/а съм:</w:t>
      </w:r>
    </w:p>
    <w:p w14:paraId="2721E277" w14:textId="77777777" w:rsidR="007461FA" w:rsidRPr="000510C6" w:rsidRDefault="007461FA" w:rsidP="007461FA">
      <w:pPr>
        <w:ind w:firstLine="993"/>
        <w:jc w:val="both"/>
        <w:rPr>
          <w:rFonts w:ascii="Tahoma" w:hAnsi="Tahoma" w:cs="Tahoma"/>
          <w:lang w:val="bg-BG"/>
        </w:rPr>
      </w:pPr>
      <w:r w:rsidRPr="000510C6">
        <w:rPr>
          <w:rFonts w:ascii="Tahoma" w:hAnsi="Tahoma" w:cs="Tahoma"/>
          <w:lang w:val="bg-BG"/>
        </w:rPr>
        <w:t xml:space="preserve">4.1. със </w:t>
      </w:r>
      <w:r w:rsidRPr="000510C6">
        <w:rPr>
          <w:rFonts w:ascii="Tahoma" w:hAnsi="Tahoma" w:cs="Tahoma"/>
          <w:shd w:val="clear" w:color="auto" w:fill="FEFEFE"/>
          <w:lang w:val="bg-BG"/>
        </w:rPr>
        <w:t>задължителния или доброволния характер на предоставяне на данните и последиците от отказ за предоставянето им;</w:t>
      </w:r>
    </w:p>
    <w:p w14:paraId="59F9BD4E" w14:textId="77777777" w:rsidR="007461FA" w:rsidRPr="000510C6" w:rsidRDefault="007461FA" w:rsidP="007461FA">
      <w:pPr>
        <w:ind w:firstLine="993"/>
        <w:jc w:val="both"/>
        <w:rPr>
          <w:rFonts w:ascii="Tahoma" w:hAnsi="Tahoma" w:cs="Tahoma"/>
          <w:lang w:val="bg-BG"/>
        </w:rPr>
      </w:pPr>
      <w:r w:rsidRPr="000510C6">
        <w:rPr>
          <w:rFonts w:ascii="Tahoma" w:hAnsi="Tahoma" w:cs="Tahoma"/>
          <w:lang w:val="bg-BG"/>
        </w:rPr>
        <w:t>4.2. с правото си за достъп до личните си данни за коригиране, ограничаване и изтриване (право „да бъдеш забравен“);</w:t>
      </w:r>
    </w:p>
    <w:p w14:paraId="5CE03D83" w14:textId="77777777" w:rsidR="007461FA" w:rsidRPr="000510C6" w:rsidRDefault="007461FA" w:rsidP="007461FA">
      <w:pPr>
        <w:ind w:firstLine="993"/>
        <w:jc w:val="both"/>
        <w:rPr>
          <w:rFonts w:ascii="Tahoma" w:hAnsi="Tahoma" w:cs="Tahoma"/>
          <w:lang w:val="bg-BG"/>
        </w:rPr>
      </w:pPr>
      <w:r w:rsidRPr="000510C6">
        <w:rPr>
          <w:rFonts w:ascii="Tahoma" w:eastAsia="Liberation Serif" w:hAnsi="Tahoma" w:cs="Tahoma"/>
          <w:lang w:val="bg-BG"/>
        </w:rPr>
        <w:t xml:space="preserve"> </w:t>
      </w:r>
      <w:r w:rsidRPr="000510C6">
        <w:rPr>
          <w:rFonts w:ascii="Tahoma" w:hAnsi="Tahoma" w:cs="Tahoma"/>
          <w:lang w:val="bg-BG"/>
        </w:rPr>
        <w:t>4.3. правото си за възражение срещу обработването и преносимостта им.</w:t>
      </w:r>
    </w:p>
    <w:p w14:paraId="21A4C52D" w14:textId="77777777" w:rsidR="007461FA" w:rsidRPr="000510C6" w:rsidRDefault="007461FA" w:rsidP="007461FA">
      <w:pPr>
        <w:jc w:val="both"/>
        <w:rPr>
          <w:rFonts w:ascii="Tahoma" w:hAnsi="Tahoma" w:cs="Tahoma"/>
          <w:i/>
          <w:lang w:val="bg-BG"/>
        </w:rPr>
      </w:pPr>
    </w:p>
    <w:p w14:paraId="492D091E" w14:textId="77777777" w:rsidR="007461FA" w:rsidRPr="000510C6" w:rsidRDefault="007461FA" w:rsidP="007461FA">
      <w:pPr>
        <w:jc w:val="both"/>
        <w:rPr>
          <w:rFonts w:ascii="Tahoma" w:hAnsi="Tahoma" w:cs="Tahoma"/>
          <w:i/>
          <w:lang w:val="bg-BG"/>
        </w:rPr>
      </w:pPr>
    </w:p>
    <w:p w14:paraId="5FC39F76" w14:textId="77777777" w:rsidR="007461FA" w:rsidRPr="000510C6" w:rsidRDefault="007461FA" w:rsidP="007461FA">
      <w:pPr>
        <w:jc w:val="both"/>
        <w:rPr>
          <w:rFonts w:ascii="Tahoma" w:hAnsi="Tahoma" w:cs="Tahoma"/>
          <w:i/>
          <w:lang w:val="bg-BG"/>
        </w:rPr>
      </w:pPr>
    </w:p>
    <w:p w14:paraId="3B3672C1" w14:textId="77777777" w:rsidR="007461FA" w:rsidRPr="000510C6" w:rsidRDefault="007461FA" w:rsidP="007461FA">
      <w:pPr>
        <w:jc w:val="both"/>
        <w:rPr>
          <w:rFonts w:ascii="Tahoma" w:hAnsi="Tahoma" w:cs="Tahoma"/>
          <w:i/>
          <w:lang w:val="bg-BG"/>
        </w:rPr>
      </w:pPr>
    </w:p>
    <w:p w14:paraId="32DD2CF5" w14:textId="77777777" w:rsidR="007461FA" w:rsidRPr="000510C6" w:rsidRDefault="007461FA" w:rsidP="007461FA">
      <w:pPr>
        <w:jc w:val="both"/>
        <w:rPr>
          <w:rFonts w:ascii="Tahoma" w:hAnsi="Tahoma" w:cs="Tahoma"/>
          <w:i/>
          <w:lang w:val="bg-BG"/>
        </w:rPr>
      </w:pPr>
    </w:p>
    <w:p w14:paraId="6A127A7C" w14:textId="77777777" w:rsidR="007461FA" w:rsidRPr="000510C6" w:rsidRDefault="007461FA" w:rsidP="007461FA">
      <w:pPr>
        <w:rPr>
          <w:rFonts w:ascii="Tahoma" w:hAnsi="Tahoma" w:cs="Tahoma"/>
          <w:lang w:val="bg-BG"/>
        </w:rPr>
      </w:pPr>
      <w:r w:rsidRPr="000510C6">
        <w:rPr>
          <w:rFonts w:ascii="Tahoma" w:hAnsi="Tahoma" w:cs="Tahoma"/>
          <w:lang w:val="bg-BG"/>
        </w:rPr>
        <w:t xml:space="preserve">___________2018 г.                  </w:t>
      </w:r>
      <w:r w:rsidRPr="000510C6">
        <w:rPr>
          <w:rFonts w:ascii="Tahoma" w:hAnsi="Tahoma" w:cs="Tahoma"/>
          <w:lang w:val="bg-BG"/>
        </w:rPr>
        <w:tab/>
      </w:r>
      <w:r w:rsidRPr="000510C6">
        <w:rPr>
          <w:rFonts w:ascii="Tahoma" w:hAnsi="Tahoma" w:cs="Tahoma"/>
          <w:lang w:val="bg-BG"/>
        </w:rPr>
        <w:tab/>
        <w:t xml:space="preserve">         _____________________________</w:t>
      </w:r>
    </w:p>
    <w:p w14:paraId="61F1CBD3" w14:textId="77777777" w:rsidR="007461FA" w:rsidRPr="000510C6" w:rsidRDefault="007461FA" w:rsidP="007461FA">
      <w:pPr>
        <w:rPr>
          <w:rFonts w:ascii="Tahoma" w:hAnsi="Tahoma" w:cs="Tahoma"/>
          <w:i/>
          <w:lang w:val="bg-BG"/>
        </w:rPr>
      </w:pP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t xml:space="preserve">     </w:t>
      </w:r>
    </w:p>
    <w:p w14:paraId="14254342" w14:textId="77777777" w:rsidR="007461FA" w:rsidRPr="000510C6" w:rsidRDefault="007461FA" w:rsidP="007461FA">
      <w:pPr>
        <w:rPr>
          <w:rFonts w:ascii="Tahoma" w:hAnsi="Tahoma" w:cs="Tahoma"/>
          <w:i/>
          <w:sz w:val="16"/>
          <w:szCs w:val="16"/>
          <w:lang w:val="bg-BG"/>
        </w:rPr>
      </w:pPr>
      <w:r w:rsidRPr="000510C6">
        <w:rPr>
          <w:rFonts w:ascii="Tahoma" w:hAnsi="Tahoma" w:cs="Tahoma"/>
          <w:lang w:val="bg-BG"/>
        </w:rPr>
        <w:t xml:space="preserve">гр. ______________    </w:t>
      </w:r>
      <w:r w:rsidRPr="000510C6">
        <w:rPr>
          <w:rFonts w:ascii="Tahoma" w:hAnsi="Tahoma" w:cs="Tahoma"/>
          <w:lang w:val="bg-BG"/>
        </w:rPr>
        <w:tab/>
      </w:r>
      <w:r w:rsidRPr="000510C6">
        <w:rPr>
          <w:rFonts w:ascii="Tahoma" w:hAnsi="Tahoma" w:cs="Tahoma"/>
          <w:lang w:val="bg-BG"/>
        </w:rPr>
        <w:tab/>
        <w:t xml:space="preserve">    </w:t>
      </w:r>
      <w:r w:rsidRPr="000510C6">
        <w:rPr>
          <w:rFonts w:ascii="Tahoma" w:hAnsi="Tahoma" w:cs="Tahoma"/>
          <w:lang w:val="bg-BG"/>
        </w:rPr>
        <w:tab/>
      </w:r>
      <w:r w:rsidRPr="000510C6">
        <w:rPr>
          <w:rFonts w:ascii="Tahoma" w:hAnsi="Tahoma" w:cs="Tahoma"/>
          <w:lang w:val="bg-BG"/>
        </w:rPr>
        <w:tab/>
      </w:r>
      <w:r w:rsidRPr="000510C6">
        <w:rPr>
          <w:rFonts w:ascii="Tahoma" w:hAnsi="Tahoma" w:cs="Tahoma"/>
          <w:i/>
          <w:sz w:val="16"/>
          <w:szCs w:val="16"/>
          <w:lang w:val="bg-BG"/>
        </w:rPr>
        <w:t>(име, фамилия на представляващия/те участника,</w:t>
      </w:r>
    </w:p>
    <w:p w14:paraId="7491FA23" w14:textId="77777777" w:rsidR="007461FA" w:rsidRPr="000510C6" w:rsidRDefault="007461FA" w:rsidP="007461FA">
      <w:pPr>
        <w:ind w:left="4248" w:firstLine="708"/>
        <w:rPr>
          <w:rFonts w:ascii="Tahoma" w:hAnsi="Tahoma" w:cs="Tahoma"/>
          <w:b/>
          <w:lang w:val="bg-BG"/>
        </w:rPr>
      </w:pPr>
      <w:r w:rsidRPr="000510C6">
        <w:rPr>
          <w:rFonts w:ascii="Tahoma" w:hAnsi="Tahoma" w:cs="Tahoma"/>
          <w:i/>
          <w:sz w:val="16"/>
          <w:szCs w:val="16"/>
          <w:lang w:val="bg-BG"/>
        </w:rPr>
        <w:t xml:space="preserve"> подпис/и)</w:t>
      </w:r>
    </w:p>
    <w:p w14:paraId="1F3615A4" w14:textId="77777777" w:rsidR="007461FA" w:rsidRPr="009C59F6" w:rsidRDefault="007461FA" w:rsidP="007461FA">
      <w:pPr>
        <w:rPr>
          <w:rFonts w:ascii="Tahoma" w:hAnsi="Tahoma" w:cs="Tahoma"/>
          <w:b/>
          <w:lang w:val="bg-BG"/>
        </w:rPr>
      </w:pPr>
    </w:p>
    <w:p w14:paraId="78E8F10B" w14:textId="77777777" w:rsidR="007461FA" w:rsidRPr="000510C6" w:rsidRDefault="007461FA" w:rsidP="007461FA">
      <w:pPr>
        <w:ind w:left="2160" w:hanging="2160"/>
        <w:jc w:val="center"/>
        <w:outlineLvl w:val="0"/>
        <w:rPr>
          <w:rFonts w:ascii="Tahoma" w:hAnsi="Tahoma" w:cs="Tahoma"/>
          <w:b/>
          <w:sz w:val="20"/>
          <w:szCs w:val="20"/>
          <w:lang w:val="bg-BG"/>
        </w:rPr>
      </w:pPr>
    </w:p>
    <w:p w14:paraId="1B74233E" w14:textId="77777777" w:rsidR="007461FA" w:rsidRPr="00AE1ADB" w:rsidRDefault="007461FA" w:rsidP="007461FA">
      <w:pPr>
        <w:overflowPunct w:val="0"/>
        <w:autoSpaceDE w:val="0"/>
        <w:autoSpaceDN w:val="0"/>
        <w:adjustRightInd w:val="0"/>
        <w:spacing w:line="360" w:lineRule="auto"/>
        <w:jc w:val="center"/>
        <w:outlineLvl w:val="1"/>
        <w:rPr>
          <w:rFonts w:ascii="Tahoma" w:hAnsi="Tahoma" w:cs="Tahoma"/>
          <w:b/>
          <w:i/>
          <w:lang w:val="bg-BG"/>
        </w:rPr>
      </w:pPr>
      <w:r w:rsidRPr="00AE1ADB">
        <w:rPr>
          <w:rFonts w:ascii="Tahoma" w:hAnsi="Tahoma" w:cs="Tahoma"/>
          <w:b/>
          <w:lang w:val="bg-BG"/>
        </w:rPr>
        <w:t>Д Е К Л А Р А Ц И Я</w:t>
      </w:r>
    </w:p>
    <w:p w14:paraId="5178B8E5" w14:textId="77777777" w:rsidR="007461FA" w:rsidRPr="00AE1ADB" w:rsidRDefault="007461FA" w:rsidP="007461FA">
      <w:pPr>
        <w:spacing w:line="360" w:lineRule="auto"/>
        <w:jc w:val="center"/>
        <w:rPr>
          <w:rFonts w:ascii="Tahoma" w:eastAsia="Calibri" w:hAnsi="Tahoma" w:cs="Tahoma"/>
          <w:b/>
          <w:lang w:val="bg-BG"/>
        </w:rPr>
      </w:pPr>
      <w:r w:rsidRPr="00AE1ADB">
        <w:rPr>
          <w:rFonts w:ascii="Tahoma" w:eastAsia="Calibri" w:hAnsi="Tahoma" w:cs="Tahoma"/>
          <w:b/>
          <w:lang w:val="bg-BG"/>
        </w:rPr>
        <w:t>по чл. 59, ал. 1, т. 3 от Закона за мерките срещу изпирането на пари (ЗМИП)</w:t>
      </w:r>
    </w:p>
    <w:p w14:paraId="1F5A0BF3" w14:textId="77777777" w:rsidR="007461FA" w:rsidRPr="00AE1ADB" w:rsidRDefault="007461FA" w:rsidP="007461FA">
      <w:pPr>
        <w:rPr>
          <w:rFonts w:ascii="Tahoma" w:hAnsi="Tahoma" w:cs="Tahoma"/>
          <w:lang w:val="bg-BG"/>
        </w:rPr>
      </w:pPr>
    </w:p>
    <w:p w14:paraId="5C892C30" w14:textId="77777777" w:rsidR="007461FA" w:rsidRPr="00AE1ADB" w:rsidRDefault="007461FA" w:rsidP="007461FA">
      <w:pPr>
        <w:rPr>
          <w:rFonts w:ascii="Tahoma" w:hAnsi="Tahoma" w:cs="Tahoma"/>
          <w:lang w:val="bg-BG"/>
        </w:rPr>
      </w:pPr>
      <w:r w:rsidRPr="00AE1ADB">
        <w:rPr>
          <w:rFonts w:ascii="Tahoma" w:hAnsi="Tahoma" w:cs="Tahoma"/>
          <w:lang w:val="bg-BG"/>
        </w:rPr>
        <w:t>От: _______________________________________________________________________</w:t>
      </w:r>
    </w:p>
    <w:p w14:paraId="15710F26" w14:textId="77777777" w:rsidR="007461FA" w:rsidRPr="00AE1ADB" w:rsidRDefault="007461FA" w:rsidP="007461FA">
      <w:pPr>
        <w:rPr>
          <w:rFonts w:ascii="Tahoma" w:hAnsi="Tahoma" w:cs="Tahoma"/>
          <w:lang w:val="bg-BG"/>
        </w:rPr>
      </w:pPr>
    </w:p>
    <w:p w14:paraId="2D5ED2E3" w14:textId="77777777" w:rsidR="007461FA" w:rsidRPr="00AE1ADB" w:rsidRDefault="007461FA" w:rsidP="007461FA">
      <w:pPr>
        <w:rPr>
          <w:rFonts w:ascii="Tahoma" w:hAnsi="Tahoma" w:cs="Tahoma"/>
          <w:lang w:val="bg-BG"/>
        </w:rPr>
      </w:pPr>
      <w:r w:rsidRPr="00AE1ADB">
        <w:rPr>
          <w:rFonts w:ascii="Tahoma" w:hAnsi="Tahoma" w:cs="Tahoma"/>
          <w:lang w:val="bg-BG"/>
        </w:rPr>
        <w:t>л. карта № ________________, издадена  на ________________ г. от МВР - _________,</w:t>
      </w:r>
    </w:p>
    <w:p w14:paraId="29CD1D24" w14:textId="77777777" w:rsidR="007461FA" w:rsidRPr="00AE1ADB" w:rsidRDefault="007461FA" w:rsidP="007461FA">
      <w:pPr>
        <w:rPr>
          <w:rFonts w:ascii="Tahoma" w:hAnsi="Tahoma" w:cs="Tahoma"/>
          <w:lang w:val="bg-BG"/>
        </w:rPr>
      </w:pPr>
    </w:p>
    <w:p w14:paraId="3CE3BD47" w14:textId="77777777" w:rsidR="007461FA" w:rsidRPr="00AE1ADB" w:rsidRDefault="007461FA" w:rsidP="007461FA">
      <w:pPr>
        <w:rPr>
          <w:rFonts w:ascii="Tahoma" w:hAnsi="Tahoma" w:cs="Tahoma"/>
          <w:lang w:val="bg-BG"/>
        </w:rPr>
      </w:pPr>
      <w:r w:rsidRPr="00AE1ADB">
        <w:rPr>
          <w:rFonts w:ascii="Tahoma" w:hAnsi="Tahoma" w:cs="Tahoma"/>
          <w:lang w:val="bg-BG"/>
        </w:rPr>
        <w:t>с адрес:  гр. _______________________________________________________________</w:t>
      </w:r>
    </w:p>
    <w:p w14:paraId="07E12669" w14:textId="77777777" w:rsidR="007461FA" w:rsidRPr="00AE1ADB" w:rsidRDefault="007461FA" w:rsidP="007461FA">
      <w:pPr>
        <w:rPr>
          <w:rFonts w:ascii="Tahoma" w:hAnsi="Tahoma" w:cs="Tahoma"/>
          <w:lang w:val="bg-BG"/>
        </w:rPr>
      </w:pPr>
    </w:p>
    <w:p w14:paraId="638B46E9" w14:textId="77777777" w:rsidR="007461FA" w:rsidRPr="00AE1ADB" w:rsidRDefault="007461FA" w:rsidP="007461FA">
      <w:pPr>
        <w:rPr>
          <w:rFonts w:ascii="Tahoma" w:hAnsi="Tahoma" w:cs="Tahoma"/>
          <w:lang w:val="bg-BG"/>
        </w:rPr>
      </w:pPr>
      <w:r w:rsidRPr="00AE1ADB">
        <w:rPr>
          <w:rFonts w:ascii="Tahoma" w:hAnsi="Tahoma" w:cs="Tahoma"/>
          <w:lang w:val="bg-BG"/>
        </w:rPr>
        <w:t>В качеството си на __________________________________________________________</w:t>
      </w:r>
    </w:p>
    <w:p w14:paraId="712C3E65" w14:textId="77777777" w:rsidR="007461FA" w:rsidRPr="00AE1ADB" w:rsidRDefault="007461FA" w:rsidP="007461FA">
      <w:pPr>
        <w:ind w:left="720" w:firstLine="720"/>
        <w:rPr>
          <w:rFonts w:ascii="Tahoma" w:hAnsi="Tahoma" w:cs="Tahoma"/>
          <w:sz w:val="16"/>
          <w:szCs w:val="16"/>
          <w:lang w:val="bg-BG"/>
        </w:rPr>
      </w:pPr>
      <w:r w:rsidRPr="00AE1ADB">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49629C28" w14:textId="77777777" w:rsidR="007461FA" w:rsidRPr="00AE1ADB" w:rsidRDefault="007461FA" w:rsidP="007461FA">
      <w:pPr>
        <w:rPr>
          <w:rFonts w:ascii="Tahoma" w:hAnsi="Tahoma" w:cs="Tahoma"/>
          <w:lang w:val="bg-BG"/>
        </w:rPr>
      </w:pPr>
    </w:p>
    <w:p w14:paraId="670D80EC" w14:textId="77777777" w:rsidR="007461FA" w:rsidRPr="00AE1ADB" w:rsidRDefault="007461FA" w:rsidP="007461FA">
      <w:pPr>
        <w:jc w:val="both"/>
        <w:rPr>
          <w:rFonts w:ascii="Tahoma" w:hAnsi="Tahoma" w:cs="Tahoma"/>
          <w:lang w:val="bg-BG"/>
        </w:rPr>
      </w:pPr>
      <w:r w:rsidRPr="00AE1ADB">
        <w:rPr>
          <w:rFonts w:ascii="Tahoma" w:hAnsi="Tahoma" w:cs="Tahoma"/>
          <w:lang w:val="bg-BG"/>
        </w:rPr>
        <w:t xml:space="preserve">на участник _________________ в процедура № _____ </w:t>
      </w:r>
      <w:r w:rsidRPr="00AE1ADB">
        <w:rPr>
          <w:rFonts w:ascii="Tahoma" w:hAnsi="Tahoma" w:cs="Tahoma"/>
          <w:sz w:val="22"/>
          <w:szCs w:val="22"/>
          <w:lang w:val="bg-BG" w:eastAsia="bg-BG"/>
        </w:rPr>
        <w:t>”</w:t>
      </w:r>
      <w:r w:rsidRPr="00AE1ADB">
        <w:rPr>
          <w:rFonts w:ascii="Tahoma" w:hAnsi="Tahoma" w:cs="Tahoma"/>
          <w:lang w:val="bg-BG" w:eastAsia="bg-BG"/>
        </w:rPr>
        <w:t>__________________________</w:t>
      </w:r>
      <w:r w:rsidRPr="00AE1ADB">
        <w:rPr>
          <w:rFonts w:ascii="Tahoma" w:hAnsi="Tahoma" w:cs="Tahoma"/>
          <w:sz w:val="22"/>
          <w:szCs w:val="22"/>
          <w:lang w:val="bg-BG" w:eastAsia="bg-BG"/>
        </w:rPr>
        <w:t>”</w:t>
      </w:r>
    </w:p>
    <w:p w14:paraId="0C17C823" w14:textId="77777777" w:rsidR="007461FA" w:rsidRPr="00AE1ADB" w:rsidRDefault="007461FA" w:rsidP="007461FA">
      <w:pPr>
        <w:spacing w:after="120"/>
        <w:jc w:val="both"/>
        <w:outlineLvl w:val="0"/>
        <w:rPr>
          <w:rFonts w:ascii="Tahoma" w:hAnsi="Tahoma" w:cs="Tahoma"/>
          <w:i/>
          <w:iCs/>
          <w:sz w:val="16"/>
          <w:szCs w:val="16"/>
          <w:lang w:val="bg-BG"/>
        </w:rPr>
      </w:pPr>
      <w:r w:rsidRPr="00AE1ADB">
        <w:rPr>
          <w:rFonts w:ascii="Tahoma" w:hAnsi="Tahoma" w:cs="Tahoma"/>
          <w:i/>
          <w:iCs/>
          <w:sz w:val="16"/>
          <w:szCs w:val="16"/>
          <w:lang w:val="bg-BG"/>
        </w:rPr>
        <w:t xml:space="preserve">                        (наименованието на участника)</w:t>
      </w:r>
    </w:p>
    <w:p w14:paraId="0765977F" w14:textId="77777777" w:rsidR="007461FA" w:rsidRPr="00AE1ADB" w:rsidRDefault="007461FA" w:rsidP="007461FA">
      <w:pPr>
        <w:jc w:val="both"/>
        <w:rPr>
          <w:rFonts w:ascii="Tahoma" w:hAnsi="Tahoma" w:cs="Tahoma"/>
          <w:b/>
          <w:lang w:val="bg-BG"/>
        </w:rPr>
      </w:pPr>
      <w:r w:rsidRPr="00AE1ADB">
        <w:rPr>
          <w:rFonts w:ascii="Tahoma" w:hAnsi="Tahoma" w:cs="Tahoma"/>
          <w:b/>
          <w:lang w:val="bg-BG"/>
        </w:rPr>
        <w:t xml:space="preserve"> </w:t>
      </w:r>
    </w:p>
    <w:p w14:paraId="5F71A020" w14:textId="77777777" w:rsidR="007461FA" w:rsidRPr="00AE1ADB" w:rsidRDefault="007461FA" w:rsidP="007461FA">
      <w:pPr>
        <w:jc w:val="center"/>
        <w:rPr>
          <w:rFonts w:ascii="Tahoma" w:hAnsi="Tahoma" w:cs="Tahoma"/>
          <w:b/>
          <w:lang w:val="bg-BG"/>
        </w:rPr>
      </w:pPr>
      <w:r w:rsidRPr="00AE1ADB">
        <w:rPr>
          <w:rFonts w:ascii="Tahoma" w:hAnsi="Tahoma" w:cs="Tahoma"/>
          <w:b/>
          <w:lang w:val="bg-BG"/>
        </w:rPr>
        <w:t>Д Е К Л А Р И Р А М, че:</w:t>
      </w:r>
    </w:p>
    <w:p w14:paraId="2518E649" w14:textId="77777777" w:rsidR="007461FA" w:rsidRPr="00AE1ADB" w:rsidRDefault="007461FA" w:rsidP="007461FA">
      <w:pPr>
        <w:spacing w:line="360" w:lineRule="auto"/>
        <w:jc w:val="center"/>
        <w:rPr>
          <w:rFonts w:ascii="Tahoma" w:hAnsi="Tahoma" w:cs="Tahoma"/>
          <w:b/>
          <w:bCs/>
          <w:lang w:val="bg-BG"/>
        </w:rPr>
      </w:pPr>
    </w:p>
    <w:p w14:paraId="47473F42" w14:textId="77777777" w:rsidR="007461FA" w:rsidRPr="00AE1ADB" w:rsidRDefault="007461FA" w:rsidP="004502C9">
      <w:pPr>
        <w:spacing w:line="360" w:lineRule="auto"/>
        <w:ind w:firstLine="720"/>
        <w:jc w:val="both"/>
        <w:rPr>
          <w:rFonts w:ascii="Tahoma" w:eastAsia="Calibri" w:hAnsi="Tahoma" w:cs="Tahoma"/>
          <w:lang w:val="bg-BG"/>
        </w:rPr>
      </w:pPr>
      <w:r w:rsidRPr="00AE1ADB">
        <w:rPr>
          <w:rFonts w:ascii="Tahoma" w:eastAsia="Calibri" w:hAnsi="Tahoma" w:cs="Tahoma"/>
          <w:lang w:val="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14:paraId="13529E6C" w14:textId="77777777" w:rsidR="007461FA" w:rsidRPr="00AE1ADB" w:rsidRDefault="007461FA" w:rsidP="007461FA">
      <w:pPr>
        <w:spacing w:line="360" w:lineRule="auto"/>
        <w:jc w:val="both"/>
        <w:rPr>
          <w:rFonts w:ascii="Tahoma" w:eastAsia="Calibri" w:hAnsi="Tahoma" w:cs="Tahoma"/>
          <w:bCs/>
          <w:lang w:val="bg-BG"/>
        </w:rPr>
      </w:pPr>
      <w:r w:rsidRPr="00AE1ADB">
        <w:rPr>
          <w:rFonts w:ascii="Tahoma" w:eastAsia="Calibri" w:hAnsi="Tahoma" w:cs="Tahoma"/>
          <w:bCs/>
          <w:lang w:val="bg-BG"/>
        </w:rPr>
        <w:t>____________________________________________________________________________</w:t>
      </w:r>
    </w:p>
    <w:p w14:paraId="639447BC" w14:textId="77777777" w:rsidR="007461FA" w:rsidRPr="00AE1ADB" w:rsidRDefault="007461FA" w:rsidP="007461FA">
      <w:pPr>
        <w:spacing w:line="360" w:lineRule="auto"/>
        <w:jc w:val="center"/>
        <w:rPr>
          <w:rFonts w:ascii="Tahoma" w:eastAsia="Calibri" w:hAnsi="Tahoma" w:cs="Tahoma"/>
          <w:bCs/>
          <w:i/>
          <w:sz w:val="20"/>
          <w:lang w:val="bg-BG"/>
        </w:rPr>
      </w:pPr>
      <w:r w:rsidRPr="00AE1ADB">
        <w:rPr>
          <w:rFonts w:ascii="Tahoma" w:eastAsia="Calibri" w:hAnsi="Tahoma" w:cs="Tahoma"/>
          <w:bCs/>
          <w:i/>
          <w:sz w:val="20"/>
          <w:lang w:val="bg-BG"/>
        </w:rPr>
        <w:t>(име, презиме, фамилия)</w:t>
      </w:r>
    </w:p>
    <w:p w14:paraId="4A90E178" w14:textId="77777777" w:rsidR="007461FA" w:rsidRPr="00AE1ADB" w:rsidRDefault="007461FA" w:rsidP="007461FA">
      <w:pPr>
        <w:spacing w:line="360" w:lineRule="auto"/>
        <w:jc w:val="both"/>
        <w:rPr>
          <w:rFonts w:ascii="Tahoma" w:eastAsia="Calibri" w:hAnsi="Tahoma" w:cs="Tahoma"/>
          <w:bCs/>
          <w:lang w:val="bg-BG"/>
        </w:rPr>
      </w:pPr>
      <w:r w:rsidRPr="00AE1ADB">
        <w:rPr>
          <w:rFonts w:ascii="Tahoma" w:eastAsia="Calibri" w:hAnsi="Tahoma" w:cs="Tahoma"/>
          <w:bCs/>
          <w:lang w:val="bg-BG"/>
        </w:rPr>
        <w:t>ЕГН: ____________________, държава: __________________________________________</w:t>
      </w:r>
    </w:p>
    <w:p w14:paraId="3326A132" w14:textId="77777777" w:rsidR="007461FA" w:rsidRPr="00AE1ADB" w:rsidRDefault="007461FA" w:rsidP="007461FA">
      <w:pPr>
        <w:rPr>
          <w:rFonts w:ascii="Tahoma" w:eastAsia="Calibri" w:hAnsi="Tahoma" w:cs="Tahoma"/>
          <w:bCs/>
          <w:lang w:val="bg-BG"/>
        </w:rPr>
      </w:pPr>
    </w:p>
    <w:p w14:paraId="6C02C484" w14:textId="77777777" w:rsidR="007461FA" w:rsidRPr="00AE1ADB" w:rsidRDefault="007461FA" w:rsidP="007461FA">
      <w:pPr>
        <w:rPr>
          <w:rFonts w:ascii="Tahoma" w:hAnsi="Tahoma" w:cs="Tahoma"/>
          <w:lang w:val="bg-BG"/>
        </w:rPr>
      </w:pPr>
      <w:r w:rsidRPr="00AE1ADB">
        <w:rPr>
          <w:rFonts w:ascii="Tahoma" w:eastAsia="Calibri" w:hAnsi="Tahoma" w:cs="Tahoma"/>
          <w:bCs/>
          <w:lang w:val="bg-BG"/>
        </w:rPr>
        <w:t xml:space="preserve">постоянен </w:t>
      </w:r>
      <w:r w:rsidRPr="00AE1ADB">
        <w:rPr>
          <w:rFonts w:ascii="Tahoma" w:hAnsi="Tahoma" w:cs="Tahoma"/>
          <w:lang w:val="bg-BG"/>
        </w:rPr>
        <w:t>с адрес:  гр.  _______________________________________________________</w:t>
      </w:r>
    </w:p>
    <w:p w14:paraId="4139F57D" w14:textId="77777777" w:rsidR="007461FA" w:rsidRPr="00AE1ADB" w:rsidRDefault="007461FA" w:rsidP="007461FA">
      <w:pPr>
        <w:spacing w:line="360" w:lineRule="auto"/>
        <w:jc w:val="both"/>
        <w:rPr>
          <w:rFonts w:ascii="Tahoma" w:eastAsia="Calibri" w:hAnsi="Tahoma" w:cs="Tahoma"/>
          <w:bCs/>
          <w:lang w:val="bg-BG"/>
        </w:rPr>
      </w:pPr>
    </w:p>
    <w:p w14:paraId="678B87DC" w14:textId="77777777" w:rsidR="007461FA" w:rsidRPr="00AE1ADB" w:rsidRDefault="007461FA" w:rsidP="007461FA">
      <w:pPr>
        <w:spacing w:line="360" w:lineRule="auto"/>
        <w:jc w:val="both"/>
        <w:rPr>
          <w:rFonts w:ascii="Tahoma" w:eastAsia="Calibri" w:hAnsi="Tahoma" w:cs="Tahoma"/>
          <w:bCs/>
          <w:lang w:val="bg-BG"/>
        </w:rPr>
      </w:pPr>
      <w:r w:rsidRPr="00AE1ADB">
        <w:rPr>
          <w:rFonts w:ascii="Tahoma" w:eastAsia="Calibri" w:hAnsi="Tahoma" w:cs="Tahoma"/>
          <w:bCs/>
          <w:lang w:val="bg-BG"/>
        </w:rPr>
        <w:t>гражданство: ______________, документ за самоличност: __________________________</w:t>
      </w:r>
    </w:p>
    <w:p w14:paraId="6EE7FFC0" w14:textId="77777777" w:rsidR="007461FA" w:rsidRPr="00AE1ADB" w:rsidRDefault="007461FA" w:rsidP="007461FA">
      <w:pPr>
        <w:tabs>
          <w:tab w:val="left" w:pos="284"/>
        </w:tabs>
        <w:jc w:val="both"/>
        <w:rPr>
          <w:rFonts w:ascii="Tahoma" w:hAnsi="Tahoma" w:cs="Tahoma"/>
          <w:lang w:val="bg-BG"/>
        </w:rPr>
      </w:pPr>
      <w:r w:rsidRPr="00AE1ADB">
        <w:rPr>
          <w:rFonts w:ascii="Tahoma" w:hAnsi="Tahoma" w:cs="Tahoma"/>
          <w:lang w:val="bg-BG"/>
        </w:rPr>
        <w:tab/>
      </w:r>
      <w:r w:rsidRPr="00AE1ADB">
        <w:rPr>
          <w:rFonts w:ascii="Tahoma" w:hAnsi="Tahoma" w:cs="Tahoma"/>
          <w:lang w:val="bg-BG"/>
        </w:rPr>
        <w:tab/>
      </w:r>
    </w:p>
    <w:p w14:paraId="554B5A1E" w14:textId="77777777" w:rsidR="007461FA" w:rsidRPr="00AE1ADB" w:rsidRDefault="007461FA" w:rsidP="007461FA">
      <w:pPr>
        <w:tabs>
          <w:tab w:val="left" w:pos="284"/>
        </w:tabs>
        <w:jc w:val="both"/>
        <w:rPr>
          <w:rFonts w:ascii="Tahoma" w:hAnsi="Tahoma" w:cs="Tahoma"/>
          <w:lang w:val="bg-BG"/>
        </w:rPr>
      </w:pPr>
      <w:r w:rsidRPr="00AE1ADB">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46CD03FE" w14:textId="77777777" w:rsidR="007461FA" w:rsidRPr="00AE1ADB" w:rsidRDefault="007461FA" w:rsidP="007461FA">
      <w:pPr>
        <w:ind w:left="57"/>
        <w:jc w:val="both"/>
        <w:rPr>
          <w:rFonts w:ascii="Tahoma" w:hAnsi="Tahoma" w:cs="Tahoma"/>
          <w:i/>
          <w:lang w:val="bg-BG"/>
        </w:rPr>
      </w:pPr>
    </w:p>
    <w:p w14:paraId="421F11F9" w14:textId="77777777" w:rsidR="007461FA" w:rsidRPr="00AE1ADB" w:rsidRDefault="007461FA" w:rsidP="007461FA">
      <w:pPr>
        <w:ind w:left="57"/>
        <w:jc w:val="both"/>
        <w:rPr>
          <w:rFonts w:ascii="Tahoma" w:hAnsi="Tahoma" w:cs="Tahoma"/>
          <w:i/>
          <w:sz w:val="18"/>
          <w:szCs w:val="18"/>
          <w:lang w:val="bg-BG"/>
        </w:rPr>
      </w:pPr>
    </w:p>
    <w:p w14:paraId="3D014A1C" w14:textId="77777777" w:rsidR="007461FA" w:rsidRPr="00AE1ADB" w:rsidRDefault="007461FA" w:rsidP="007461FA">
      <w:pPr>
        <w:spacing w:after="120" w:line="360" w:lineRule="auto"/>
        <w:ind w:right="70"/>
        <w:jc w:val="both"/>
        <w:rPr>
          <w:rFonts w:ascii="Tahoma" w:hAnsi="Tahoma" w:cs="Tahoma"/>
          <w:i/>
          <w:sz w:val="18"/>
          <w:szCs w:val="18"/>
          <w:lang w:val="bg-BG" w:eastAsia="bg-BG"/>
        </w:rPr>
      </w:pPr>
      <w:r w:rsidRPr="00AE1ADB">
        <w:rPr>
          <w:rFonts w:ascii="Tahoma" w:hAnsi="Tahoma" w:cs="Tahoma"/>
          <w:b/>
          <w:i/>
          <w:sz w:val="18"/>
          <w:szCs w:val="18"/>
          <w:lang w:val="bg-BG"/>
        </w:rPr>
        <w:t>Забележка</w:t>
      </w:r>
      <w:r w:rsidRPr="00AE1ADB">
        <w:rPr>
          <w:rFonts w:ascii="Tahoma" w:hAnsi="Tahoma" w:cs="Tahoma"/>
          <w:i/>
          <w:sz w:val="18"/>
          <w:szCs w:val="18"/>
          <w:lang w:val="bg-BG"/>
        </w:rPr>
        <w:t xml:space="preserve">: Декларацията се подписва </w:t>
      </w:r>
      <w:r w:rsidRPr="00AE1ADB">
        <w:rPr>
          <w:rFonts w:ascii="Tahoma" w:hAnsi="Tahoma" w:cs="Tahoma"/>
          <w:bCs/>
          <w:i/>
          <w:sz w:val="18"/>
          <w:szCs w:val="18"/>
          <w:lang w:val="bg-BG"/>
        </w:rPr>
        <w:t>от представляващи</w:t>
      </w:r>
      <w:r w:rsidR="00625C5F">
        <w:rPr>
          <w:rFonts w:ascii="Tahoma" w:hAnsi="Tahoma" w:cs="Tahoma"/>
          <w:bCs/>
          <w:i/>
          <w:sz w:val="18"/>
          <w:szCs w:val="18"/>
          <w:lang w:val="bg-BG"/>
        </w:rPr>
        <w:t>те</w:t>
      </w:r>
      <w:r w:rsidRPr="00AE1ADB">
        <w:rPr>
          <w:rFonts w:ascii="Tahoma" w:hAnsi="Tahoma" w:cs="Tahoma"/>
          <w:bCs/>
          <w:i/>
          <w:sz w:val="18"/>
          <w:szCs w:val="18"/>
          <w:lang w:val="bg-BG"/>
        </w:rPr>
        <w:t xml:space="preserve"> участника – ЮЛ, съгласно вписването по актуална търговска регистрация, </w:t>
      </w:r>
      <w:r w:rsidRPr="00AE1ADB">
        <w:rPr>
          <w:rFonts w:ascii="Tahoma" w:hAnsi="Tahoma" w:cs="Tahoma"/>
          <w:i/>
          <w:sz w:val="18"/>
          <w:szCs w:val="18"/>
          <w:lang w:val="bg-BG" w:eastAsia="bg-BG"/>
        </w:rPr>
        <w:t>както и от всяко от лицата представляващи членовете на обединението</w:t>
      </w:r>
    </w:p>
    <w:p w14:paraId="7584E70A" w14:textId="77777777" w:rsidR="007461FA" w:rsidRPr="00AE1ADB" w:rsidRDefault="007461FA" w:rsidP="007461FA">
      <w:pPr>
        <w:ind w:left="57"/>
        <w:jc w:val="both"/>
        <w:rPr>
          <w:rFonts w:ascii="Tahoma" w:hAnsi="Tahoma" w:cs="Tahoma"/>
          <w:i/>
          <w:lang w:val="bg-BG"/>
        </w:rPr>
      </w:pPr>
    </w:p>
    <w:p w14:paraId="06A066CB" w14:textId="77777777" w:rsidR="007461FA" w:rsidRPr="00AE1ADB" w:rsidRDefault="007461FA" w:rsidP="007461FA">
      <w:pPr>
        <w:ind w:left="57"/>
        <w:jc w:val="both"/>
        <w:rPr>
          <w:rFonts w:ascii="Tahoma" w:hAnsi="Tahoma" w:cs="Tahoma"/>
          <w:i/>
          <w:lang w:val="bg-BG"/>
        </w:rPr>
      </w:pPr>
    </w:p>
    <w:p w14:paraId="52942C79" w14:textId="77777777" w:rsidR="007461FA" w:rsidRPr="00AE1ADB" w:rsidRDefault="007461FA" w:rsidP="007461FA">
      <w:pPr>
        <w:ind w:left="57"/>
        <w:jc w:val="both"/>
        <w:rPr>
          <w:rFonts w:ascii="Tahoma" w:hAnsi="Tahoma" w:cs="Tahoma"/>
          <w:i/>
          <w:lang w:val="bg-BG"/>
        </w:rPr>
      </w:pPr>
    </w:p>
    <w:p w14:paraId="197AF6AD" w14:textId="77777777" w:rsidR="007461FA" w:rsidRPr="000510C6" w:rsidRDefault="007461FA" w:rsidP="007461FA">
      <w:pPr>
        <w:rPr>
          <w:rFonts w:ascii="Tahoma" w:hAnsi="Tahoma" w:cs="Tahoma"/>
          <w:lang w:val="bg-BG"/>
        </w:rPr>
      </w:pPr>
      <w:r w:rsidRPr="00AE1ADB">
        <w:rPr>
          <w:rFonts w:ascii="Tahoma" w:hAnsi="Tahoma" w:cs="Tahoma"/>
          <w:lang w:val="bg-BG"/>
        </w:rPr>
        <w:t>___________</w:t>
      </w:r>
      <w:r w:rsidRPr="000510C6">
        <w:rPr>
          <w:rFonts w:ascii="Tahoma" w:hAnsi="Tahoma" w:cs="Tahoma"/>
          <w:lang w:val="bg-BG"/>
        </w:rPr>
        <w:t xml:space="preserve">2018 г.                  </w:t>
      </w:r>
      <w:r w:rsidRPr="000510C6">
        <w:rPr>
          <w:rFonts w:ascii="Tahoma" w:hAnsi="Tahoma" w:cs="Tahoma"/>
          <w:lang w:val="bg-BG"/>
        </w:rPr>
        <w:tab/>
      </w:r>
      <w:r w:rsidRPr="000510C6">
        <w:rPr>
          <w:rFonts w:ascii="Tahoma" w:hAnsi="Tahoma" w:cs="Tahoma"/>
          <w:lang w:val="bg-BG"/>
        </w:rPr>
        <w:tab/>
        <w:t xml:space="preserve"> </w:t>
      </w:r>
      <w:r w:rsidRPr="000510C6">
        <w:rPr>
          <w:rFonts w:ascii="Tahoma" w:hAnsi="Tahoma" w:cs="Tahoma"/>
          <w:lang w:val="bg-BG"/>
        </w:rPr>
        <w:tab/>
        <w:t>_________________</w:t>
      </w:r>
    </w:p>
    <w:p w14:paraId="1D5600B9" w14:textId="77777777" w:rsidR="007461FA" w:rsidRPr="000510C6" w:rsidRDefault="007461FA" w:rsidP="007461FA">
      <w:pPr>
        <w:rPr>
          <w:rFonts w:ascii="Tahoma" w:hAnsi="Tahoma" w:cs="Tahoma"/>
          <w:i/>
          <w:lang w:val="bg-BG"/>
        </w:rPr>
      </w:pP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t xml:space="preserve">     </w:t>
      </w:r>
    </w:p>
    <w:p w14:paraId="076683B1" w14:textId="77777777" w:rsidR="007461FA" w:rsidRPr="000510C6" w:rsidRDefault="007461FA" w:rsidP="007461FA">
      <w:pPr>
        <w:rPr>
          <w:rFonts w:ascii="Tahoma" w:hAnsi="Tahoma" w:cs="Tahoma"/>
          <w:i/>
          <w:sz w:val="20"/>
          <w:lang w:val="bg-BG"/>
        </w:rPr>
      </w:pPr>
      <w:r w:rsidRPr="000510C6">
        <w:rPr>
          <w:rFonts w:ascii="Tahoma" w:hAnsi="Tahoma" w:cs="Tahoma"/>
          <w:lang w:val="bg-BG"/>
        </w:rPr>
        <w:t xml:space="preserve">гр. ______________    </w:t>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i/>
          <w:sz w:val="20"/>
          <w:lang w:val="bg-BG"/>
        </w:rPr>
        <w:t>(име, фамилия на представляващия/те участника,</w:t>
      </w:r>
    </w:p>
    <w:p w14:paraId="02D6BF8C" w14:textId="77777777" w:rsidR="007461FA" w:rsidRPr="000510C6" w:rsidRDefault="007461FA" w:rsidP="007461FA">
      <w:pPr>
        <w:ind w:left="4248" w:firstLine="708"/>
        <w:rPr>
          <w:rFonts w:ascii="Tahoma" w:hAnsi="Tahoma" w:cs="Tahoma"/>
          <w:b/>
          <w:lang w:val="bg-BG"/>
        </w:rPr>
      </w:pPr>
      <w:r w:rsidRPr="000510C6">
        <w:rPr>
          <w:rFonts w:ascii="Tahoma" w:hAnsi="Tahoma" w:cs="Tahoma"/>
          <w:i/>
          <w:sz w:val="20"/>
          <w:lang w:val="bg-BG"/>
        </w:rPr>
        <w:t xml:space="preserve"> подпис и печат)</w:t>
      </w:r>
    </w:p>
    <w:p w14:paraId="037F11B7" w14:textId="77777777" w:rsidR="007461FA" w:rsidRPr="000510C6" w:rsidRDefault="007461FA" w:rsidP="007461FA">
      <w:pPr>
        <w:jc w:val="right"/>
        <w:rPr>
          <w:rFonts w:ascii="Tahoma" w:hAnsi="Tahoma" w:cs="Tahoma"/>
          <w:b/>
          <w:lang w:val="bg-BG"/>
        </w:rPr>
      </w:pPr>
    </w:p>
    <w:p w14:paraId="3CD74145" w14:textId="77777777" w:rsidR="007461FA" w:rsidRDefault="007461FA" w:rsidP="007461FA">
      <w:pPr>
        <w:ind w:left="2160" w:hanging="2160"/>
        <w:jc w:val="center"/>
        <w:outlineLvl w:val="0"/>
        <w:rPr>
          <w:rFonts w:ascii="Tahoma" w:hAnsi="Tahoma" w:cs="Tahoma"/>
          <w:b/>
          <w:lang w:val="bg-BG"/>
        </w:rPr>
      </w:pPr>
    </w:p>
    <w:p w14:paraId="28EFCFD9" w14:textId="77777777" w:rsidR="00F64CF9" w:rsidRPr="000510C6" w:rsidRDefault="00F64CF9" w:rsidP="007461FA">
      <w:pPr>
        <w:ind w:left="2160" w:hanging="2160"/>
        <w:jc w:val="center"/>
        <w:outlineLvl w:val="0"/>
        <w:rPr>
          <w:rFonts w:ascii="Tahoma" w:hAnsi="Tahoma" w:cs="Tahoma"/>
          <w:b/>
          <w:lang w:val="bg-BG"/>
        </w:rPr>
      </w:pPr>
    </w:p>
    <w:p w14:paraId="6DEDB4AB" w14:textId="77777777" w:rsidR="007461FA" w:rsidRPr="000510C6" w:rsidRDefault="007461FA" w:rsidP="007461FA">
      <w:pPr>
        <w:overflowPunct w:val="0"/>
        <w:autoSpaceDE w:val="0"/>
        <w:autoSpaceDN w:val="0"/>
        <w:adjustRightInd w:val="0"/>
        <w:spacing w:line="360" w:lineRule="auto"/>
        <w:jc w:val="center"/>
        <w:outlineLvl w:val="1"/>
        <w:rPr>
          <w:rFonts w:ascii="Tahoma" w:hAnsi="Tahoma" w:cs="Tahoma"/>
          <w:b/>
          <w:i/>
          <w:lang w:val="bg-BG"/>
        </w:rPr>
      </w:pPr>
      <w:r w:rsidRPr="000510C6">
        <w:rPr>
          <w:rFonts w:ascii="Tahoma" w:hAnsi="Tahoma" w:cs="Tahoma"/>
          <w:b/>
          <w:lang w:val="bg-BG"/>
        </w:rPr>
        <w:lastRenderedPageBreak/>
        <w:t>Д Е К Л А Р А Ц И Я</w:t>
      </w:r>
    </w:p>
    <w:p w14:paraId="5338E7B3" w14:textId="77777777" w:rsidR="007461FA" w:rsidRPr="000510C6" w:rsidRDefault="007461FA" w:rsidP="007461FA">
      <w:pPr>
        <w:spacing w:line="360" w:lineRule="auto"/>
        <w:jc w:val="center"/>
        <w:rPr>
          <w:rFonts w:ascii="Tahoma" w:eastAsia="Calibri" w:hAnsi="Tahoma" w:cs="Tahoma"/>
          <w:b/>
          <w:lang w:val="bg-BG"/>
        </w:rPr>
      </w:pPr>
      <w:r w:rsidRPr="000510C6">
        <w:rPr>
          <w:rFonts w:ascii="Tahoma" w:eastAsia="Calibri" w:hAnsi="Tahoma" w:cs="Tahoma"/>
          <w:b/>
          <w:lang w:val="bg-BG"/>
        </w:rPr>
        <w:t xml:space="preserve">по </w:t>
      </w:r>
      <w:r w:rsidRPr="000510C6">
        <w:rPr>
          <w:rFonts w:ascii="Tahoma" w:eastAsia="Calibri" w:hAnsi="Tahoma" w:cs="Tahoma"/>
          <w:b/>
          <w:bCs/>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0510C6">
        <w:rPr>
          <w:rFonts w:ascii="Tahoma" w:eastAsia="Calibri" w:hAnsi="Tahoma" w:cs="Tahoma"/>
          <w:b/>
          <w:lang w:val="bg-BG"/>
        </w:rPr>
        <w:t>(ЗИФОДРЮПДРСЛТДС)</w:t>
      </w:r>
    </w:p>
    <w:p w14:paraId="491DA74D" w14:textId="77777777" w:rsidR="007461FA" w:rsidRPr="000510C6" w:rsidRDefault="007461FA" w:rsidP="007461FA">
      <w:pPr>
        <w:outlineLvl w:val="0"/>
        <w:rPr>
          <w:rFonts w:ascii="Tahoma" w:hAnsi="Tahoma" w:cs="Tahoma"/>
          <w:b/>
          <w:lang w:val="bg-BG"/>
        </w:rPr>
      </w:pPr>
    </w:p>
    <w:p w14:paraId="11A816AF" w14:textId="77777777" w:rsidR="007461FA" w:rsidRPr="000510C6" w:rsidRDefault="007461FA" w:rsidP="007461FA">
      <w:pPr>
        <w:rPr>
          <w:rFonts w:ascii="Tahoma" w:hAnsi="Tahoma" w:cs="Tahoma"/>
          <w:lang w:val="bg-BG"/>
        </w:rPr>
      </w:pPr>
      <w:r w:rsidRPr="000510C6">
        <w:rPr>
          <w:rFonts w:ascii="Tahoma" w:hAnsi="Tahoma" w:cs="Tahoma"/>
          <w:lang w:val="bg-BG"/>
        </w:rPr>
        <w:t>От: _______________________________________________________________________</w:t>
      </w:r>
    </w:p>
    <w:p w14:paraId="787AE5A7" w14:textId="77777777" w:rsidR="007461FA" w:rsidRPr="000510C6" w:rsidRDefault="007461FA" w:rsidP="007461FA">
      <w:pPr>
        <w:rPr>
          <w:rFonts w:ascii="Tahoma" w:hAnsi="Tahoma" w:cs="Tahoma"/>
          <w:lang w:val="bg-BG"/>
        </w:rPr>
      </w:pPr>
    </w:p>
    <w:p w14:paraId="1DC92CB5" w14:textId="77777777" w:rsidR="007461FA" w:rsidRPr="000510C6" w:rsidRDefault="007461FA" w:rsidP="007461FA">
      <w:pPr>
        <w:rPr>
          <w:rFonts w:ascii="Tahoma" w:hAnsi="Tahoma" w:cs="Tahoma"/>
          <w:lang w:val="bg-BG"/>
        </w:rPr>
      </w:pPr>
      <w:r w:rsidRPr="000510C6">
        <w:rPr>
          <w:rFonts w:ascii="Tahoma" w:hAnsi="Tahoma" w:cs="Tahoma"/>
          <w:lang w:val="bg-BG"/>
        </w:rPr>
        <w:t>л. карта № ________________, издадена  на ________________ г. от МВР - _________,</w:t>
      </w:r>
    </w:p>
    <w:p w14:paraId="49C4EB1A" w14:textId="77777777" w:rsidR="007461FA" w:rsidRPr="000510C6" w:rsidRDefault="007461FA" w:rsidP="007461FA">
      <w:pPr>
        <w:rPr>
          <w:rFonts w:ascii="Tahoma" w:hAnsi="Tahoma" w:cs="Tahoma"/>
          <w:lang w:val="bg-BG"/>
        </w:rPr>
      </w:pPr>
    </w:p>
    <w:p w14:paraId="227C2C00" w14:textId="77777777" w:rsidR="007461FA" w:rsidRPr="000510C6" w:rsidRDefault="007461FA" w:rsidP="007461FA">
      <w:pPr>
        <w:rPr>
          <w:rFonts w:ascii="Tahoma" w:hAnsi="Tahoma" w:cs="Tahoma"/>
          <w:lang w:val="bg-BG"/>
        </w:rPr>
      </w:pPr>
      <w:r w:rsidRPr="000510C6">
        <w:rPr>
          <w:rFonts w:ascii="Tahoma" w:hAnsi="Tahoma" w:cs="Tahoma"/>
          <w:lang w:val="bg-BG"/>
        </w:rPr>
        <w:t>с адрес:  гр. _______________________________________________________________</w:t>
      </w:r>
    </w:p>
    <w:p w14:paraId="10B0B087" w14:textId="77777777" w:rsidR="007461FA" w:rsidRPr="000510C6" w:rsidRDefault="007461FA" w:rsidP="007461FA">
      <w:pPr>
        <w:rPr>
          <w:rFonts w:ascii="Tahoma" w:hAnsi="Tahoma" w:cs="Tahoma"/>
          <w:lang w:val="bg-BG"/>
        </w:rPr>
      </w:pPr>
    </w:p>
    <w:p w14:paraId="6570EB2E" w14:textId="77777777" w:rsidR="007461FA" w:rsidRPr="000510C6" w:rsidRDefault="007461FA" w:rsidP="007461FA">
      <w:pPr>
        <w:rPr>
          <w:rFonts w:ascii="Tahoma" w:hAnsi="Tahoma" w:cs="Tahoma"/>
          <w:lang w:val="bg-BG"/>
        </w:rPr>
      </w:pPr>
      <w:r w:rsidRPr="000510C6">
        <w:rPr>
          <w:rFonts w:ascii="Tahoma" w:hAnsi="Tahoma" w:cs="Tahoma"/>
          <w:lang w:val="bg-BG"/>
        </w:rPr>
        <w:t>В качеството си на __________________________________________________________</w:t>
      </w:r>
    </w:p>
    <w:p w14:paraId="37FB3022" w14:textId="77777777" w:rsidR="007461FA" w:rsidRPr="000510C6" w:rsidRDefault="007461FA" w:rsidP="007461FA">
      <w:pPr>
        <w:ind w:left="720" w:firstLine="720"/>
        <w:rPr>
          <w:rFonts w:ascii="Tahoma" w:hAnsi="Tahoma" w:cs="Tahoma"/>
          <w:sz w:val="16"/>
          <w:szCs w:val="16"/>
          <w:lang w:val="bg-BG"/>
        </w:rPr>
      </w:pPr>
      <w:r w:rsidRPr="000510C6">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3A725BD3" w14:textId="77777777" w:rsidR="007461FA" w:rsidRPr="000510C6" w:rsidRDefault="007461FA" w:rsidP="007461FA">
      <w:pPr>
        <w:rPr>
          <w:rFonts w:ascii="Tahoma" w:hAnsi="Tahoma" w:cs="Tahoma"/>
          <w:lang w:val="bg-BG"/>
        </w:rPr>
      </w:pPr>
    </w:p>
    <w:p w14:paraId="50396E77" w14:textId="77777777" w:rsidR="007461FA" w:rsidRPr="000510C6" w:rsidRDefault="007461FA" w:rsidP="007461FA">
      <w:pPr>
        <w:jc w:val="both"/>
        <w:rPr>
          <w:rFonts w:ascii="Tahoma" w:hAnsi="Tahoma" w:cs="Tahoma"/>
          <w:lang w:val="bg-BG"/>
        </w:rPr>
      </w:pPr>
      <w:r w:rsidRPr="000510C6">
        <w:rPr>
          <w:rFonts w:ascii="Tahoma" w:hAnsi="Tahoma" w:cs="Tahoma"/>
          <w:lang w:val="bg-BG"/>
        </w:rPr>
        <w:t xml:space="preserve">на участник _________________ в процедура № _____ </w:t>
      </w:r>
      <w:r w:rsidRPr="000510C6">
        <w:rPr>
          <w:rFonts w:ascii="Tahoma" w:hAnsi="Tahoma" w:cs="Tahoma"/>
          <w:sz w:val="22"/>
          <w:szCs w:val="22"/>
          <w:lang w:val="bg-BG" w:eastAsia="bg-BG"/>
        </w:rPr>
        <w:t>”</w:t>
      </w:r>
      <w:r w:rsidRPr="000510C6">
        <w:rPr>
          <w:rFonts w:ascii="Tahoma" w:hAnsi="Tahoma" w:cs="Tahoma"/>
          <w:lang w:val="bg-BG" w:eastAsia="bg-BG"/>
        </w:rPr>
        <w:t>__________________________</w:t>
      </w:r>
      <w:r w:rsidRPr="000510C6">
        <w:rPr>
          <w:rFonts w:ascii="Tahoma" w:hAnsi="Tahoma" w:cs="Tahoma"/>
          <w:sz w:val="22"/>
          <w:szCs w:val="22"/>
          <w:lang w:val="bg-BG" w:eastAsia="bg-BG"/>
        </w:rPr>
        <w:t>”</w:t>
      </w:r>
    </w:p>
    <w:p w14:paraId="464FA9A4" w14:textId="77777777" w:rsidR="007461FA" w:rsidRPr="000510C6" w:rsidRDefault="007461FA" w:rsidP="007461FA">
      <w:pPr>
        <w:spacing w:after="120"/>
        <w:jc w:val="both"/>
        <w:outlineLvl w:val="0"/>
        <w:rPr>
          <w:rFonts w:ascii="Tahoma" w:hAnsi="Tahoma" w:cs="Tahoma"/>
          <w:i/>
          <w:iCs/>
          <w:sz w:val="16"/>
          <w:szCs w:val="16"/>
          <w:lang w:val="bg-BG"/>
        </w:rPr>
      </w:pPr>
      <w:r w:rsidRPr="000510C6">
        <w:rPr>
          <w:rFonts w:ascii="Tahoma" w:hAnsi="Tahoma" w:cs="Tahoma"/>
          <w:i/>
          <w:iCs/>
          <w:sz w:val="16"/>
          <w:szCs w:val="16"/>
          <w:lang w:val="bg-BG"/>
        </w:rPr>
        <w:t xml:space="preserve">                        (наименованието на участника)</w:t>
      </w:r>
    </w:p>
    <w:p w14:paraId="792BCD52" w14:textId="77777777" w:rsidR="007461FA" w:rsidRPr="00AE1ADB" w:rsidRDefault="007461FA" w:rsidP="007461FA">
      <w:pPr>
        <w:jc w:val="center"/>
        <w:rPr>
          <w:rFonts w:ascii="Tahoma" w:hAnsi="Tahoma" w:cs="Tahoma"/>
          <w:b/>
          <w:lang w:val="bg-BG"/>
        </w:rPr>
      </w:pPr>
      <w:r w:rsidRPr="00AE1ADB">
        <w:rPr>
          <w:rFonts w:ascii="Tahoma" w:hAnsi="Tahoma" w:cs="Tahoma"/>
          <w:b/>
          <w:lang w:val="bg-BG"/>
        </w:rPr>
        <w:t>Д Е К Л А Р И Р А М, че:</w:t>
      </w:r>
    </w:p>
    <w:p w14:paraId="2070AD57" w14:textId="77777777" w:rsidR="00143A97" w:rsidRPr="00AE1ADB" w:rsidRDefault="00143A97" w:rsidP="00143A97">
      <w:pPr>
        <w:tabs>
          <w:tab w:val="center" w:pos="0"/>
          <w:tab w:val="right" w:pos="9072"/>
        </w:tabs>
        <w:jc w:val="both"/>
        <w:rPr>
          <w:rFonts w:ascii="Tahoma" w:hAnsi="Tahoma" w:cs="Tahoma"/>
          <w:b/>
          <w:lang w:val="bg-BG"/>
        </w:rPr>
      </w:pPr>
    </w:p>
    <w:p w14:paraId="1DB6A179" w14:textId="77777777" w:rsidR="007461FA" w:rsidRPr="00AE1ADB" w:rsidRDefault="00143A97" w:rsidP="00143A97">
      <w:pPr>
        <w:tabs>
          <w:tab w:val="center" w:pos="0"/>
          <w:tab w:val="right" w:pos="9072"/>
        </w:tabs>
        <w:ind w:firstLine="709"/>
        <w:jc w:val="both"/>
        <w:rPr>
          <w:rFonts w:ascii="Tahoma" w:hAnsi="Tahoma" w:cs="Tahoma"/>
          <w:b/>
          <w:lang w:val="bg-BG" w:eastAsia="x-none"/>
        </w:rPr>
      </w:pPr>
      <w:r w:rsidRPr="00AE1ADB">
        <w:rPr>
          <w:rFonts w:ascii="Tahoma" w:hAnsi="Tahoma" w:cs="Tahoma"/>
          <w:lang w:val="bg-BG" w:eastAsia="x-none"/>
        </w:rPr>
        <w:tab/>
      </w:r>
      <w:r w:rsidR="007461FA" w:rsidRPr="00AE1ADB">
        <w:rPr>
          <w:rFonts w:ascii="Tahoma" w:hAnsi="Tahoma" w:cs="Tahoma"/>
          <w:lang w:val="bg-BG" w:eastAsia="x-none"/>
        </w:rPr>
        <w:t>Представляваното от мен дружество по смисъла на</w:t>
      </w:r>
      <w:r w:rsidR="007461FA" w:rsidRPr="00AE1ADB">
        <w:rPr>
          <w:rFonts w:ascii="Tahoma" w:hAnsi="Tahoma" w:cs="Tahoma"/>
          <w:b/>
          <w:lang w:val="bg-BG" w:eastAsia="x-none"/>
        </w:rPr>
        <w:t xml:space="preserve"> </w:t>
      </w:r>
      <w:r w:rsidR="007461FA" w:rsidRPr="00AE1ADB">
        <w:rPr>
          <w:rFonts w:ascii="Tahoma" w:hAnsi="Tahoma" w:cs="Tahoma"/>
          <w:bCs/>
          <w:lang w:val="bg-BG" w:eastAsia="bg-BG"/>
        </w:rPr>
        <w:t xml:space="preserve">§ 1, т. 1 от Допълнителните разпоредби (ДР) на </w:t>
      </w:r>
      <w:r w:rsidR="007461FA" w:rsidRPr="00AE1ADB">
        <w:rPr>
          <w:rFonts w:ascii="Tahoma" w:hAnsi="Tahoma" w:cs="Tahoma"/>
          <w:spacing w:val="-2"/>
          <w:lang w:val="bg-BG" w:eastAsia="bg-BG"/>
        </w:rPr>
        <w:t>ЗИФОДРЮПДРСЛТДС:</w:t>
      </w:r>
      <w:r w:rsidR="007461FA" w:rsidRPr="00AE1ADB">
        <w:rPr>
          <w:rFonts w:ascii="Tahoma" w:hAnsi="Tahoma" w:cs="Tahoma"/>
          <w:bCs/>
          <w:lang w:val="bg-BG" w:eastAsia="bg-BG"/>
        </w:rPr>
        <w:t xml:space="preserve"> </w:t>
      </w:r>
    </w:p>
    <w:p w14:paraId="025D61A6" w14:textId="77777777" w:rsidR="007461FA" w:rsidRPr="00AE1ADB" w:rsidRDefault="007461FA" w:rsidP="00143A97">
      <w:pPr>
        <w:numPr>
          <w:ilvl w:val="0"/>
          <w:numId w:val="42"/>
        </w:numPr>
        <w:tabs>
          <w:tab w:val="left" w:pos="1134"/>
        </w:tabs>
        <w:ind w:left="0" w:firstLine="708"/>
        <w:jc w:val="both"/>
        <w:rPr>
          <w:rFonts w:ascii="Tahoma" w:hAnsi="Tahoma" w:cs="Tahoma"/>
          <w:lang w:val="bg-BG" w:eastAsia="bg-BG"/>
        </w:rPr>
      </w:pPr>
      <w:r w:rsidRPr="00AE1ADB">
        <w:rPr>
          <w:rFonts w:ascii="Tahoma" w:hAnsi="Tahoma" w:cs="Tahoma"/>
          <w:b/>
          <w:u w:val="single"/>
          <w:lang w:val="bg-BG" w:eastAsia="bg-BG"/>
        </w:rPr>
        <w:t>Е</w:t>
      </w:r>
      <w:r w:rsidRPr="00AE1ADB">
        <w:rPr>
          <w:rFonts w:ascii="Tahoma" w:hAnsi="Tahoma" w:cs="Tahoma"/>
          <w:b/>
          <w:lang w:val="bg-BG" w:eastAsia="bg-BG"/>
        </w:rPr>
        <w:t xml:space="preserve"> </w:t>
      </w:r>
      <w:r w:rsidRPr="00AE1ADB">
        <w:rPr>
          <w:rFonts w:ascii="Tahoma" w:hAnsi="Tahoma" w:cs="Tahoma"/>
          <w:lang w:val="bg-BG" w:eastAsia="bg-BG"/>
        </w:rPr>
        <w:t xml:space="preserve">регистрирано / </w:t>
      </w:r>
      <w:r w:rsidRPr="00AE1ADB">
        <w:rPr>
          <w:rFonts w:ascii="Tahoma" w:hAnsi="Tahoma" w:cs="Tahoma"/>
          <w:b/>
          <w:u w:val="single"/>
          <w:lang w:val="bg-BG" w:eastAsia="bg-BG"/>
        </w:rPr>
        <w:t>Не е</w:t>
      </w:r>
      <w:r w:rsidRPr="00AE1ADB">
        <w:rPr>
          <w:rFonts w:ascii="Tahoma" w:hAnsi="Tahoma" w:cs="Tahoma"/>
          <w:lang w:val="bg-BG" w:eastAsia="bg-BG"/>
        </w:rPr>
        <w:t xml:space="preserve"> регистрирано в юрисдикция с преференциален данъчен режим по смисъла на </w:t>
      </w:r>
      <w:r w:rsidRPr="00AE1ADB">
        <w:rPr>
          <w:rFonts w:ascii="Tahoma" w:hAnsi="Tahoma" w:cs="Tahoma"/>
          <w:bCs/>
          <w:lang w:val="bg-BG" w:eastAsia="bg-BG"/>
        </w:rPr>
        <w:t xml:space="preserve">§ 1, т. 64 от ДР на </w:t>
      </w:r>
      <w:r w:rsidRPr="00AE1ADB">
        <w:rPr>
          <w:rFonts w:ascii="Tahoma" w:hAnsi="Tahoma" w:cs="Tahoma"/>
          <w:spacing w:val="-2"/>
          <w:lang w:val="bg-BG" w:eastAsia="bg-BG"/>
        </w:rPr>
        <w:t>Закона за корпоративното подоходно облагане. Юрисдикцията с преференциален данъчен режим е</w:t>
      </w:r>
      <w:r w:rsidRPr="00AE1ADB">
        <w:rPr>
          <w:rFonts w:ascii="Tahoma" w:hAnsi="Tahoma" w:cs="Tahoma"/>
          <w:lang w:val="bg-BG" w:eastAsia="bg-BG"/>
        </w:rPr>
        <w:t xml:space="preserve">: ....................................... </w:t>
      </w:r>
    </w:p>
    <w:p w14:paraId="5377C3BE" w14:textId="77777777" w:rsidR="007461FA" w:rsidRPr="00AE1ADB" w:rsidRDefault="007461FA" w:rsidP="00143A97">
      <w:pPr>
        <w:tabs>
          <w:tab w:val="left" w:pos="1134"/>
        </w:tabs>
        <w:ind w:firstLine="708"/>
        <w:jc w:val="both"/>
        <w:rPr>
          <w:rFonts w:ascii="Tahoma" w:hAnsi="Tahoma" w:cs="Tahoma"/>
          <w:i/>
          <w:sz w:val="16"/>
          <w:szCs w:val="16"/>
          <w:lang w:val="bg-BG" w:eastAsia="bg-BG"/>
        </w:rPr>
      </w:pPr>
      <w:r w:rsidRPr="00AE1ADB">
        <w:rPr>
          <w:rFonts w:ascii="Tahoma" w:hAnsi="Tahoma" w:cs="Tahoma"/>
          <w:i/>
          <w:sz w:val="16"/>
          <w:szCs w:val="16"/>
          <w:u w:val="single"/>
          <w:lang w:val="bg-BG" w:eastAsia="bg-BG"/>
        </w:rPr>
        <w:t>Забележка:</w:t>
      </w:r>
      <w:r w:rsidRPr="00AE1ADB">
        <w:rPr>
          <w:rFonts w:ascii="Tahoma" w:hAnsi="Tahoma" w:cs="Tahoma"/>
          <w:i/>
          <w:sz w:val="16"/>
          <w:szCs w:val="16"/>
          <w:lang w:val="bg-BG" w:eastAsia="bg-BG"/>
        </w:rPr>
        <w:t xml:space="preserve"> оставя се вярното, а ненужното се зачертава.</w:t>
      </w:r>
    </w:p>
    <w:p w14:paraId="349D30D6" w14:textId="77777777" w:rsidR="007461FA" w:rsidRPr="00AE1ADB" w:rsidRDefault="007461FA" w:rsidP="00143A97">
      <w:pPr>
        <w:numPr>
          <w:ilvl w:val="0"/>
          <w:numId w:val="42"/>
        </w:numPr>
        <w:tabs>
          <w:tab w:val="left" w:pos="1134"/>
        </w:tabs>
        <w:ind w:left="0" w:firstLine="708"/>
        <w:jc w:val="both"/>
        <w:rPr>
          <w:rFonts w:ascii="Tahoma" w:hAnsi="Tahoma" w:cs="Tahoma"/>
          <w:lang w:val="bg-BG" w:eastAsia="bg-BG"/>
        </w:rPr>
      </w:pPr>
      <w:r w:rsidRPr="00AE1ADB">
        <w:rPr>
          <w:rFonts w:ascii="Tahoma" w:hAnsi="Tahoma" w:cs="Tahoma"/>
          <w:b/>
          <w:lang w:val="bg-BG" w:eastAsia="bg-BG"/>
        </w:rPr>
        <w:t xml:space="preserve">Не съм контролирано лице / съм контролирано лице </w:t>
      </w:r>
      <w:r w:rsidRPr="00AE1ADB">
        <w:rPr>
          <w:rFonts w:ascii="Tahoma" w:hAnsi="Tahoma" w:cs="Tahoma"/>
          <w:lang w:val="bg-BG" w:eastAsia="bg-BG"/>
        </w:rPr>
        <w:t>от дружество, регистрирано в</w:t>
      </w:r>
      <w:r w:rsidRPr="00AE1ADB">
        <w:rPr>
          <w:rFonts w:ascii="Tahoma" w:hAnsi="Tahoma" w:cs="Tahoma"/>
          <w:b/>
          <w:lang w:val="bg-BG" w:eastAsia="bg-BG"/>
        </w:rPr>
        <w:t xml:space="preserve"> </w:t>
      </w:r>
      <w:r w:rsidRPr="00AE1ADB">
        <w:rPr>
          <w:rFonts w:ascii="Tahoma" w:hAnsi="Tahoma" w:cs="Tahoma"/>
          <w:lang w:val="bg-BG" w:eastAsia="bg-BG"/>
        </w:rPr>
        <w:t xml:space="preserve">юрисдикция с преференциален данъчен режим във връзка с </w:t>
      </w:r>
      <w:bookmarkStart w:id="7" w:name="_Hlk513814952"/>
      <w:r w:rsidRPr="00AE1ADB">
        <w:rPr>
          <w:rFonts w:ascii="Tahoma" w:hAnsi="Tahoma" w:cs="Tahoma"/>
          <w:bCs/>
          <w:lang w:val="bg-BG" w:eastAsia="bg-BG"/>
        </w:rPr>
        <w:t>§ 1, т. 5</w:t>
      </w:r>
      <w:bookmarkEnd w:id="7"/>
      <w:r w:rsidRPr="00AE1ADB">
        <w:rPr>
          <w:rFonts w:ascii="Tahoma" w:hAnsi="Tahoma" w:cs="Tahoma"/>
          <w:bCs/>
          <w:lang w:val="bg-BG" w:eastAsia="bg-BG"/>
        </w:rPr>
        <w:t xml:space="preserve"> от ДР на </w:t>
      </w:r>
      <w:r w:rsidRPr="00AE1ADB">
        <w:rPr>
          <w:rFonts w:ascii="Tahoma" w:hAnsi="Tahoma" w:cs="Tahoma"/>
          <w:spacing w:val="-2"/>
          <w:lang w:val="bg-BG" w:eastAsia="bg-BG"/>
        </w:rPr>
        <w:t>ЗИФОДРЮПДРСЛТДС.</w:t>
      </w:r>
      <w:r w:rsidRPr="00AE1ADB">
        <w:rPr>
          <w:rFonts w:ascii="Tahoma" w:hAnsi="Tahoma" w:cs="Tahoma"/>
          <w:lang w:val="bg-BG" w:eastAsia="bg-BG"/>
        </w:rPr>
        <w:t xml:space="preserve"> </w:t>
      </w:r>
      <w:r w:rsidRPr="00AE1ADB">
        <w:rPr>
          <w:rFonts w:ascii="Tahoma" w:hAnsi="Tahoma" w:cs="Tahoma"/>
          <w:spacing w:val="-2"/>
          <w:lang w:val="bg-BG" w:eastAsia="bg-BG"/>
        </w:rPr>
        <w:t>Юрисдикцията с преференциален данъчен режим е</w:t>
      </w:r>
      <w:r w:rsidRPr="00AE1ADB">
        <w:rPr>
          <w:rFonts w:ascii="Tahoma" w:hAnsi="Tahoma" w:cs="Tahoma"/>
          <w:lang w:val="bg-BG" w:eastAsia="bg-BG"/>
        </w:rPr>
        <w:t>: .......................................</w:t>
      </w:r>
    </w:p>
    <w:p w14:paraId="0D673FF0" w14:textId="77777777" w:rsidR="007461FA" w:rsidRPr="00AE1ADB" w:rsidRDefault="007461FA" w:rsidP="00143A97">
      <w:pPr>
        <w:tabs>
          <w:tab w:val="left" w:pos="1134"/>
        </w:tabs>
        <w:ind w:firstLine="708"/>
        <w:jc w:val="both"/>
        <w:rPr>
          <w:rFonts w:ascii="Tahoma" w:hAnsi="Tahoma" w:cs="Tahoma"/>
          <w:i/>
          <w:sz w:val="16"/>
          <w:szCs w:val="16"/>
          <w:lang w:val="bg-BG" w:eastAsia="bg-BG"/>
        </w:rPr>
      </w:pPr>
      <w:r w:rsidRPr="00AE1ADB">
        <w:rPr>
          <w:rFonts w:ascii="Tahoma" w:hAnsi="Tahoma" w:cs="Tahoma"/>
          <w:i/>
          <w:sz w:val="16"/>
          <w:szCs w:val="16"/>
          <w:u w:val="single"/>
          <w:lang w:val="bg-BG" w:eastAsia="bg-BG"/>
        </w:rPr>
        <w:t>Забележка:</w:t>
      </w:r>
      <w:r w:rsidRPr="00AE1ADB">
        <w:rPr>
          <w:rFonts w:ascii="Tahoma" w:hAnsi="Tahoma" w:cs="Tahoma"/>
          <w:i/>
          <w:sz w:val="16"/>
          <w:szCs w:val="16"/>
          <w:lang w:val="bg-BG" w:eastAsia="bg-BG"/>
        </w:rPr>
        <w:t xml:space="preserve"> оставя се вярното, а ненужното се зачертава.</w:t>
      </w:r>
    </w:p>
    <w:p w14:paraId="4D0C8486" w14:textId="77777777" w:rsidR="007461FA" w:rsidRPr="00AE1ADB" w:rsidRDefault="007461FA" w:rsidP="00143A97">
      <w:pPr>
        <w:numPr>
          <w:ilvl w:val="0"/>
          <w:numId w:val="42"/>
        </w:numPr>
        <w:tabs>
          <w:tab w:val="left" w:pos="1134"/>
        </w:tabs>
        <w:ind w:left="0" w:firstLine="708"/>
        <w:jc w:val="both"/>
        <w:rPr>
          <w:rFonts w:ascii="Tahoma" w:hAnsi="Tahoma" w:cs="Tahoma"/>
          <w:lang w:val="bg-BG" w:eastAsia="bg-BG"/>
        </w:rPr>
      </w:pPr>
      <w:r w:rsidRPr="00AE1ADB">
        <w:rPr>
          <w:rFonts w:ascii="Tahoma" w:hAnsi="Tahoma" w:cs="Tahoma"/>
          <w:lang w:val="bg-BG" w:eastAsia="bg-BG"/>
        </w:rPr>
        <w:t xml:space="preserve">Попада в изключенията по чл. 4, т. ............. от </w:t>
      </w:r>
      <w:r w:rsidRPr="00AE1ADB">
        <w:rPr>
          <w:rFonts w:ascii="Tahoma" w:hAnsi="Tahoma" w:cs="Tahoma"/>
          <w:spacing w:val="-2"/>
          <w:lang w:val="bg-BG" w:eastAsia="bg-BG"/>
        </w:rPr>
        <w:t>ЗИФОДРЮПДРСЛТДС</w:t>
      </w:r>
      <w:r w:rsidRPr="00AE1ADB">
        <w:rPr>
          <w:rFonts w:ascii="Tahoma" w:hAnsi="Tahoma" w:cs="Tahoma"/>
          <w:lang w:val="bg-BG" w:eastAsia="bg-BG"/>
        </w:rPr>
        <w:t>.</w:t>
      </w:r>
    </w:p>
    <w:p w14:paraId="7444D434" w14:textId="77777777" w:rsidR="007461FA" w:rsidRPr="00AE1ADB" w:rsidRDefault="007461FA" w:rsidP="00143A97">
      <w:pPr>
        <w:tabs>
          <w:tab w:val="left" w:pos="1134"/>
          <w:tab w:val="center" w:pos="4320"/>
          <w:tab w:val="right" w:pos="8640"/>
          <w:tab w:val="center" w:pos="9639"/>
        </w:tabs>
        <w:ind w:right="-567" w:firstLine="708"/>
        <w:rPr>
          <w:rFonts w:ascii="Tahoma" w:hAnsi="Tahoma" w:cs="Tahoma"/>
          <w:i/>
          <w:sz w:val="16"/>
          <w:szCs w:val="16"/>
          <w:lang w:val="bg-BG" w:eastAsia="bg-BG"/>
        </w:rPr>
      </w:pPr>
      <w:r w:rsidRPr="00AE1ADB">
        <w:rPr>
          <w:rFonts w:ascii="Tahoma" w:hAnsi="Tahoma" w:cs="Tahoma"/>
          <w:i/>
          <w:sz w:val="16"/>
          <w:szCs w:val="16"/>
          <w:u w:val="single"/>
          <w:lang w:val="bg-BG" w:eastAsia="bg-BG"/>
        </w:rPr>
        <w:t>Забележка:</w:t>
      </w:r>
      <w:r w:rsidRPr="00AE1ADB">
        <w:rPr>
          <w:rFonts w:ascii="Tahoma" w:hAnsi="Tahoma" w:cs="Tahoma"/>
          <w:i/>
          <w:sz w:val="16"/>
          <w:szCs w:val="16"/>
          <w:lang w:val="bg-BG" w:eastAsia="bg-BG"/>
        </w:rPr>
        <w:t xml:space="preserve"> 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F8DD2B1" w14:textId="77777777" w:rsidR="007461FA" w:rsidRPr="00AE1ADB" w:rsidRDefault="007461FA" w:rsidP="00143A97">
      <w:pPr>
        <w:numPr>
          <w:ilvl w:val="0"/>
          <w:numId w:val="42"/>
        </w:numPr>
        <w:tabs>
          <w:tab w:val="left" w:pos="1134"/>
        </w:tabs>
        <w:ind w:left="0" w:firstLine="708"/>
        <w:jc w:val="both"/>
        <w:textAlignment w:val="center"/>
        <w:rPr>
          <w:rFonts w:ascii="Tahoma" w:hAnsi="Tahoma" w:cs="Tahoma"/>
          <w:spacing w:val="-2"/>
          <w:lang w:val="bg-BG" w:eastAsia="bg-BG"/>
        </w:rPr>
      </w:pPr>
      <w:r w:rsidRPr="00AE1ADB">
        <w:rPr>
          <w:rFonts w:ascii="Tahoma" w:hAnsi="Tahoma" w:cs="Tahoma"/>
          <w:bCs/>
          <w:lang w:val="bg-BG" w:eastAsia="bg-BG"/>
        </w:rPr>
        <w:t>Запознат съм със задължението ми по § 14, ал. 1 от Предходните и заключителни разпоредби към Закона за изменение и допълнение на</w:t>
      </w:r>
      <w:r w:rsidRPr="00AE1ADB">
        <w:rPr>
          <w:rFonts w:ascii="Tahoma" w:hAnsi="Tahoma" w:cs="Tahoma"/>
          <w:spacing w:val="-2"/>
          <w:lang w:val="bg-BG" w:eastAsia="bg-BG"/>
        </w:rPr>
        <w:t xml:space="preserve"> ЗИФОДРЮПДРСЛТДС и произтичащите от неспазването му правни последици по смисъла на </w:t>
      </w:r>
      <w:r w:rsidRPr="00AE1ADB">
        <w:rPr>
          <w:rFonts w:ascii="Tahoma" w:hAnsi="Tahoma" w:cs="Tahoma"/>
          <w:bCs/>
          <w:lang w:val="bg-BG" w:eastAsia="bg-BG"/>
        </w:rPr>
        <w:t>§ 14, ал. 1 от Предходните и заключителни разпоредби към Закона за изменение и допълнение на</w:t>
      </w:r>
      <w:r w:rsidRPr="00AE1ADB">
        <w:rPr>
          <w:rFonts w:ascii="Tahoma" w:hAnsi="Tahoma" w:cs="Tahoma"/>
          <w:spacing w:val="-2"/>
          <w:lang w:val="bg-BG" w:eastAsia="bg-BG"/>
        </w:rPr>
        <w:t xml:space="preserve"> ЗИФОДРЮПДРСЛТДС.</w:t>
      </w:r>
    </w:p>
    <w:p w14:paraId="4ED89742" w14:textId="77777777" w:rsidR="007461FA" w:rsidRPr="00AE1ADB" w:rsidRDefault="007461FA" w:rsidP="00143A97">
      <w:pPr>
        <w:numPr>
          <w:ilvl w:val="0"/>
          <w:numId w:val="42"/>
        </w:numPr>
        <w:tabs>
          <w:tab w:val="left" w:pos="1134"/>
        </w:tabs>
        <w:ind w:left="0" w:firstLine="708"/>
        <w:jc w:val="both"/>
        <w:textAlignment w:val="center"/>
        <w:rPr>
          <w:rFonts w:ascii="Tahoma" w:hAnsi="Tahoma" w:cs="Tahoma"/>
          <w:spacing w:val="-2"/>
          <w:lang w:val="bg-BG" w:eastAsia="bg-BG"/>
        </w:rPr>
      </w:pPr>
      <w:r w:rsidRPr="00AE1ADB">
        <w:rPr>
          <w:rFonts w:ascii="Tahoma" w:hAnsi="Tahoma" w:cs="Tahoma"/>
          <w:bCs/>
          <w:lang w:val="bg-BG" w:eastAsia="bg-BG"/>
        </w:rPr>
        <w:t xml:space="preserve">Известни са ми последиците, произтичащи от чл. 5, ал. 1, т. 3 от </w:t>
      </w:r>
      <w:r w:rsidRPr="00AE1ADB">
        <w:rPr>
          <w:rFonts w:ascii="Tahoma" w:hAnsi="Tahoma" w:cs="Tahoma"/>
          <w:spacing w:val="-2"/>
          <w:lang w:val="bg-BG" w:eastAsia="bg-BG"/>
        </w:rPr>
        <w:t xml:space="preserve">ЗИФОДРЮПДРСЛТДС, когато въз основа на неверни данни е приложено изключение </w:t>
      </w:r>
      <w:r w:rsidR="004502C9" w:rsidRPr="00AE1ADB">
        <w:rPr>
          <w:rFonts w:ascii="Tahoma" w:hAnsi="Tahoma" w:cs="Tahoma"/>
          <w:spacing w:val="-2"/>
          <w:lang w:val="bg-BG" w:eastAsia="bg-BG"/>
        </w:rPr>
        <w:t>н</w:t>
      </w:r>
      <w:r w:rsidRPr="00AE1ADB">
        <w:rPr>
          <w:rFonts w:ascii="Tahoma" w:hAnsi="Tahoma" w:cs="Tahoma"/>
          <w:spacing w:val="-2"/>
          <w:lang w:val="bg-BG" w:eastAsia="bg-BG"/>
        </w:rPr>
        <w:t>а чл. 4 от същия закон.</w:t>
      </w:r>
    </w:p>
    <w:p w14:paraId="662F9957" w14:textId="77777777" w:rsidR="004502C9" w:rsidRPr="00AE1ADB" w:rsidRDefault="004502C9" w:rsidP="00143A97">
      <w:pPr>
        <w:tabs>
          <w:tab w:val="left" w:pos="284"/>
          <w:tab w:val="left" w:pos="1134"/>
        </w:tabs>
        <w:ind w:firstLine="708"/>
        <w:jc w:val="both"/>
        <w:rPr>
          <w:rFonts w:ascii="Tahoma" w:hAnsi="Tahoma" w:cs="Tahoma"/>
          <w:lang w:val="bg-BG"/>
        </w:rPr>
      </w:pPr>
    </w:p>
    <w:p w14:paraId="4B1A7AB1" w14:textId="77777777" w:rsidR="007461FA" w:rsidRPr="00AE1ADB" w:rsidRDefault="007461FA" w:rsidP="007461FA">
      <w:pPr>
        <w:tabs>
          <w:tab w:val="left" w:pos="284"/>
        </w:tabs>
        <w:jc w:val="both"/>
        <w:rPr>
          <w:rFonts w:ascii="Tahoma" w:hAnsi="Tahoma" w:cs="Tahoma"/>
          <w:lang w:val="bg-BG"/>
        </w:rPr>
      </w:pPr>
      <w:r w:rsidRPr="00AE1ADB">
        <w:rPr>
          <w:rFonts w:ascii="Tahoma" w:hAnsi="Tahoma" w:cs="Tahoma"/>
          <w:lang w:val="bg-BG"/>
        </w:rPr>
        <w:tab/>
      </w:r>
      <w:r w:rsidRPr="00AE1ADB">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51E1BB35" w14:textId="77777777" w:rsidR="007461FA" w:rsidRPr="00AE1ADB" w:rsidRDefault="007461FA" w:rsidP="007461FA">
      <w:pPr>
        <w:rPr>
          <w:rFonts w:ascii="Tahoma" w:hAnsi="Tahoma" w:cs="Tahoma"/>
          <w:lang w:val="bg-BG"/>
        </w:rPr>
      </w:pPr>
    </w:p>
    <w:p w14:paraId="5BD7B11A" w14:textId="77777777" w:rsidR="004502C9" w:rsidRPr="00AE1ADB" w:rsidRDefault="004502C9" w:rsidP="007461FA">
      <w:pPr>
        <w:rPr>
          <w:rFonts w:ascii="Tahoma" w:hAnsi="Tahoma" w:cs="Tahoma"/>
          <w:lang w:val="bg-BG"/>
        </w:rPr>
      </w:pPr>
    </w:p>
    <w:p w14:paraId="7CB20BE8" w14:textId="77777777" w:rsidR="004502C9" w:rsidRPr="00AE1ADB" w:rsidRDefault="004502C9" w:rsidP="004502C9">
      <w:pPr>
        <w:rPr>
          <w:rFonts w:ascii="Tahoma" w:hAnsi="Tahoma" w:cs="Tahoma"/>
          <w:lang w:val="bg-BG"/>
        </w:rPr>
      </w:pPr>
      <w:r w:rsidRPr="00AE1ADB">
        <w:rPr>
          <w:rFonts w:ascii="Tahoma" w:hAnsi="Tahoma" w:cs="Tahoma"/>
          <w:lang w:val="bg-BG"/>
        </w:rPr>
        <w:t xml:space="preserve">___________2018 г.                  </w:t>
      </w:r>
      <w:r w:rsidRPr="00AE1ADB">
        <w:rPr>
          <w:rFonts w:ascii="Tahoma" w:hAnsi="Tahoma" w:cs="Tahoma"/>
          <w:lang w:val="bg-BG"/>
        </w:rPr>
        <w:tab/>
      </w:r>
      <w:r w:rsidRPr="00AE1ADB">
        <w:rPr>
          <w:rFonts w:ascii="Tahoma" w:hAnsi="Tahoma" w:cs="Tahoma"/>
          <w:lang w:val="bg-BG"/>
        </w:rPr>
        <w:tab/>
        <w:t xml:space="preserve"> </w:t>
      </w:r>
      <w:r w:rsidRPr="00AE1ADB">
        <w:rPr>
          <w:rFonts w:ascii="Tahoma" w:hAnsi="Tahoma" w:cs="Tahoma"/>
          <w:lang w:val="bg-BG"/>
        </w:rPr>
        <w:tab/>
        <w:t>_________________</w:t>
      </w:r>
    </w:p>
    <w:p w14:paraId="557FBED6" w14:textId="77777777" w:rsidR="004502C9" w:rsidRPr="00AE1ADB" w:rsidRDefault="004502C9" w:rsidP="004502C9">
      <w:pPr>
        <w:rPr>
          <w:rFonts w:ascii="Tahoma" w:hAnsi="Tahoma" w:cs="Tahoma"/>
          <w:i/>
          <w:lang w:val="bg-BG"/>
        </w:rPr>
      </w:pPr>
      <w:r w:rsidRPr="00AE1ADB">
        <w:rPr>
          <w:rFonts w:ascii="Tahoma" w:hAnsi="Tahoma" w:cs="Tahoma"/>
          <w:lang w:val="bg-BG"/>
        </w:rPr>
        <w:tab/>
      </w:r>
      <w:r w:rsidRPr="00AE1ADB">
        <w:rPr>
          <w:rFonts w:ascii="Tahoma" w:hAnsi="Tahoma" w:cs="Tahoma"/>
          <w:lang w:val="bg-BG"/>
        </w:rPr>
        <w:tab/>
      </w:r>
      <w:r w:rsidRPr="00AE1ADB">
        <w:rPr>
          <w:rFonts w:ascii="Tahoma" w:hAnsi="Tahoma" w:cs="Tahoma"/>
          <w:lang w:val="bg-BG"/>
        </w:rPr>
        <w:tab/>
      </w:r>
      <w:r w:rsidRPr="00AE1ADB">
        <w:rPr>
          <w:rFonts w:ascii="Tahoma" w:hAnsi="Tahoma" w:cs="Tahoma"/>
          <w:lang w:val="bg-BG"/>
        </w:rPr>
        <w:tab/>
      </w:r>
      <w:r w:rsidRPr="00AE1ADB">
        <w:rPr>
          <w:rFonts w:ascii="Tahoma" w:hAnsi="Tahoma" w:cs="Tahoma"/>
          <w:lang w:val="bg-BG"/>
        </w:rPr>
        <w:tab/>
      </w:r>
      <w:r w:rsidRPr="00AE1ADB">
        <w:rPr>
          <w:rFonts w:ascii="Tahoma" w:hAnsi="Tahoma" w:cs="Tahoma"/>
          <w:lang w:val="bg-BG"/>
        </w:rPr>
        <w:tab/>
      </w:r>
      <w:r w:rsidRPr="00AE1ADB">
        <w:rPr>
          <w:rFonts w:ascii="Tahoma" w:hAnsi="Tahoma" w:cs="Tahoma"/>
          <w:lang w:val="bg-BG"/>
        </w:rPr>
        <w:tab/>
      </w:r>
      <w:r w:rsidRPr="00AE1ADB">
        <w:rPr>
          <w:rFonts w:ascii="Tahoma" w:hAnsi="Tahoma" w:cs="Tahoma"/>
          <w:lang w:val="bg-BG"/>
        </w:rPr>
        <w:tab/>
      </w:r>
      <w:r w:rsidRPr="00AE1ADB">
        <w:rPr>
          <w:rFonts w:ascii="Tahoma" w:hAnsi="Tahoma" w:cs="Tahoma"/>
          <w:lang w:val="bg-BG"/>
        </w:rPr>
        <w:tab/>
      </w:r>
      <w:r w:rsidRPr="00AE1ADB">
        <w:rPr>
          <w:rFonts w:ascii="Tahoma" w:hAnsi="Tahoma" w:cs="Tahoma"/>
          <w:lang w:val="bg-BG"/>
        </w:rPr>
        <w:tab/>
        <w:t xml:space="preserve">     </w:t>
      </w:r>
    </w:p>
    <w:p w14:paraId="20C905D0" w14:textId="77777777" w:rsidR="004502C9" w:rsidRPr="00AE1ADB" w:rsidRDefault="004502C9" w:rsidP="004502C9">
      <w:pPr>
        <w:rPr>
          <w:rFonts w:ascii="Tahoma" w:hAnsi="Tahoma" w:cs="Tahoma"/>
          <w:i/>
          <w:sz w:val="20"/>
          <w:lang w:val="bg-BG"/>
        </w:rPr>
      </w:pPr>
      <w:r w:rsidRPr="00AE1ADB">
        <w:rPr>
          <w:rFonts w:ascii="Tahoma" w:hAnsi="Tahoma" w:cs="Tahoma"/>
          <w:lang w:val="bg-BG"/>
        </w:rPr>
        <w:t xml:space="preserve">гр. ______________    </w:t>
      </w:r>
      <w:r w:rsidRPr="00AE1ADB">
        <w:rPr>
          <w:rFonts w:ascii="Tahoma" w:hAnsi="Tahoma" w:cs="Tahoma"/>
          <w:lang w:val="bg-BG"/>
        </w:rPr>
        <w:tab/>
      </w:r>
      <w:r w:rsidRPr="00AE1ADB">
        <w:rPr>
          <w:rFonts w:ascii="Tahoma" w:hAnsi="Tahoma" w:cs="Tahoma"/>
          <w:lang w:val="bg-BG"/>
        </w:rPr>
        <w:tab/>
      </w:r>
      <w:r w:rsidRPr="00AE1ADB">
        <w:rPr>
          <w:rFonts w:ascii="Tahoma" w:hAnsi="Tahoma" w:cs="Tahoma"/>
          <w:lang w:val="bg-BG"/>
        </w:rPr>
        <w:tab/>
      </w:r>
      <w:r w:rsidRPr="00AE1ADB">
        <w:rPr>
          <w:rFonts w:ascii="Tahoma" w:hAnsi="Tahoma" w:cs="Tahoma"/>
          <w:lang w:val="bg-BG"/>
        </w:rPr>
        <w:tab/>
      </w:r>
      <w:r w:rsidRPr="00AE1ADB">
        <w:rPr>
          <w:rFonts w:ascii="Tahoma" w:hAnsi="Tahoma" w:cs="Tahoma"/>
          <w:i/>
          <w:sz w:val="20"/>
          <w:lang w:val="bg-BG"/>
        </w:rPr>
        <w:t>(име, фамилия на представляващия/те участника,</w:t>
      </w:r>
    </w:p>
    <w:p w14:paraId="5AF0CFE2" w14:textId="77777777" w:rsidR="004502C9" w:rsidRPr="00AE1ADB" w:rsidRDefault="004502C9" w:rsidP="004502C9">
      <w:pPr>
        <w:ind w:left="4248" w:firstLine="708"/>
        <w:rPr>
          <w:rFonts w:ascii="Tahoma" w:hAnsi="Tahoma" w:cs="Tahoma"/>
          <w:b/>
          <w:lang w:val="bg-BG"/>
        </w:rPr>
      </w:pPr>
      <w:r w:rsidRPr="00AE1ADB">
        <w:rPr>
          <w:rFonts w:ascii="Tahoma" w:hAnsi="Tahoma" w:cs="Tahoma"/>
          <w:i/>
          <w:sz w:val="20"/>
          <w:lang w:val="bg-BG"/>
        </w:rPr>
        <w:t xml:space="preserve"> подпис и печат)</w:t>
      </w:r>
    </w:p>
    <w:p w14:paraId="6363EA57" w14:textId="77777777" w:rsidR="007461FA" w:rsidRPr="00AE1ADB" w:rsidRDefault="007461FA" w:rsidP="007461FA">
      <w:pPr>
        <w:ind w:left="4248" w:firstLine="708"/>
        <w:rPr>
          <w:rFonts w:ascii="Tahoma" w:hAnsi="Tahoma" w:cs="Tahoma"/>
          <w:b/>
          <w:lang w:val="bg-BG"/>
        </w:rPr>
      </w:pPr>
    </w:p>
    <w:p w14:paraId="0B21F243" w14:textId="77777777" w:rsidR="00143A97" w:rsidRDefault="00143A97" w:rsidP="000510C6">
      <w:pPr>
        <w:ind w:left="2160" w:hanging="2160"/>
        <w:jc w:val="center"/>
        <w:outlineLvl w:val="0"/>
        <w:rPr>
          <w:rFonts w:ascii="Tahoma" w:hAnsi="Tahoma" w:cs="Tahoma"/>
          <w:b/>
          <w:lang w:val="bg-BG"/>
        </w:rPr>
      </w:pPr>
    </w:p>
    <w:p w14:paraId="3057A1F9" w14:textId="77777777" w:rsidR="000510C6" w:rsidRPr="000510C6" w:rsidRDefault="000510C6" w:rsidP="000510C6">
      <w:pPr>
        <w:ind w:left="2160" w:hanging="2160"/>
        <w:jc w:val="center"/>
        <w:outlineLvl w:val="0"/>
        <w:rPr>
          <w:rFonts w:ascii="Tahoma" w:hAnsi="Tahoma" w:cs="Tahoma"/>
          <w:b/>
          <w:lang w:val="bg-BG"/>
        </w:rPr>
      </w:pPr>
      <w:r w:rsidRPr="000510C6">
        <w:rPr>
          <w:rFonts w:ascii="Tahoma" w:hAnsi="Tahoma" w:cs="Tahoma"/>
          <w:b/>
          <w:lang w:val="bg-BG"/>
        </w:rPr>
        <w:t>Д Е К Л А Р А Ц И Я</w:t>
      </w:r>
    </w:p>
    <w:p w14:paraId="2CED98B0" w14:textId="77777777" w:rsidR="000510C6" w:rsidRPr="00AE1ADB" w:rsidRDefault="004502C9" w:rsidP="004502C9">
      <w:pPr>
        <w:jc w:val="center"/>
        <w:rPr>
          <w:rFonts w:ascii="Tahoma" w:hAnsi="Tahoma" w:cs="Tahoma"/>
          <w:b/>
          <w:lang w:val="bg-BG"/>
        </w:rPr>
      </w:pPr>
      <w:r w:rsidRPr="00AE1ADB">
        <w:rPr>
          <w:rFonts w:ascii="Tahoma" w:hAnsi="Tahoma" w:cs="Tahoma"/>
          <w:b/>
          <w:lang w:val="bg-BG"/>
        </w:rPr>
        <w:t>по чл. 54, ал. 1 и чл. 55, ал. 1 от ЗОП</w:t>
      </w:r>
    </w:p>
    <w:p w14:paraId="32075980" w14:textId="77777777" w:rsidR="004502C9" w:rsidRPr="000510C6" w:rsidRDefault="004502C9" w:rsidP="000510C6">
      <w:pPr>
        <w:rPr>
          <w:rFonts w:ascii="Tahoma" w:hAnsi="Tahoma" w:cs="Tahoma"/>
          <w:lang w:val="bg-BG"/>
        </w:rPr>
      </w:pPr>
    </w:p>
    <w:p w14:paraId="5F015ADD" w14:textId="77777777" w:rsidR="000510C6" w:rsidRPr="000510C6" w:rsidRDefault="000510C6" w:rsidP="000510C6">
      <w:pPr>
        <w:rPr>
          <w:rFonts w:ascii="Tahoma" w:hAnsi="Tahoma" w:cs="Tahoma"/>
          <w:lang w:val="bg-BG"/>
        </w:rPr>
      </w:pPr>
      <w:r w:rsidRPr="000510C6">
        <w:rPr>
          <w:rFonts w:ascii="Tahoma" w:hAnsi="Tahoma" w:cs="Tahoma"/>
          <w:lang w:val="bg-BG"/>
        </w:rPr>
        <w:t>От: ________________________________________________________________________</w:t>
      </w:r>
    </w:p>
    <w:p w14:paraId="5207C88B" w14:textId="77777777" w:rsidR="000510C6" w:rsidRPr="000510C6" w:rsidRDefault="000510C6" w:rsidP="000510C6">
      <w:pPr>
        <w:rPr>
          <w:rFonts w:ascii="Tahoma" w:hAnsi="Tahoma" w:cs="Tahoma"/>
          <w:lang w:val="bg-BG"/>
        </w:rPr>
      </w:pPr>
    </w:p>
    <w:p w14:paraId="0FA56ACB" w14:textId="77777777" w:rsidR="000510C6" w:rsidRPr="000510C6" w:rsidRDefault="000510C6" w:rsidP="000510C6">
      <w:pPr>
        <w:rPr>
          <w:rFonts w:ascii="Tahoma" w:hAnsi="Tahoma" w:cs="Tahoma"/>
          <w:lang w:val="bg-BG"/>
        </w:rPr>
      </w:pPr>
      <w:r w:rsidRPr="000510C6">
        <w:rPr>
          <w:rFonts w:ascii="Tahoma" w:hAnsi="Tahoma" w:cs="Tahoma"/>
          <w:lang w:val="bg-BG"/>
        </w:rPr>
        <w:t xml:space="preserve">л.карта № __________________, издадена  на _____________ г. от МВР - ____________, </w:t>
      </w:r>
    </w:p>
    <w:p w14:paraId="57FEAF9B" w14:textId="77777777" w:rsidR="000510C6" w:rsidRPr="000510C6" w:rsidRDefault="000510C6" w:rsidP="000510C6">
      <w:pPr>
        <w:rPr>
          <w:rFonts w:ascii="Tahoma" w:hAnsi="Tahoma" w:cs="Tahoma"/>
          <w:lang w:val="bg-BG"/>
        </w:rPr>
      </w:pPr>
    </w:p>
    <w:p w14:paraId="60A3C08C" w14:textId="77777777" w:rsidR="000510C6" w:rsidRPr="000510C6" w:rsidRDefault="000510C6" w:rsidP="000510C6">
      <w:pPr>
        <w:rPr>
          <w:rFonts w:ascii="Tahoma" w:hAnsi="Tahoma" w:cs="Tahoma"/>
          <w:lang w:val="bg-BG"/>
        </w:rPr>
      </w:pPr>
      <w:r w:rsidRPr="000510C6">
        <w:rPr>
          <w:rFonts w:ascii="Tahoma" w:hAnsi="Tahoma" w:cs="Tahoma"/>
          <w:lang w:val="bg-BG"/>
        </w:rPr>
        <w:t>с адрес:  гр. _________________________________________________________________</w:t>
      </w:r>
    </w:p>
    <w:p w14:paraId="051EA2A4" w14:textId="77777777" w:rsidR="000510C6" w:rsidRPr="000510C6" w:rsidRDefault="000510C6" w:rsidP="000510C6">
      <w:pPr>
        <w:rPr>
          <w:rFonts w:ascii="Tahoma" w:hAnsi="Tahoma" w:cs="Tahoma"/>
          <w:lang w:val="bg-BG"/>
        </w:rPr>
      </w:pPr>
    </w:p>
    <w:p w14:paraId="035210A6" w14:textId="77777777" w:rsidR="000510C6" w:rsidRPr="000510C6" w:rsidRDefault="000510C6" w:rsidP="000510C6">
      <w:pPr>
        <w:rPr>
          <w:rFonts w:ascii="Tahoma" w:hAnsi="Tahoma" w:cs="Tahoma"/>
          <w:lang w:val="bg-BG"/>
        </w:rPr>
      </w:pPr>
      <w:r w:rsidRPr="000510C6">
        <w:rPr>
          <w:rFonts w:ascii="Tahoma" w:hAnsi="Tahoma" w:cs="Tahoma"/>
          <w:lang w:val="bg-BG"/>
        </w:rPr>
        <w:t>В качеството си на ___________________________________________________________</w:t>
      </w:r>
    </w:p>
    <w:p w14:paraId="7E556414" w14:textId="77777777" w:rsidR="000510C6" w:rsidRPr="000510C6" w:rsidRDefault="000510C6" w:rsidP="000510C6">
      <w:pPr>
        <w:ind w:left="1416"/>
        <w:jc w:val="right"/>
        <w:rPr>
          <w:rFonts w:ascii="Tahoma" w:hAnsi="Tahoma" w:cs="Tahoma"/>
          <w:sz w:val="16"/>
          <w:szCs w:val="16"/>
          <w:lang w:val="bg-BG"/>
        </w:rPr>
      </w:pPr>
      <w:r w:rsidRPr="000510C6">
        <w:rPr>
          <w:rFonts w:ascii="Tahoma" w:hAnsi="Tahoma" w:cs="Tahoma"/>
          <w:i/>
          <w:sz w:val="16"/>
          <w:szCs w:val="16"/>
          <w:lang w:val="bg-BG"/>
        </w:rPr>
        <w:t xml:space="preserve"> (управител, Изпълнителен директор, Прокурист, член на Съвета на директорите, едноличен търговец)</w:t>
      </w:r>
    </w:p>
    <w:p w14:paraId="2CED40D1" w14:textId="77777777" w:rsidR="000510C6" w:rsidRPr="000510C6" w:rsidRDefault="000510C6" w:rsidP="000510C6">
      <w:pPr>
        <w:rPr>
          <w:rFonts w:ascii="Tahoma" w:hAnsi="Tahoma" w:cs="Tahoma"/>
          <w:lang w:val="bg-BG"/>
        </w:rPr>
      </w:pPr>
    </w:p>
    <w:p w14:paraId="24DC4B8C" w14:textId="77777777" w:rsidR="000510C6" w:rsidRPr="000510C6" w:rsidRDefault="000510C6" w:rsidP="000510C6">
      <w:pPr>
        <w:jc w:val="both"/>
        <w:rPr>
          <w:rFonts w:ascii="Tahoma" w:hAnsi="Tahoma" w:cs="Tahoma"/>
          <w:lang w:val="bg-BG"/>
        </w:rPr>
      </w:pPr>
      <w:r w:rsidRPr="000510C6">
        <w:rPr>
          <w:rFonts w:ascii="Tahoma" w:hAnsi="Tahoma" w:cs="Tahoma"/>
          <w:lang w:val="bg-BG"/>
        </w:rPr>
        <w:t xml:space="preserve">на участник ________________________ в процедура № _____ </w:t>
      </w:r>
      <w:r w:rsidRPr="000510C6">
        <w:rPr>
          <w:rFonts w:ascii="Tahoma" w:hAnsi="Tahoma" w:cs="Tahoma"/>
          <w:sz w:val="22"/>
          <w:szCs w:val="22"/>
          <w:lang w:val="bg-BG" w:eastAsia="bg-BG"/>
        </w:rPr>
        <w:t>”</w:t>
      </w:r>
      <w:r w:rsidRPr="000510C6">
        <w:rPr>
          <w:rFonts w:ascii="Tahoma" w:hAnsi="Tahoma" w:cs="Tahoma"/>
          <w:lang w:val="bg-BG" w:eastAsia="bg-BG"/>
        </w:rPr>
        <w:t>____________________</w:t>
      </w:r>
      <w:r w:rsidRPr="000510C6">
        <w:rPr>
          <w:rFonts w:ascii="Tahoma" w:hAnsi="Tahoma" w:cs="Tahoma"/>
          <w:sz w:val="22"/>
          <w:szCs w:val="22"/>
          <w:lang w:val="bg-BG" w:eastAsia="bg-BG"/>
        </w:rPr>
        <w:t>”</w:t>
      </w:r>
    </w:p>
    <w:p w14:paraId="324B077C" w14:textId="77777777" w:rsidR="000510C6" w:rsidRPr="000510C6" w:rsidRDefault="000510C6" w:rsidP="000510C6">
      <w:pPr>
        <w:spacing w:after="120"/>
        <w:jc w:val="both"/>
        <w:outlineLvl w:val="0"/>
        <w:rPr>
          <w:rFonts w:ascii="Tahoma" w:hAnsi="Tahoma" w:cs="Tahoma"/>
          <w:i/>
          <w:iCs/>
          <w:sz w:val="16"/>
          <w:szCs w:val="16"/>
          <w:lang w:val="bg-BG"/>
        </w:rPr>
      </w:pPr>
      <w:r w:rsidRPr="000510C6">
        <w:rPr>
          <w:rFonts w:ascii="Tahoma" w:hAnsi="Tahoma" w:cs="Tahoma"/>
          <w:i/>
          <w:iCs/>
          <w:sz w:val="16"/>
          <w:szCs w:val="16"/>
          <w:lang w:val="bg-BG"/>
        </w:rPr>
        <w:t xml:space="preserve">                                   (наименованието на участника)</w:t>
      </w:r>
    </w:p>
    <w:p w14:paraId="036B00C9" w14:textId="77777777" w:rsidR="000510C6" w:rsidRPr="000510C6" w:rsidRDefault="000510C6" w:rsidP="000510C6">
      <w:pPr>
        <w:jc w:val="both"/>
        <w:rPr>
          <w:rFonts w:ascii="Tahoma" w:hAnsi="Tahoma" w:cs="Tahoma"/>
          <w:lang w:val="bg-BG"/>
        </w:rPr>
      </w:pPr>
      <w:r w:rsidRPr="000510C6">
        <w:rPr>
          <w:rFonts w:ascii="Tahoma" w:hAnsi="Tahoma" w:cs="Tahoma"/>
          <w:b/>
          <w:lang w:val="bg-BG"/>
        </w:rPr>
        <w:t xml:space="preserve"> </w:t>
      </w:r>
    </w:p>
    <w:p w14:paraId="3B09BF3D" w14:textId="77777777" w:rsidR="000510C6" w:rsidRPr="000510C6" w:rsidRDefault="000510C6" w:rsidP="000510C6">
      <w:pPr>
        <w:jc w:val="center"/>
        <w:outlineLvl w:val="0"/>
        <w:rPr>
          <w:rFonts w:ascii="Tahoma" w:hAnsi="Tahoma" w:cs="Tahoma"/>
          <w:b/>
          <w:lang w:val="bg-BG"/>
        </w:rPr>
      </w:pPr>
      <w:r w:rsidRPr="000510C6">
        <w:rPr>
          <w:rFonts w:ascii="Tahoma" w:hAnsi="Tahoma" w:cs="Tahoma"/>
          <w:b/>
          <w:lang w:val="bg-BG"/>
        </w:rPr>
        <w:t>ДЕКЛАРИРАМ, ЧЕ:</w:t>
      </w:r>
    </w:p>
    <w:p w14:paraId="7FFA650B" w14:textId="77777777" w:rsidR="000510C6" w:rsidRPr="000510C6" w:rsidRDefault="000510C6" w:rsidP="000510C6">
      <w:pPr>
        <w:jc w:val="center"/>
        <w:outlineLvl w:val="0"/>
        <w:rPr>
          <w:rFonts w:ascii="Tahoma" w:hAnsi="Tahoma" w:cs="Tahoma"/>
          <w:b/>
          <w:lang w:val="bg-BG"/>
        </w:rPr>
      </w:pPr>
    </w:p>
    <w:p w14:paraId="440347B0" w14:textId="77777777" w:rsidR="000510C6" w:rsidRPr="000510C6" w:rsidRDefault="000510C6" w:rsidP="00143A97">
      <w:pPr>
        <w:numPr>
          <w:ilvl w:val="0"/>
          <w:numId w:val="41"/>
        </w:numPr>
        <w:tabs>
          <w:tab w:val="num" w:pos="1134"/>
        </w:tabs>
        <w:jc w:val="both"/>
        <w:rPr>
          <w:rFonts w:ascii="Tahoma" w:hAnsi="Tahoma" w:cs="Tahoma"/>
          <w:lang w:val="bg-BG"/>
        </w:rPr>
      </w:pPr>
      <w:r w:rsidRPr="000510C6">
        <w:rPr>
          <w:rFonts w:ascii="Tahoma" w:hAnsi="Tahoma" w:cs="Tahoma"/>
          <w:lang w:val="bg-BG"/>
        </w:rPr>
        <w:t>В качеството ми на лице по чл. 40 от ППЗОП:</w:t>
      </w:r>
    </w:p>
    <w:p w14:paraId="4CE20BF8" w14:textId="77777777" w:rsidR="000510C6" w:rsidRPr="000510C6" w:rsidRDefault="000510C6" w:rsidP="000510C6">
      <w:pPr>
        <w:numPr>
          <w:ilvl w:val="1"/>
          <w:numId w:val="11"/>
        </w:numPr>
        <w:tabs>
          <w:tab w:val="num" w:pos="1843"/>
        </w:tabs>
        <w:ind w:left="0" w:firstLine="1276"/>
        <w:jc w:val="both"/>
        <w:rPr>
          <w:rFonts w:ascii="Tahoma" w:hAnsi="Tahoma" w:cs="Tahoma"/>
          <w:lang w:val="bg-BG"/>
        </w:rPr>
      </w:pPr>
      <w:r w:rsidRPr="000510C6">
        <w:rPr>
          <w:rFonts w:ascii="Tahoma" w:hAnsi="Tahoma" w:cs="Tahoma"/>
          <w:lang w:val="bg-BG"/>
        </w:rPr>
        <w:t xml:space="preserve"> Не съм осъждан с влязла в сила присъда за престъпления по чл. 108а (тероризъм); чл. 159а – 159г (трафик на хора); чл. 172, чл. 192а (нарушения на трудовите права); чл. 194 – 197 (кражба), чл. 198 – 200 (грабеж); чл. 201 – 208 (присвоявания), чл. 209 – 213 (измама), чл. 213а – 214а (изнудване), чл. 217, чл. 219 – 252 (против стопанството); чл. 253 – 260 (изпиране на пари), чл. 301 – 307 (подкуп); чл. 321 - 321а (участие в престъпна група) и чл. 352 – 353е (против околната среда) от Наказателния кодекс или аналогични престъпления в друга държава членка или трета страна;</w:t>
      </w:r>
    </w:p>
    <w:p w14:paraId="16F20B8D" w14:textId="77777777" w:rsidR="000510C6" w:rsidRPr="000510C6" w:rsidRDefault="000510C6" w:rsidP="000510C6">
      <w:pPr>
        <w:numPr>
          <w:ilvl w:val="1"/>
          <w:numId w:val="11"/>
        </w:numPr>
        <w:tabs>
          <w:tab w:val="left" w:pos="1843"/>
          <w:tab w:val="left" w:pos="1985"/>
        </w:tabs>
        <w:ind w:left="0" w:firstLine="1276"/>
        <w:jc w:val="both"/>
        <w:rPr>
          <w:rFonts w:ascii="Tahoma" w:hAnsi="Tahoma" w:cs="Tahoma"/>
          <w:lang w:val="bg-BG"/>
        </w:rPr>
      </w:pPr>
      <w:r w:rsidRPr="000510C6">
        <w:rPr>
          <w:rFonts w:ascii="Tahoma" w:hAnsi="Tahoma" w:cs="Tahoma"/>
          <w:lang w:val="bg-BG"/>
        </w:rPr>
        <w:t>Не съм лишен от правото да упражнявам определена професия или дейност,</w:t>
      </w:r>
      <w:r w:rsidRPr="000510C6">
        <w:rPr>
          <w:rFonts w:ascii="Verdana" w:hAnsi="Verdana"/>
          <w:lang w:val="bg-BG"/>
        </w:rPr>
        <w:t xml:space="preserve"> </w:t>
      </w:r>
      <w:r w:rsidRPr="000510C6">
        <w:rPr>
          <w:rFonts w:ascii="Tahoma" w:hAnsi="Tahoma" w:cs="Tahoma"/>
          <w:lang w:val="bg-BG"/>
        </w:rPr>
        <w:t>съгласно законодателството на държавата, в която е извършено деянието;</w:t>
      </w:r>
    </w:p>
    <w:p w14:paraId="5EB1ED9F" w14:textId="77777777" w:rsidR="000510C6" w:rsidRPr="000510C6" w:rsidRDefault="000510C6" w:rsidP="000510C6">
      <w:pPr>
        <w:numPr>
          <w:ilvl w:val="1"/>
          <w:numId w:val="11"/>
        </w:numPr>
        <w:tabs>
          <w:tab w:val="left" w:pos="1843"/>
          <w:tab w:val="left" w:pos="1985"/>
        </w:tabs>
        <w:ind w:left="0" w:firstLine="1276"/>
        <w:jc w:val="both"/>
        <w:rPr>
          <w:rFonts w:ascii="Tahoma" w:hAnsi="Tahoma" w:cs="Tahoma"/>
          <w:lang w:val="bg-BG"/>
        </w:rPr>
      </w:pPr>
      <w:r w:rsidRPr="000510C6">
        <w:rPr>
          <w:rFonts w:ascii="Tahoma" w:hAnsi="Tahoma" w:cs="Tahoma"/>
          <w:lang w:val="bg-BG"/>
        </w:rPr>
        <w:t>Не е налице неравнопоставеност по чл. 44, ал. 5 от ЗОП и не съм участвал в пазарни консултации и/или в подготовка за възлагане на поръчката;</w:t>
      </w:r>
    </w:p>
    <w:p w14:paraId="6AF5DEF3" w14:textId="77777777" w:rsidR="000510C6" w:rsidRPr="00AE1ADB" w:rsidRDefault="000510C6" w:rsidP="000510C6">
      <w:pPr>
        <w:numPr>
          <w:ilvl w:val="1"/>
          <w:numId w:val="11"/>
        </w:numPr>
        <w:tabs>
          <w:tab w:val="left" w:pos="1843"/>
          <w:tab w:val="left" w:pos="1985"/>
        </w:tabs>
        <w:ind w:left="0" w:firstLine="1276"/>
        <w:jc w:val="both"/>
        <w:rPr>
          <w:rFonts w:ascii="Tahoma" w:hAnsi="Tahoma" w:cs="Tahoma"/>
          <w:lang w:val="bg-BG"/>
        </w:rPr>
      </w:pPr>
      <w:r w:rsidRPr="00AE1ADB">
        <w:rPr>
          <w:rFonts w:ascii="Tahoma" w:hAnsi="Tahoma" w:cs="Tahoma"/>
          <w:lang w:val="bg-BG"/>
        </w:rPr>
        <w:t>Не е налице конфликт на интереси, който не може да бъде отстранен;</w:t>
      </w:r>
    </w:p>
    <w:p w14:paraId="75770995" w14:textId="77777777" w:rsidR="004502C9" w:rsidRPr="00AE1ADB" w:rsidRDefault="000510C6" w:rsidP="004502C9">
      <w:pPr>
        <w:numPr>
          <w:ilvl w:val="1"/>
          <w:numId w:val="11"/>
        </w:numPr>
        <w:tabs>
          <w:tab w:val="left" w:pos="1843"/>
          <w:tab w:val="left" w:pos="1985"/>
        </w:tabs>
        <w:ind w:left="0" w:firstLine="1276"/>
        <w:jc w:val="both"/>
        <w:rPr>
          <w:rFonts w:ascii="Tahoma" w:hAnsi="Tahoma" w:cs="Tahoma"/>
          <w:lang w:val="bg-BG"/>
        </w:rPr>
      </w:pPr>
      <w:r w:rsidRPr="00AE1ADB">
        <w:rPr>
          <w:rFonts w:ascii="Tahoma" w:hAnsi="Tahoma" w:cs="Tahoma"/>
          <w:lang w:val="bg-BG"/>
        </w:rPr>
        <w:t xml:space="preserve">Не съм лице по чл. 67 - чл. 69, ал. 1, съгласно хипотезата на ал. 2 от </w:t>
      </w:r>
      <w:r w:rsidR="004502C9" w:rsidRPr="00AE1ADB">
        <w:rPr>
          <w:rFonts w:ascii="Tahoma" w:hAnsi="Tahoma" w:cs="Tahoma"/>
          <w:lang w:val="bg-BG"/>
        </w:rPr>
        <w:t xml:space="preserve"> Закона за противодействие на корупцията и за отнемане на незаконно придобитото имущество (ЗПКОНПИ);</w:t>
      </w:r>
    </w:p>
    <w:p w14:paraId="72B79C53" w14:textId="77777777" w:rsidR="000510C6" w:rsidRPr="00AE1ADB" w:rsidRDefault="000510C6" w:rsidP="000510C6">
      <w:pPr>
        <w:numPr>
          <w:ilvl w:val="1"/>
          <w:numId w:val="11"/>
        </w:numPr>
        <w:tabs>
          <w:tab w:val="num" w:pos="1134"/>
          <w:tab w:val="left" w:pos="1843"/>
        </w:tabs>
        <w:ind w:left="0" w:firstLine="1276"/>
        <w:jc w:val="both"/>
        <w:rPr>
          <w:rFonts w:ascii="Tahoma" w:hAnsi="Tahoma" w:cs="Tahoma"/>
          <w:lang w:val="bg-BG"/>
        </w:rPr>
      </w:pPr>
      <w:r w:rsidRPr="00AE1ADB">
        <w:rPr>
          <w:rFonts w:ascii="Tahoma" w:hAnsi="Tahoma" w:cs="Tahoma"/>
          <w:lang w:val="bg-BG"/>
        </w:rPr>
        <w:t>Не съм опитвал и няма да упражнявам влияние при вземането на решение от страна на Възложителя, свързано с отстраняването, подбора или възлагането на поръчката, включително чрез предоставяне на невярна или заблуждаваща информация;</w:t>
      </w:r>
    </w:p>
    <w:p w14:paraId="08F51E75" w14:textId="77777777" w:rsidR="000510C6" w:rsidRPr="00AE1ADB" w:rsidRDefault="000510C6" w:rsidP="000510C6">
      <w:pPr>
        <w:numPr>
          <w:ilvl w:val="1"/>
          <w:numId w:val="11"/>
        </w:numPr>
        <w:tabs>
          <w:tab w:val="num" w:pos="1134"/>
          <w:tab w:val="left" w:pos="1843"/>
        </w:tabs>
        <w:ind w:left="0" w:firstLine="1276"/>
        <w:jc w:val="both"/>
        <w:rPr>
          <w:rFonts w:ascii="Tahoma" w:hAnsi="Tahoma" w:cs="Tahoma"/>
          <w:lang w:val="bg-BG"/>
        </w:rPr>
      </w:pPr>
      <w:r w:rsidRPr="00AE1ADB">
        <w:rPr>
          <w:rFonts w:ascii="Tahoma" w:hAnsi="Tahoma" w:cs="Tahoma"/>
          <w:lang w:val="bg-BG"/>
        </w:rPr>
        <w:t>Не съм получил информация, която да дава неоснователно предимство в процедурата.</w:t>
      </w:r>
    </w:p>
    <w:p w14:paraId="3E9E1D2F" w14:textId="77777777" w:rsidR="000510C6" w:rsidRPr="000510C6" w:rsidRDefault="000510C6" w:rsidP="000510C6">
      <w:pPr>
        <w:numPr>
          <w:ilvl w:val="0"/>
          <w:numId w:val="11"/>
        </w:numPr>
        <w:tabs>
          <w:tab w:val="left" w:pos="1134"/>
        </w:tabs>
        <w:ind w:left="0" w:firstLine="709"/>
        <w:jc w:val="both"/>
        <w:rPr>
          <w:rFonts w:ascii="Tahoma" w:hAnsi="Tahoma" w:cs="Tahoma"/>
          <w:lang w:val="bg-BG"/>
        </w:rPr>
      </w:pPr>
      <w:r w:rsidRPr="000510C6">
        <w:rPr>
          <w:rFonts w:ascii="Tahoma" w:hAnsi="Tahoma" w:cs="Tahoma"/>
          <w:lang w:val="bg-BG"/>
        </w:rPr>
        <w:t>Представляваният от мен участник:</w:t>
      </w:r>
    </w:p>
    <w:p w14:paraId="52D27422" w14:textId="77777777" w:rsidR="000510C6" w:rsidRPr="000510C6" w:rsidRDefault="000510C6" w:rsidP="000510C6">
      <w:pPr>
        <w:numPr>
          <w:ilvl w:val="1"/>
          <w:numId w:val="11"/>
        </w:numPr>
        <w:tabs>
          <w:tab w:val="left" w:pos="1843"/>
          <w:tab w:val="left" w:pos="1985"/>
        </w:tabs>
        <w:ind w:left="0" w:firstLine="1276"/>
        <w:jc w:val="both"/>
        <w:rPr>
          <w:rFonts w:ascii="Tahoma" w:hAnsi="Tahoma" w:cs="Tahoma"/>
          <w:lang w:val="bg-BG"/>
        </w:rPr>
      </w:pPr>
      <w:r w:rsidRPr="000510C6">
        <w:rPr>
          <w:rFonts w:ascii="Tahoma" w:hAnsi="Tahoma" w:cs="Tahoma"/>
          <w:lang w:val="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с изключенията по чл. 54, ал. 3 от ЗОП;</w:t>
      </w:r>
    </w:p>
    <w:p w14:paraId="6EBE10F1" w14:textId="77777777" w:rsidR="000510C6" w:rsidRPr="00AE1ADB" w:rsidRDefault="000510C6" w:rsidP="000510C6">
      <w:pPr>
        <w:numPr>
          <w:ilvl w:val="1"/>
          <w:numId w:val="11"/>
        </w:numPr>
        <w:tabs>
          <w:tab w:val="num" w:pos="1134"/>
          <w:tab w:val="left" w:pos="1843"/>
        </w:tabs>
        <w:ind w:left="0" w:firstLine="1276"/>
        <w:jc w:val="both"/>
        <w:rPr>
          <w:rFonts w:ascii="Tahoma" w:hAnsi="Tahoma" w:cs="Tahoma"/>
          <w:lang w:val="bg-BG"/>
        </w:rPr>
      </w:pPr>
      <w:r w:rsidRPr="000510C6">
        <w:rPr>
          <w:rFonts w:ascii="Tahoma" w:hAnsi="Tahoma" w:cs="Tahoma"/>
          <w:lang w:val="bg-BG"/>
        </w:rPr>
        <w:t xml:space="preserve">Не е обявен е в несъстоятелност или в производство по несъстоятелност, или в процедура по ликвидация; няма сключено извънсъдебно споразумение с </w:t>
      </w:r>
      <w:r w:rsidRPr="000510C6">
        <w:rPr>
          <w:rFonts w:ascii="Tahoma" w:hAnsi="Tahoma" w:cs="Tahoma"/>
          <w:lang w:val="bg-BG"/>
        </w:rPr>
        <w:lastRenderedPageBreak/>
        <w:t>кредиторите си по смисъла на чл. 740 от Търговския закон, или е преустановил дейността си,</w:t>
      </w:r>
      <w:r w:rsidRPr="000510C6">
        <w:rPr>
          <w:rFonts w:ascii="Verdana" w:hAnsi="Verdana"/>
          <w:lang w:val="bg-BG"/>
        </w:rPr>
        <w:t xml:space="preserve"> </w:t>
      </w:r>
      <w:r w:rsidRPr="000510C6">
        <w:rPr>
          <w:rFonts w:ascii="Tahoma" w:hAnsi="Tahoma" w:cs="Tahoma"/>
          <w:lang w:val="bg-BG"/>
        </w:rPr>
        <w:t xml:space="preserve">а в случай че кандидатът или участникът е чуждестранно </w:t>
      </w:r>
      <w:r w:rsidRPr="00AE1ADB">
        <w:rPr>
          <w:rFonts w:ascii="Tahoma" w:hAnsi="Tahoma" w:cs="Tahoma"/>
          <w:lang w:val="bg-BG"/>
        </w:rPr>
        <w:t>лице – не се намира в подобно положение, произтичащо от сходна процедура, съгласно законодателството на държавата, в която е установен;</w:t>
      </w:r>
    </w:p>
    <w:p w14:paraId="0C9CF087" w14:textId="77777777" w:rsidR="000510C6" w:rsidRPr="00AE1ADB" w:rsidRDefault="000510C6" w:rsidP="000510C6">
      <w:pPr>
        <w:numPr>
          <w:ilvl w:val="1"/>
          <w:numId w:val="11"/>
        </w:numPr>
        <w:tabs>
          <w:tab w:val="left" w:pos="1985"/>
        </w:tabs>
        <w:ind w:left="0" w:firstLine="1276"/>
        <w:jc w:val="both"/>
        <w:rPr>
          <w:rFonts w:ascii="Tahoma" w:hAnsi="Tahoma" w:cs="Tahoma"/>
          <w:lang w:val="bg-BG"/>
        </w:rPr>
      </w:pPr>
      <w:r w:rsidRPr="00AE1ADB">
        <w:rPr>
          <w:rFonts w:ascii="Tahoma" w:hAnsi="Tahoma" w:cs="Tahoma"/>
          <w:lang w:val="bg-BG"/>
        </w:rPr>
        <w:t xml:space="preserve">Няма установено влязло в сила наказателно постановление или съдебно решение по </w:t>
      </w:r>
      <w:hyperlink r:id="rId13" w:history="1">
        <w:r w:rsidRPr="00AE1ADB">
          <w:rPr>
            <w:rFonts w:ascii="Tahoma" w:hAnsi="Tahoma" w:cs="Tahoma"/>
            <w:lang w:val="bg-BG"/>
          </w:rPr>
          <w:t>чл. 61, ал. 1</w:t>
        </w:r>
      </w:hyperlink>
      <w:r w:rsidRPr="00AE1ADB">
        <w:rPr>
          <w:rFonts w:ascii="Tahoma" w:hAnsi="Tahoma" w:cs="Tahoma"/>
          <w:lang w:val="bg-BG"/>
        </w:rPr>
        <w:t xml:space="preserve">, </w:t>
      </w:r>
      <w:hyperlink r:id="rId14" w:history="1">
        <w:r w:rsidRPr="00AE1ADB">
          <w:rPr>
            <w:rFonts w:ascii="Tahoma" w:hAnsi="Tahoma" w:cs="Tahoma"/>
            <w:lang w:val="bg-BG"/>
          </w:rPr>
          <w:t>чл. 62, ал. 1</w:t>
        </w:r>
      </w:hyperlink>
      <w:r w:rsidRPr="00AE1ADB">
        <w:rPr>
          <w:rFonts w:ascii="Tahoma" w:hAnsi="Tahoma" w:cs="Tahoma"/>
          <w:lang w:val="bg-BG"/>
        </w:rPr>
        <w:t xml:space="preserve"> или ал. </w:t>
      </w:r>
      <w:hyperlink r:id="rId15" w:history="1">
        <w:r w:rsidRPr="00AE1ADB">
          <w:rPr>
            <w:rFonts w:ascii="Tahoma" w:hAnsi="Tahoma" w:cs="Tahoma"/>
            <w:lang w:val="bg-BG"/>
          </w:rPr>
          <w:t>3</w:t>
        </w:r>
      </w:hyperlink>
      <w:r w:rsidRPr="00AE1ADB">
        <w:rPr>
          <w:rFonts w:ascii="Tahoma" w:hAnsi="Tahoma" w:cs="Tahoma"/>
          <w:lang w:val="bg-BG"/>
        </w:rPr>
        <w:t xml:space="preserve">, </w:t>
      </w:r>
      <w:hyperlink r:id="rId16" w:history="1">
        <w:r w:rsidRPr="00AE1ADB">
          <w:rPr>
            <w:rFonts w:ascii="Tahoma" w:hAnsi="Tahoma" w:cs="Tahoma"/>
            <w:lang w:val="bg-BG"/>
          </w:rPr>
          <w:t>чл. 63, ал. 1</w:t>
        </w:r>
      </w:hyperlink>
      <w:r w:rsidRPr="00AE1ADB">
        <w:rPr>
          <w:rFonts w:ascii="Tahoma" w:hAnsi="Tahoma" w:cs="Tahoma"/>
          <w:lang w:val="bg-BG"/>
        </w:rPr>
        <w:t xml:space="preserve"> или ал. </w:t>
      </w:r>
      <w:hyperlink r:id="rId17" w:history="1">
        <w:r w:rsidRPr="00AE1ADB">
          <w:rPr>
            <w:rFonts w:ascii="Tahoma" w:hAnsi="Tahoma" w:cs="Tahoma"/>
            <w:lang w:val="bg-BG"/>
          </w:rPr>
          <w:t>2</w:t>
        </w:r>
      </w:hyperlink>
      <w:r w:rsidRPr="00AE1ADB">
        <w:rPr>
          <w:rFonts w:ascii="Tahoma" w:hAnsi="Tahoma" w:cs="Tahoma"/>
          <w:lang w:val="bg-BG"/>
        </w:rPr>
        <w:t xml:space="preserve">, </w:t>
      </w:r>
      <w:hyperlink r:id="rId18" w:history="1">
        <w:r w:rsidRPr="00AE1ADB">
          <w:rPr>
            <w:rFonts w:ascii="Tahoma" w:hAnsi="Tahoma" w:cs="Tahoma"/>
            <w:lang w:val="bg-BG"/>
          </w:rPr>
          <w:t>чл. 118</w:t>
        </w:r>
      </w:hyperlink>
      <w:r w:rsidRPr="00AE1ADB">
        <w:rPr>
          <w:rFonts w:ascii="Tahoma" w:hAnsi="Tahoma" w:cs="Tahoma"/>
          <w:lang w:val="bg-BG"/>
        </w:rPr>
        <w:t xml:space="preserve">, </w:t>
      </w:r>
      <w:hyperlink r:id="rId19" w:history="1">
        <w:r w:rsidRPr="00AE1ADB">
          <w:rPr>
            <w:rFonts w:ascii="Tahoma" w:hAnsi="Tahoma" w:cs="Tahoma"/>
            <w:lang w:val="bg-BG"/>
          </w:rPr>
          <w:t>чл. 128</w:t>
        </w:r>
      </w:hyperlink>
      <w:r w:rsidRPr="00AE1ADB">
        <w:rPr>
          <w:rFonts w:ascii="Tahoma" w:hAnsi="Tahoma" w:cs="Tahoma"/>
          <w:lang w:val="bg-BG"/>
        </w:rPr>
        <w:t xml:space="preserve">, </w:t>
      </w:r>
      <w:hyperlink r:id="rId20" w:history="1">
        <w:r w:rsidRPr="00AE1ADB">
          <w:rPr>
            <w:rFonts w:ascii="Tahoma" w:hAnsi="Tahoma" w:cs="Tahoma"/>
            <w:lang w:val="bg-BG"/>
          </w:rPr>
          <w:t>чл. 228, ал. 3</w:t>
        </w:r>
      </w:hyperlink>
      <w:r w:rsidRPr="00AE1ADB">
        <w:rPr>
          <w:rFonts w:ascii="Tahoma" w:hAnsi="Tahoma" w:cs="Tahoma"/>
          <w:lang w:val="bg-BG"/>
        </w:rPr>
        <w:t xml:space="preserve">, </w:t>
      </w:r>
      <w:hyperlink r:id="rId21" w:history="1">
        <w:r w:rsidRPr="00AE1ADB">
          <w:rPr>
            <w:rFonts w:ascii="Tahoma" w:hAnsi="Tahoma" w:cs="Tahoma"/>
            <w:lang w:val="bg-BG"/>
          </w:rPr>
          <w:t>чл. 245</w:t>
        </w:r>
      </w:hyperlink>
      <w:r w:rsidRPr="00AE1ADB">
        <w:rPr>
          <w:rFonts w:ascii="Tahoma" w:hAnsi="Tahoma" w:cs="Tahoma"/>
          <w:lang w:val="bg-BG"/>
        </w:rPr>
        <w:t xml:space="preserve"> и </w:t>
      </w:r>
      <w:hyperlink r:id="rId22" w:history="1">
        <w:r w:rsidRPr="00AE1ADB">
          <w:rPr>
            <w:rFonts w:ascii="Tahoma" w:hAnsi="Tahoma" w:cs="Tahoma"/>
            <w:lang w:val="bg-BG"/>
          </w:rPr>
          <w:t>чл. 301</w:t>
        </w:r>
      </w:hyperlink>
      <w:r w:rsidRPr="00AE1ADB">
        <w:rPr>
          <w:rFonts w:ascii="Tahoma" w:hAnsi="Tahoma" w:cs="Tahoma"/>
          <w:lang w:val="bg-BG"/>
        </w:rPr>
        <w:t xml:space="preserve"> – </w:t>
      </w:r>
      <w:hyperlink r:id="rId23" w:history="1">
        <w:r w:rsidRPr="00AE1ADB">
          <w:rPr>
            <w:rFonts w:ascii="Tahoma" w:hAnsi="Tahoma" w:cs="Tahoma"/>
            <w:lang w:val="bg-BG"/>
          </w:rPr>
          <w:t>305 от Кодекса на труда</w:t>
        </w:r>
      </w:hyperlink>
      <w:r w:rsidRPr="00AE1ADB">
        <w:rPr>
          <w:rFonts w:ascii="Tahoma" w:hAnsi="Tahoma" w:cs="Tahoma"/>
          <w:lang w:val="bg-BG"/>
        </w:rPr>
        <w:t xml:space="preserve"> или </w:t>
      </w:r>
      <w:hyperlink r:id="rId24" w:history="1">
        <w:r w:rsidRPr="00AE1ADB">
          <w:rPr>
            <w:rFonts w:ascii="Tahoma" w:hAnsi="Tahoma" w:cs="Tahoma"/>
            <w:lang w:val="bg-BG"/>
          </w:rPr>
          <w:t>чл. 13, ал. 1 от Закона за трудовата миграция и трудовата мобилност</w:t>
        </w:r>
      </w:hyperlink>
      <w:r w:rsidRPr="00AE1ADB">
        <w:rPr>
          <w:rFonts w:ascii="Tahoma" w:hAnsi="Tahoma" w:cs="Tahoma"/>
          <w:lang w:val="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7BC431FF" w14:textId="77777777" w:rsidR="000510C6" w:rsidRPr="00AE1ADB" w:rsidRDefault="000510C6" w:rsidP="000510C6">
      <w:pPr>
        <w:numPr>
          <w:ilvl w:val="1"/>
          <w:numId w:val="11"/>
        </w:numPr>
        <w:tabs>
          <w:tab w:val="num" w:pos="1134"/>
          <w:tab w:val="left" w:pos="1843"/>
        </w:tabs>
        <w:ind w:left="0" w:firstLine="1276"/>
        <w:jc w:val="both"/>
        <w:rPr>
          <w:rFonts w:ascii="Tahoma" w:hAnsi="Tahoma" w:cs="Tahoma"/>
          <w:lang w:val="bg-BG"/>
        </w:rPr>
      </w:pPr>
      <w:r w:rsidRPr="00AE1ADB">
        <w:rPr>
          <w:rFonts w:ascii="Tahoma" w:hAnsi="Tahoma" w:cs="Tahoma"/>
          <w:lang w:val="bg-BG"/>
        </w:rPr>
        <w:t>Не са налице доказателства за неизпълнение на договор за обществена или търговска поръчка, или на договор за концесия за строителство или за услуга, довели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0BF045D" w14:textId="77777777" w:rsidR="004502C9" w:rsidRPr="00AE1ADB" w:rsidRDefault="004502C9" w:rsidP="000510C6">
      <w:pPr>
        <w:numPr>
          <w:ilvl w:val="1"/>
          <w:numId w:val="11"/>
        </w:numPr>
        <w:tabs>
          <w:tab w:val="num" w:pos="1134"/>
          <w:tab w:val="left" w:pos="1843"/>
        </w:tabs>
        <w:ind w:left="0" w:firstLine="1276"/>
        <w:jc w:val="both"/>
        <w:rPr>
          <w:rFonts w:ascii="Tahoma" w:hAnsi="Tahoma" w:cs="Tahoma"/>
          <w:lang w:val="bg-BG"/>
        </w:rPr>
      </w:pPr>
      <w:r w:rsidRPr="00AE1ADB">
        <w:rPr>
          <w:rFonts w:ascii="Tahoma" w:hAnsi="Tahoma" w:cs="Tahoma"/>
          <w:b/>
          <w:i/>
          <w:lang w:val="bg-BG"/>
        </w:rPr>
        <w:t>Няма</w:t>
      </w:r>
      <w:r w:rsidRPr="00AE1ADB">
        <w:rPr>
          <w:rFonts w:ascii="Tahoma" w:hAnsi="Tahoma" w:cs="Tahoma"/>
          <w:i/>
          <w:lang w:val="bg-BG"/>
        </w:rPr>
        <w:t xml:space="preserve"> / има</w:t>
      </w:r>
      <w:r w:rsidRPr="00AE1ADB">
        <w:rPr>
          <w:rFonts w:ascii="Tahoma" w:hAnsi="Tahoma" w:cs="Tahoma"/>
          <w:lang w:val="bg-BG"/>
        </w:rPr>
        <w:t xml:space="preserve"> съдружник (вярното се отбелязва), както и лице, което притежава дялове, или е управител, или член на орган на управление, или контрол в обхвата на чл. 69, ал. 2 от ЗПКОНПИ;</w:t>
      </w:r>
    </w:p>
    <w:p w14:paraId="2B174006" w14:textId="77777777" w:rsidR="000510C6" w:rsidRPr="00AE1ADB" w:rsidRDefault="000510C6" w:rsidP="000510C6">
      <w:pPr>
        <w:numPr>
          <w:ilvl w:val="1"/>
          <w:numId w:val="11"/>
        </w:numPr>
        <w:tabs>
          <w:tab w:val="left" w:pos="1843"/>
          <w:tab w:val="left" w:pos="1985"/>
        </w:tabs>
        <w:ind w:left="0" w:firstLine="1276"/>
        <w:jc w:val="both"/>
        <w:rPr>
          <w:rFonts w:ascii="Tahoma" w:hAnsi="Tahoma" w:cs="Tahoma"/>
          <w:lang w:val="bg-BG"/>
        </w:rPr>
      </w:pPr>
      <w:r w:rsidRPr="00AE1ADB">
        <w:rPr>
          <w:rFonts w:ascii="Tahoma" w:hAnsi="Tahoma" w:cs="Tahoma"/>
          <w:lang w:val="bg-BG"/>
        </w:rPr>
        <w:t>Няма представен документ с невярно съдържание, или изискваща се информация свързани с удостоверяване липсата на основания за отстраняване или изпълнението на критериите за подбор;</w:t>
      </w:r>
    </w:p>
    <w:p w14:paraId="35FFF0A9" w14:textId="77777777" w:rsidR="000510C6" w:rsidRPr="00AE1ADB" w:rsidRDefault="000510C6" w:rsidP="000510C6">
      <w:pPr>
        <w:numPr>
          <w:ilvl w:val="1"/>
          <w:numId w:val="11"/>
        </w:numPr>
        <w:tabs>
          <w:tab w:val="num" w:pos="1134"/>
          <w:tab w:val="left" w:pos="1843"/>
        </w:tabs>
        <w:ind w:left="0" w:firstLine="1276"/>
        <w:jc w:val="both"/>
        <w:rPr>
          <w:rFonts w:ascii="Tahoma" w:hAnsi="Tahoma" w:cs="Tahoma"/>
          <w:lang w:val="bg-BG"/>
        </w:rPr>
      </w:pPr>
      <w:r w:rsidRPr="00AE1ADB">
        <w:rPr>
          <w:rFonts w:ascii="Tahoma" w:hAnsi="Tahoma" w:cs="Tahoma"/>
          <w:lang w:val="bg-BG"/>
        </w:rPr>
        <w:t>Не е сключил споразумение с други лица с цел нарушаване на конкуренцията, когато нарушението е установено с акт на компетентен орган;</w:t>
      </w:r>
    </w:p>
    <w:p w14:paraId="36C04C00" w14:textId="77777777" w:rsidR="000510C6" w:rsidRPr="00AE1ADB" w:rsidRDefault="000510C6" w:rsidP="000510C6">
      <w:pPr>
        <w:numPr>
          <w:ilvl w:val="1"/>
          <w:numId w:val="11"/>
        </w:numPr>
        <w:tabs>
          <w:tab w:val="left" w:pos="1843"/>
        </w:tabs>
        <w:ind w:left="0" w:firstLine="1276"/>
        <w:jc w:val="both"/>
        <w:rPr>
          <w:rFonts w:ascii="Tahoma" w:hAnsi="Tahoma" w:cs="Tahoma"/>
          <w:lang w:val="bg-BG"/>
        </w:rPr>
      </w:pPr>
      <w:r w:rsidRPr="00AE1ADB">
        <w:rPr>
          <w:rFonts w:ascii="Tahoma" w:hAnsi="Tahoma" w:cs="Tahoma"/>
          <w:lang w:val="bg-BG"/>
        </w:rPr>
        <w:t>Не е свързано лице по смисъла на § 2, т. 45 от ДР на ЗОП.</w:t>
      </w:r>
    </w:p>
    <w:p w14:paraId="0A307638" w14:textId="77777777" w:rsidR="000510C6" w:rsidRPr="00AE1ADB" w:rsidRDefault="000510C6" w:rsidP="000510C6">
      <w:pPr>
        <w:tabs>
          <w:tab w:val="num" w:pos="1134"/>
        </w:tabs>
        <w:jc w:val="both"/>
        <w:rPr>
          <w:rFonts w:ascii="Tahoma" w:hAnsi="Tahoma" w:cs="Tahoma"/>
          <w:lang w:val="bg-BG"/>
        </w:rPr>
      </w:pPr>
    </w:p>
    <w:p w14:paraId="0033EA23" w14:textId="77777777" w:rsidR="000510C6" w:rsidRPr="00AE1ADB" w:rsidRDefault="000510C6" w:rsidP="000510C6">
      <w:pPr>
        <w:ind w:firstLine="703"/>
        <w:jc w:val="both"/>
        <w:rPr>
          <w:rFonts w:ascii="Tahoma" w:hAnsi="Tahoma" w:cs="Tahoma"/>
          <w:b/>
          <w:lang w:val="bg-BG"/>
        </w:rPr>
      </w:pPr>
      <w:r w:rsidRPr="00AE1ADB">
        <w:rPr>
          <w:rFonts w:ascii="Tahoma" w:hAnsi="Tahoma" w:cs="Tahoma"/>
          <w:b/>
          <w:lang w:val="bg-BG"/>
        </w:rPr>
        <w:t>Задължавам се да уведомя „Пристанище Варна” ЕАД за всички промени в обстоятелствата в тридневен срок от настъпването им.</w:t>
      </w:r>
    </w:p>
    <w:p w14:paraId="62A9DF22" w14:textId="77777777" w:rsidR="000510C6" w:rsidRPr="00AE1ADB" w:rsidRDefault="000510C6" w:rsidP="000510C6">
      <w:pPr>
        <w:tabs>
          <w:tab w:val="left" w:pos="284"/>
        </w:tabs>
        <w:jc w:val="both"/>
        <w:rPr>
          <w:rFonts w:ascii="Tahoma" w:hAnsi="Tahoma" w:cs="Tahoma"/>
          <w:lang w:val="bg-BG"/>
        </w:rPr>
      </w:pPr>
      <w:r w:rsidRPr="00AE1ADB">
        <w:rPr>
          <w:rFonts w:ascii="Tahoma" w:hAnsi="Tahoma" w:cs="Tahoma"/>
          <w:lang w:val="bg-BG"/>
        </w:rPr>
        <w:tab/>
      </w:r>
      <w:r w:rsidRPr="00AE1ADB">
        <w:rPr>
          <w:rFonts w:ascii="Tahoma" w:hAnsi="Tahoma" w:cs="Tahoma"/>
          <w:lang w:val="bg-BG"/>
        </w:rPr>
        <w:tab/>
      </w:r>
    </w:p>
    <w:p w14:paraId="29E211D1" w14:textId="77777777" w:rsidR="000510C6" w:rsidRPr="000510C6" w:rsidRDefault="000510C6" w:rsidP="000510C6">
      <w:pPr>
        <w:tabs>
          <w:tab w:val="left" w:pos="284"/>
        </w:tabs>
        <w:jc w:val="both"/>
        <w:rPr>
          <w:rFonts w:ascii="Tahoma" w:hAnsi="Tahoma" w:cs="Tahoma"/>
          <w:lang w:val="bg-BG"/>
        </w:rPr>
      </w:pPr>
      <w:r w:rsidRPr="000510C6">
        <w:rPr>
          <w:rFonts w:ascii="Tahoma" w:hAnsi="Tahoma" w:cs="Tahoma"/>
          <w:lang w:val="bg-BG"/>
        </w:rPr>
        <w:tab/>
      </w:r>
      <w:r w:rsidRPr="000510C6">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60D24774" w14:textId="77777777" w:rsidR="000510C6" w:rsidRPr="000510C6" w:rsidRDefault="000510C6" w:rsidP="000510C6">
      <w:pPr>
        <w:ind w:left="57"/>
        <w:jc w:val="both"/>
        <w:rPr>
          <w:rFonts w:ascii="Tahoma" w:hAnsi="Tahoma" w:cs="Tahoma"/>
          <w:i/>
          <w:lang w:val="bg-BG"/>
        </w:rPr>
      </w:pPr>
    </w:p>
    <w:p w14:paraId="7E0C26BF" w14:textId="77777777" w:rsidR="000510C6" w:rsidRPr="000510C6" w:rsidRDefault="000510C6" w:rsidP="000510C6">
      <w:pPr>
        <w:ind w:left="57"/>
        <w:jc w:val="both"/>
        <w:rPr>
          <w:rFonts w:ascii="Tahoma" w:hAnsi="Tahoma" w:cs="Tahoma"/>
          <w:i/>
          <w:lang w:val="bg-BG"/>
        </w:rPr>
      </w:pPr>
    </w:p>
    <w:p w14:paraId="33376606" w14:textId="77777777" w:rsidR="000510C6" w:rsidRPr="000510C6" w:rsidRDefault="000510C6" w:rsidP="000510C6">
      <w:pPr>
        <w:ind w:left="57"/>
        <w:jc w:val="both"/>
        <w:rPr>
          <w:rFonts w:ascii="Tahoma" w:hAnsi="Tahoma" w:cs="Tahoma"/>
          <w:i/>
          <w:lang w:val="bg-BG"/>
        </w:rPr>
      </w:pPr>
    </w:p>
    <w:p w14:paraId="6F51B8BD" w14:textId="77777777" w:rsidR="000510C6" w:rsidRPr="000510C6" w:rsidRDefault="000510C6" w:rsidP="000510C6">
      <w:pPr>
        <w:ind w:left="57"/>
        <w:jc w:val="both"/>
        <w:rPr>
          <w:rFonts w:ascii="Tahoma" w:hAnsi="Tahoma" w:cs="Tahoma"/>
          <w:i/>
          <w:lang w:val="bg-BG"/>
        </w:rPr>
      </w:pPr>
    </w:p>
    <w:p w14:paraId="2D290C38" w14:textId="77777777" w:rsidR="000510C6" w:rsidRPr="000510C6" w:rsidRDefault="000510C6" w:rsidP="000510C6">
      <w:pPr>
        <w:rPr>
          <w:rFonts w:ascii="Tahoma" w:hAnsi="Tahoma" w:cs="Tahoma"/>
          <w:lang w:val="bg-BG"/>
        </w:rPr>
      </w:pPr>
      <w:r w:rsidRPr="000510C6">
        <w:rPr>
          <w:rFonts w:ascii="Tahoma" w:hAnsi="Tahoma" w:cs="Tahoma"/>
          <w:lang w:val="bg-BG"/>
        </w:rPr>
        <w:t xml:space="preserve">___________2018 г.                  </w:t>
      </w:r>
      <w:r w:rsidRPr="000510C6">
        <w:rPr>
          <w:rFonts w:ascii="Tahoma" w:hAnsi="Tahoma" w:cs="Tahoma"/>
          <w:lang w:val="bg-BG"/>
        </w:rPr>
        <w:tab/>
      </w:r>
      <w:r w:rsidRPr="000510C6">
        <w:rPr>
          <w:rFonts w:ascii="Tahoma" w:hAnsi="Tahoma" w:cs="Tahoma"/>
          <w:lang w:val="bg-BG"/>
        </w:rPr>
        <w:tab/>
        <w:t xml:space="preserve"> </w:t>
      </w:r>
      <w:r w:rsidRPr="000510C6">
        <w:rPr>
          <w:rFonts w:ascii="Tahoma" w:hAnsi="Tahoma" w:cs="Tahoma"/>
          <w:lang w:val="bg-BG"/>
        </w:rPr>
        <w:tab/>
        <w:t>_________________</w:t>
      </w:r>
    </w:p>
    <w:p w14:paraId="1AC68701" w14:textId="77777777" w:rsidR="000510C6" w:rsidRPr="000510C6" w:rsidRDefault="000510C6" w:rsidP="000510C6">
      <w:pPr>
        <w:rPr>
          <w:rFonts w:ascii="Tahoma" w:hAnsi="Tahoma" w:cs="Tahoma"/>
          <w:i/>
          <w:lang w:val="bg-BG"/>
        </w:rPr>
      </w:pP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t xml:space="preserve">     </w:t>
      </w:r>
    </w:p>
    <w:p w14:paraId="4D35EFDA" w14:textId="77777777" w:rsidR="000510C6" w:rsidRPr="000510C6" w:rsidRDefault="000510C6" w:rsidP="000510C6">
      <w:pPr>
        <w:rPr>
          <w:rFonts w:ascii="Tahoma" w:hAnsi="Tahoma" w:cs="Tahoma"/>
          <w:i/>
          <w:sz w:val="20"/>
          <w:lang w:val="bg-BG"/>
        </w:rPr>
      </w:pPr>
      <w:r w:rsidRPr="000510C6">
        <w:rPr>
          <w:rFonts w:ascii="Tahoma" w:hAnsi="Tahoma" w:cs="Tahoma"/>
          <w:lang w:val="bg-BG"/>
        </w:rPr>
        <w:t xml:space="preserve">гр. ______________    </w:t>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lang w:val="bg-BG"/>
        </w:rPr>
        <w:tab/>
      </w:r>
      <w:r w:rsidRPr="000510C6">
        <w:rPr>
          <w:rFonts w:ascii="Tahoma" w:hAnsi="Tahoma" w:cs="Tahoma"/>
          <w:i/>
          <w:sz w:val="20"/>
          <w:lang w:val="bg-BG"/>
        </w:rPr>
        <w:t>(име, фамилия на представляващия/те участника,</w:t>
      </w:r>
    </w:p>
    <w:p w14:paraId="293F6AC5" w14:textId="77777777" w:rsidR="000510C6" w:rsidRPr="000510C6" w:rsidRDefault="000510C6" w:rsidP="000510C6">
      <w:pPr>
        <w:ind w:left="4248" w:firstLine="708"/>
        <w:rPr>
          <w:rFonts w:ascii="Tahoma" w:hAnsi="Tahoma" w:cs="Tahoma"/>
          <w:b/>
          <w:lang w:val="bg-BG"/>
        </w:rPr>
      </w:pPr>
      <w:r w:rsidRPr="000510C6">
        <w:rPr>
          <w:rFonts w:ascii="Tahoma" w:hAnsi="Tahoma" w:cs="Tahoma"/>
          <w:i/>
          <w:sz w:val="20"/>
          <w:lang w:val="bg-BG"/>
        </w:rPr>
        <w:t xml:space="preserve"> подпис и печат)</w:t>
      </w:r>
    </w:p>
    <w:p w14:paraId="00EFC29D" w14:textId="77777777" w:rsidR="000510C6" w:rsidRPr="000510C6" w:rsidRDefault="000510C6" w:rsidP="000510C6">
      <w:pPr>
        <w:jc w:val="both"/>
        <w:rPr>
          <w:rFonts w:ascii="Tahoma" w:hAnsi="Tahoma" w:cs="Tahoma"/>
          <w:lang w:val="bg-BG" w:bidi="ar-KW"/>
        </w:rPr>
      </w:pPr>
    </w:p>
    <w:p w14:paraId="0909B99C" w14:textId="77777777" w:rsidR="000510C6" w:rsidRPr="000510C6" w:rsidRDefault="000510C6" w:rsidP="000510C6">
      <w:pPr>
        <w:jc w:val="both"/>
        <w:rPr>
          <w:rFonts w:ascii="Tahoma" w:hAnsi="Tahoma" w:cs="Tahoma"/>
          <w:b/>
          <w:i/>
          <w:sz w:val="20"/>
          <w:lang w:val="bg-BG"/>
        </w:rPr>
      </w:pPr>
    </w:p>
    <w:p w14:paraId="55224E78" w14:textId="77777777" w:rsidR="00625C5F" w:rsidRPr="00AE1ADB" w:rsidRDefault="00625C5F" w:rsidP="00625C5F">
      <w:pPr>
        <w:spacing w:after="120" w:line="360" w:lineRule="auto"/>
        <w:ind w:right="70"/>
        <w:jc w:val="both"/>
        <w:rPr>
          <w:rFonts w:ascii="Tahoma" w:hAnsi="Tahoma" w:cs="Tahoma"/>
          <w:i/>
          <w:sz w:val="18"/>
          <w:szCs w:val="18"/>
          <w:lang w:val="bg-BG" w:eastAsia="bg-BG"/>
        </w:rPr>
      </w:pPr>
      <w:r w:rsidRPr="00AE1ADB">
        <w:rPr>
          <w:rFonts w:ascii="Tahoma" w:hAnsi="Tahoma" w:cs="Tahoma"/>
          <w:b/>
          <w:i/>
          <w:sz w:val="18"/>
          <w:szCs w:val="18"/>
          <w:lang w:val="bg-BG"/>
        </w:rPr>
        <w:t>Забележка</w:t>
      </w:r>
      <w:r w:rsidRPr="00AE1ADB">
        <w:rPr>
          <w:rFonts w:ascii="Tahoma" w:hAnsi="Tahoma" w:cs="Tahoma"/>
          <w:i/>
          <w:sz w:val="18"/>
          <w:szCs w:val="18"/>
          <w:lang w:val="bg-BG"/>
        </w:rPr>
        <w:t xml:space="preserve">: Декларацията се подписва </w:t>
      </w:r>
      <w:r>
        <w:rPr>
          <w:rFonts w:ascii="Tahoma" w:hAnsi="Tahoma" w:cs="Tahoma"/>
          <w:bCs/>
          <w:i/>
          <w:sz w:val="18"/>
          <w:szCs w:val="18"/>
          <w:lang w:val="bg-BG"/>
        </w:rPr>
        <w:t>от представляващите</w:t>
      </w:r>
      <w:r w:rsidRPr="00AE1ADB">
        <w:rPr>
          <w:rFonts w:ascii="Tahoma" w:hAnsi="Tahoma" w:cs="Tahoma"/>
          <w:bCs/>
          <w:i/>
          <w:sz w:val="18"/>
          <w:szCs w:val="18"/>
          <w:lang w:val="bg-BG"/>
        </w:rPr>
        <w:t xml:space="preserve"> участника – ЮЛ, съгласно вписването по актуална търговска регистрация, </w:t>
      </w:r>
      <w:r w:rsidRPr="00AE1ADB">
        <w:rPr>
          <w:rFonts w:ascii="Tahoma" w:hAnsi="Tahoma" w:cs="Tahoma"/>
          <w:i/>
          <w:sz w:val="18"/>
          <w:szCs w:val="18"/>
          <w:lang w:val="bg-BG" w:eastAsia="bg-BG"/>
        </w:rPr>
        <w:t>както и от всяко от лицата представляващи членовете на обединението</w:t>
      </w:r>
    </w:p>
    <w:p w14:paraId="20292ACC" w14:textId="77777777" w:rsidR="000510C6" w:rsidRPr="000510C6" w:rsidRDefault="000510C6" w:rsidP="007461FA">
      <w:pPr>
        <w:ind w:left="2160" w:hanging="2160"/>
        <w:jc w:val="center"/>
        <w:outlineLvl w:val="0"/>
        <w:rPr>
          <w:rFonts w:ascii="Tahoma" w:hAnsi="Tahoma" w:cs="Tahoma"/>
          <w:b/>
          <w:lang w:val="bg-BG"/>
        </w:rPr>
      </w:pPr>
      <w:r w:rsidRPr="000510C6">
        <w:rPr>
          <w:rFonts w:ascii="Tahoma" w:hAnsi="Tahoma" w:cs="Tahoma"/>
          <w:b/>
          <w:sz w:val="20"/>
          <w:lang w:val="bg-BG"/>
        </w:rPr>
        <w:br w:type="page"/>
      </w:r>
    </w:p>
    <w:p w14:paraId="665BA421" w14:textId="77777777" w:rsidR="00A4328B" w:rsidRPr="00A30E43" w:rsidRDefault="00A4328B" w:rsidP="00A4328B">
      <w:pPr>
        <w:ind w:left="2160" w:hanging="2160"/>
        <w:jc w:val="center"/>
        <w:outlineLvl w:val="0"/>
        <w:rPr>
          <w:rFonts w:ascii="Tahoma" w:hAnsi="Tahoma" w:cs="Tahoma"/>
          <w:b/>
          <w:lang w:val="bg-BG"/>
        </w:rPr>
      </w:pPr>
      <w:r w:rsidRPr="00A30E43">
        <w:rPr>
          <w:rFonts w:ascii="Tahoma" w:hAnsi="Tahoma" w:cs="Tahoma"/>
          <w:b/>
          <w:lang w:val="bg-BG"/>
        </w:rPr>
        <w:lastRenderedPageBreak/>
        <w:t>С П Р А В К А – Д Е К Л А Р А Ц И Я</w:t>
      </w:r>
    </w:p>
    <w:p w14:paraId="64B485E4" w14:textId="77777777" w:rsidR="00A4328B" w:rsidRPr="00A30E43" w:rsidRDefault="00A4328B" w:rsidP="00A4328B">
      <w:pPr>
        <w:jc w:val="center"/>
        <w:outlineLvl w:val="0"/>
        <w:rPr>
          <w:rFonts w:ascii="Tahoma" w:hAnsi="Tahoma" w:cs="Tahoma"/>
          <w:b/>
          <w:lang w:val="bg-BG"/>
        </w:rPr>
      </w:pPr>
      <w:r w:rsidRPr="00A30E43">
        <w:rPr>
          <w:rFonts w:ascii="Tahoma" w:hAnsi="Tahoma" w:cs="Tahoma"/>
          <w:b/>
          <w:lang w:val="bg-BG"/>
        </w:rPr>
        <w:t>по чл. 62, ал. 1, т. 4 от ЗОП</w:t>
      </w:r>
    </w:p>
    <w:p w14:paraId="7C8157FD" w14:textId="77777777" w:rsidR="00A4328B" w:rsidRPr="00A30E43" w:rsidRDefault="00A4328B" w:rsidP="00A4328B">
      <w:pPr>
        <w:ind w:left="2160" w:hanging="2160"/>
        <w:jc w:val="center"/>
        <w:outlineLvl w:val="0"/>
        <w:rPr>
          <w:rFonts w:ascii="Tahoma" w:hAnsi="Tahoma" w:cs="Tahoma"/>
          <w:i/>
          <w:lang w:val="bg-BG"/>
        </w:rPr>
      </w:pPr>
    </w:p>
    <w:p w14:paraId="09196ECA" w14:textId="77777777" w:rsidR="00A4328B" w:rsidRPr="00A30E43" w:rsidRDefault="00A4328B" w:rsidP="00A4328B">
      <w:pPr>
        <w:ind w:left="2160" w:hanging="2160"/>
        <w:jc w:val="center"/>
        <w:outlineLvl w:val="0"/>
        <w:rPr>
          <w:rFonts w:ascii="Tahoma" w:hAnsi="Tahoma" w:cs="Tahoma"/>
          <w:b/>
          <w:lang w:val="bg-BG"/>
        </w:rPr>
      </w:pPr>
    </w:p>
    <w:p w14:paraId="2FBBE1D3" w14:textId="77777777" w:rsidR="00A4328B" w:rsidRPr="00A30E43" w:rsidRDefault="00A4328B" w:rsidP="00A4328B">
      <w:pPr>
        <w:rPr>
          <w:rFonts w:ascii="Tahoma" w:hAnsi="Tahoma" w:cs="Tahoma"/>
          <w:lang w:val="bg-BG"/>
        </w:rPr>
      </w:pPr>
      <w:r w:rsidRPr="00A30E43">
        <w:rPr>
          <w:rFonts w:ascii="Tahoma" w:hAnsi="Tahoma" w:cs="Tahoma"/>
          <w:lang w:val="bg-BG"/>
        </w:rPr>
        <w:t>От: ________________________________________________________________________</w:t>
      </w:r>
    </w:p>
    <w:p w14:paraId="55D31618" w14:textId="77777777" w:rsidR="00A4328B" w:rsidRPr="00A30E43" w:rsidRDefault="00A4328B" w:rsidP="00A4328B">
      <w:pPr>
        <w:rPr>
          <w:rFonts w:ascii="Tahoma" w:hAnsi="Tahoma" w:cs="Tahoma"/>
          <w:lang w:val="bg-BG"/>
        </w:rPr>
      </w:pPr>
    </w:p>
    <w:p w14:paraId="1E038AA3" w14:textId="77777777" w:rsidR="00A4328B" w:rsidRPr="00A30E43" w:rsidRDefault="00A4328B" w:rsidP="00A4328B">
      <w:pPr>
        <w:rPr>
          <w:rFonts w:ascii="Tahoma" w:hAnsi="Tahoma" w:cs="Tahoma"/>
          <w:lang w:val="bg-BG"/>
        </w:rPr>
      </w:pPr>
      <w:r w:rsidRPr="00A30E43">
        <w:rPr>
          <w:rFonts w:ascii="Tahoma" w:hAnsi="Tahoma" w:cs="Tahoma"/>
          <w:lang w:val="bg-BG"/>
        </w:rPr>
        <w:t xml:space="preserve">л.карта № __________________, издадена  на _____________ г. от МВР - ____________, </w:t>
      </w:r>
    </w:p>
    <w:p w14:paraId="08EA429F" w14:textId="77777777" w:rsidR="00A4328B" w:rsidRPr="00A30E43" w:rsidRDefault="00A4328B" w:rsidP="00A4328B">
      <w:pPr>
        <w:rPr>
          <w:rFonts w:ascii="Tahoma" w:hAnsi="Tahoma" w:cs="Tahoma"/>
          <w:lang w:val="bg-BG"/>
        </w:rPr>
      </w:pPr>
    </w:p>
    <w:p w14:paraId="1E0A721B" w14:textId="77777777" w:rsidR="00A4328B" w:rsidRPr="00A30E43" w:rsidRDefault="00A4328B" w:rsidP="00A4328B">
      <w:pPr>
        <w:rPr>
          <w:rFonts w:ascii="Tahoma" w:hAnsi="Tahoma" w:cs="Tahoma"/>
          <w:lang w:val="bg-BG"/>
        </w:rPr>
      </w:pPr>
      <w:r w:rsidRPr="00A30E43">
        <w:rPr>
          <w:rFonts w:ascii="Tahoma" w:hAnsi="Tahoma" w:cs="Tahoma"/>
          <w:lang w:val="bg-BG"/>
        </w:rPr>
        <w:t>с адрес:  гр. _________________________________________________________________</w:t>
      </w:r>
    </w:p>
    <w:p w14:paraId="11C82CF5" w14:textId="77777777" w:rsidR="00A4328B" w:rsidRPr="00A30E43" w:rsidRDefault="00A4328B" w:rsidP="00A4328B">
      <w:pPr>
        <w:rPr>
          <w:rFonts w:ascii="Tahoma" w:hAnsi="Tahoma" w:cs="Tahoma"/>
          <w:lang w:val="bg-BG"/>
        </w:rPr>
      </w:pPr>
    </w:p>
    <w:p w14:paraId="477180DB" w14:textId="77777777" w:rsidR="00A4328B" w:rsidRPr="00A30E43" w:rsidRDefault="00A4328B" w:rsidP="00A4328B">
      <w:pPr>
        <w:rPr>
          <w:rFonts w:ascii="Tahoma" w:hAnsi="Tahoma" w:cs="Tahoma"/>
          <w:lang w:val="bg-BG"/>
        </w:rPr>
      </w:pPr>
      <w:r w:rsidRPr="00A30E43">
        <w:rPr>
          <w:rFonts w:ascii="Tahoma" w:hAnsi="Tahoma" w:cs="Tahoma"/>
          <w:lang w:val="bg-BG"/>
        </w:rPr>
        <w:t>В качеството си на ___________________________________________________________</w:t>
      </w:r>
    </w:p>
    <w:p w14:paraId="686920D5" w14:textId="77777777" w:rsidR="00A4328B" w:rsidRPr="00A30E43" w:rsidRDefault="00A4328B" w:rsidP="00A4328B">
      <w:pPr>
        <w:ind w:left="1416"/>
        <w:jc w:val="right"/>
        <w:rPr>
          <w:rFonts w:ascii="Tahoma" w:hAnsi="Tahoma" w:cs="Tahoma"/>
          <w:sz w:val="16"/>
          <w:szCs w:val="16"/>
          <w:lang w:val="bg-BG"/>
        </w:rPr>
      </w:pPr>
      <w:r w:rsidRPr="00A30E43">
        <w:rPr>
          <w:rFonts w:ascii="Tahoma" w:hAnsi="Tahoma" w:cs="Tahoma"/>
          <w:i/>
          <w:sz w:val="16"/>
          <w:szCs w:val="16"/>
          <w:lang w:val="bg-BG"/>
        </w:rPr>
        <w:t>(управител, Изпълнителен директор, Прокурист, член на Съвета на директорите, едноличен търговец)</w:t>
      </w:r>
    </w:p>
    <w:p w14:paraId="241D6BF7" w14:textId="77777777" w:rsidR="00A4328B" w:rsidRPr="00A30E43" w:rsidRDefault="00A4328B" w:rsidP="00A4328B">
      <w:pPr>
        <w:rPr>
          <w:rFonts w:ascii="Tahoma" w:hAnsi="Tahoma" w:cs="Tahoma"/>
          <w:lang w:val="bg-BG"/>
        </w:rPr>
      </w:pPr>
    </w:p>
    <w:p w14:paraId="17C39B61" w14:textId="77777777" w:rsidR="00A4328B" w:rsidRPr="00A30E43" w:rsidRDefault="00A4328B" w:rsidP="00A4328B">
      <w:pPr>
        <w:jc w:val="both"/>
        <w:rPr>
          <w:rFonts w:ascii="Tahoma" w:hAnsi="Tahoma" w:cs="Tahoma"/>
          <w:lang w:val="bg-BG"/>
        </w:rPr>
      </w:pPr>
      <w:r w:rsidRPr="00A30E43">
        <w:rPr>
          <w:rFonts w:ascii="Tahoma" w:hAnsi="Tahoma" w:cs="Tahoma"/>
          <w:lang w:val="bg-BG"/>
        </w:rPr>
        <w:t xml:space="preserve">на участник ________________________ в процедура № _____ </w:t>
      </w:r>
      <w:r w:rsidRPr="00A30E43">
        <w:rPr>
          <w:rFonts w:ascii="Tahoma" w:hAnsi="Tahoma" w:cs="Tahoma"/>
          <w:sz w:val="22"/>
          <w:szCs w:val="22"/>
          <w:lang w:val="bg-BG" w:eastAsia="bg-BG"/>
        </w:rPr>
        <w:t>”</w:t>
      </w:r>
      <w:r w:rsidRPr="00A30E43">
        <w:rPr>
          <w:rFonts w:ascii="Tahoma" w:hAnsi="Tahoma" w:cs="Tahoma"/>
          <w:lang w:val="bg-BG" w:eastAsia="bg-BG"/>
        </w:rPr>
        <w:t>____________________</w:t>
      </w:r>
      <w:r w:rsidRPr="00A30E43">
        <w:rPr>
          <w:rFonts w:ascii="Tahoma" w:hAnsi="Tahoma" w:cs="Tahoma"/>
          <w:sz w:val="22"/>
          <w:szCs w:val="22"/>
          <w:lang w:val="bg-BG" w:eastAsia="bg-BG"/>
        </w:rPr>
        <w:t>”</w:t>
      </w:r>
    </w:p>
    <w:p w14:paraId="462C9801" w14:textId="77777777" w:rsidR="00A4328B" w:rsidRPr="00A30E43" w:rsidRDefault="00A4328B" w:rsidP="00A4328B">
      <w:pPr>
        <w:spacing w:after="120"/>
        <w:jc w:val="both"/>
        <w:outlineLvl w:val="0"/>
        <w:rPr>
          <w:rFonts w:ascii="Tahoma" w:hAnsi="Tahoma" w:cs="Tahoma"/>
          <w:i/>
          <w:iCs/>
          <w:sz w:val="16"/>
          <w:szCs w:val="16"/>
          <w:lang w:val="bg-BG"/>
        </w:rPr>
      </w:pPr>
      <w:r w:rsidRPr="00A30E43">
        <w:rPr>
          <w:rFonts w:ascii="Tahoma" w:hAnsi="Tahoma" w:cs="Tahoma"/>
          <w:i/>
          <w:iCs/>
          <w:sz w:val="16"/>
          <w:szCs w:val="16"/>
          <w:lang w:val="bg-BG"/>
        </w:rPr>
        <w:t xml:space="preserve">                                   (наименованието на участника)</w:t>
      </w:r>
    </w:p>
    <w:p w14:paraId="37D027F2" w14:textId="77777777" w:rsidR="00A4328B" w:rsidRPr="00A30E43" w:rsidRDefault="00A4328B" w:rsidP="00A4328B">
      <w:pPr>
        <w:jc w:val="both"/>
        <w:rPr>
          <w:rFonts w:ascii="Tahoma" w:hAnsi="Tahoma" w:cs="Tahoma"/>
          <w:b/>
          <w:lang w:val="bg-BG"/>
        </w:rPr>
      </w:pPr>
      <w:r w:rsidRPr="00A30E43">
        <w:rPr>
          <w:rFonts w:ascii="Tahoma" w:hAnsi="Tahoma" w:cs="Tahoma"/>
          <w:b/>
          <w:lang w:val="bg-BG"/>
        </w:rPr>
        <w:t xml:space="preserve"> </w:t>
      </w:r>
    </w:p>
    <w:p w14:paraId="479930A0" w14:textId="77777777" w:rsidR="00A4328B" w:rsidRPr="00A30E43" w:rsidRDefault="00A4328B" w:rsidP="00A4328B">
      <w:pPr>
        <w:jc w:val="center"/>
        <w:rPr>
          <w:rFonts w:ascii="Tahoma" w:hAnsi="Tahoma" w:cs="Tahoma"/>
          <w:b/>
          <w:lang w:val="bg-BG"/>
        </w:rPr>
      </w:pPr>
    </w:p>
    <w:p w14:paraId="5AEB4F6D" w14:textId="77777777" w:rsidR="00A4328B" w:rsidRPr="00A30E43" w:rsidRDefault="00A4328B" w:rsidP="00A4328B">
      <w:pPr>
        <w:jc w:val="center"/>
        <w:rPr>
          <w:rFonts w:ascii="Tahoma" w:hAnsi="Tahoma" w:cs="Tahoma"/>
          <w:b/>
          <w:lang w:val="bg-BG"/>
        </w:rPr>
      </w:pPr>
      <w:r w:rsidRPr="00A30E43">
        <w:rPr>
          <w:rFonts w:ascii="Tahoma" w:hAnsi="Tahoma" w:cs="Tahoma"/>
          <w:b/>
          <w:lang w:val="bg-BG"/>
        </w:rPr>
        <w:t>Д Е К Л А Р И Р А М, че:</w:t>
      </w:r>
    </w:p>
    <w:p w14:paraId="1052F89E" w14:textId="77777777" w:rsidR="00A4328B" w:rsidRPr="00A30E43" w:rsidRDefault="00A4328B" w:rsidP="00A4328B">
      <w:pPr>
        <w:jc w:val="center"/>
        <w:rPr>
          <w:rFonts w:ascii="Tahoma" w:hAnsi="Tahoma" w:cs="Tahoma"/>
          <w:b/>
          <w:lang w:val="bg-BG"/>
        </w:rPr>
      </w:pPr>
    </w:p>
    <w:p w14:paraId="5A188E14" w14:textId="77777777" w:rsidR="00A4328B" w:rsidRPr="00A30E43" w:rsidRDefault="00A4328B" w:rsidP="00A4328B">
      <w:pPr>
        <w:jc w:val="both"/>
        <w:rPr>
          <w:rFonts w:ascii="Tahoma" w:hAnsi="Tahoma" w:cs="Tahoma"/>
          <w:lang w:val="bg-BG"/>
        </w:rPr>
      </w:pPr>
      <w:r w:rsidRPr="00A30E43">
        <w:rPr>
          <w:rFonts w:ascii="Tahoma" w:hAnsi="Tahoma" w:cs="Tahoma"/>
          <w:lang w:val="bg-BG"/>
        </w:rPr>
        <w:t xml:space="preserve">През последните три години, считано от датата на подаване на офертата, дружеството има общ оборот, както следва: </w:t>
      </w:r>
    </w:p>
    <w:p w14:paraId="7B0F7672" w14:textId="77777777" w:rsidR="00A4328B" w:rsidRPr="00A30E43" w:rsidRDefault="00A4328B" w:rsidP="00A4328B">
      <w:pPr>
        <w:jc w:val="both"/>
        <w:rPr>
          <w:rFonts w:ascii="Tahoma" w:hAnsi="Tahoma" w:cs="Tahoma"/>
          <w:lang w:val="bg-BG"/>
        </w:rPr>
      </w:pPr>
    </w:p>
    <w:tbl>
      <w:tblPr>
        <w:tblW w:w="7237" w:type="dxa"/>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29"/>
        <w:gridCol w:w="5308"/>
      </w:tblGrid>
      <w:tr w:rsidR="00CD1EBC" w:rsidRPr="00A30E43" w14:paraId="66BF32FF" w14:textId="77777777" w:rsidTr="005700E9">
        <w:tc>
          <w:tcPr>
            <w:tcW w:w="1929" w:type="dxa"/>
          </w:tcPr>
          <w:p w14:paraId="1B3FE3CF" w14:textId="77777777" w:rsidR="00A4328B" w:rsidRPr="00A30E43" w:rsidRDefault="00A4328B" w:rsidP="004D3AA8">
            <w:pPr>
              <w:jc w:val="center"/>
              <w:rPr>
                <w:rFonts w:ascii="Tahoma" w:hAnsi="Tahoma" w:cs="Tahoma"/>
                <w:b/>
                <w:lang w:val="bg-BG"/>
              </w:rPr>
            </w:pPr>
            <w:r w:rsidRPr="00A30E43">
              <w:rPr>
                <w:rFonts w:ascii="Tahoma" w:hAnsi="Tahoma" w:cs="Tahoma"/>
                <w:b/>
                <w:lang w:val="bg-BG"/>
              </w:rPr>
              <w:t>година</w:t>
            </w:r>
          </w:p>
        </w:tc>
        <w:tc>
          <w:tcPr>
            <w:tcW w:w="5308" w:type="dxa"/>
          </w:tcPr>
          <w:p w14:paraId="7D13415B" w14:textId="77777777" w:rsidR="00A4328B" w:rsidRPr="00A30E43" w:rsidRDefault="00A4328B" w:rsidP="004D3AA8">
            <w:pPr>
              <w:jc w:val="center"/>
              <w:rPr>
                <w:rFonts w:ascii="Tahoma" w:hAnsi="Tahoma" w:cs="Tahoma"/>
                <w:b/>
                <w:lang w:val="bg-BG"/>
              </w:rPr>
            </w:pPr>
            <w:r w:rsidRPr="00A30E43">
              <w:rPr>
                <w:rFonts w:ascii="Tahoma" w:hAnsi="Tahoma" w:cs="Tahoma"/>
                <w:b/>
                <w:lang w:val="bg-BG"/>
              </w:rPr>
              <w:t>оборот</w:t>
            </w:r>
          </w:p>
        </w:tc>
      </w:tr>
      <w:tr w:rsidR="00CD1EBC" w:rsidRPr="00A30E43" w14:paraId="722034CC" w14:textId="77777777" w:rsidTr="005700E9">
        <w:tc>
          <w:tcPr>
            <w:tcW w:w="1929" w:type="dxa"/>
          </w:tcPr>
          <w:p w14:paraId="5014530D" w14:textId="77777777" w:rsidR="00A4328B" w:rsidRPr="00A30E43" w:rsidRDefault="005700E9" w:rsidP="004D3AA8">
            <w:pPr>
              <w:rPr>
                <w:rFonts w:ascii="Tahoma" w:hAnsi="Tahoma" w:cs="Tahoma"/>
                <w:lang w:val="bg-BG"/>
              </w:rPr>
            </w:pPr>
            <w:proofErr w:type="gramStart"/>
            <w:r>
              <w:rPr>
                <w:rFonts w:ascii="Tahoma" w:hAnsi="Tahoma" w:cs="Tahoma"/>
              </w:rPr>
              <w:t>…..</w:t>
            </w:r>
            <w:proofErr w:type="gramEnd"/>
            <w:r>
              <w:rPr>
                <w:rFonts w:ascii="Tahoma" w:hAnsi="Tahoma" w:cs="Tahoma"/>
              </w:rPr>
              <w:t>06.</w:t>
            </w:r>
            <w:r w:rsidR="00CD1EBC" w:rsidRPr="00A30E43">
              <w:rPr>
                <w:rFonts w:ascii="Tahoma" w:hAnsi="Tahoma" w:cs="Tahoma"/>
                <w:lang w:val="bg-BG"/>
              </w:rPr>
              <w:t>201</w:t>
            </w:r>
            <w:r w:rsidR="003A78F7" w:rsidRPr="00A30E43">
              <w:rPr>
                <w:rFonts w:ascii="Tahoma" w:hAnsi="Tahoma" w:cs="Tahoma"/>
                <w:lang w:val="bg-BG"/>
              </w:rPr>
              <w:t>5</w:t>
            </w:r>
            <w:r w:rsidR="007B7933">
              <w:rPr>
                <w:rFonts w:ascii="Tahoma" w:hAnsi="Tahoma" w:cs="Tahoma"/>
                <w:lang w:val="bg-BG"/>
              </w:rPr>
              <w:t xml:space="preserve"> г. </w:t>
            </w:r>
          </w:p>
        </w:tc>
        <w:tc>
          <w:tcPr>
            <w:tcW w:w="5308" w:type="dxa"/>
          </w:tcPr>
          <w:p w14:paraId="36C30193" w14:textId="77777777" w:rsidR="00A4328B" w:rsidRPr="00A30E43" w:rsidRDefault="00A4328B" w:rsidP="004D3AA8">
            <w:pPr>
              <w:rPr>
                <w:rFonts w:ascii="Tahoma" w:hAnsi="Tahoma" w:cs="Tahoma"/>
                <w:lang w:val="bg-BG"/>
              </w:rPr>
            </w:pPr>
          </w:p>
        </w:tc>
      </w:tr>
      <w:tr w:rsidR="001513A1" w:rsidRPr="001513A1" w14:paraId="56F96943" w14:textId="77777777" w:rsidTr="005700E9">
        <w:tc>
          <w:tcPr>
            <w:tcW w:w="1929" w:type="dxa"/>
          </w:tcPr>
          <w:p w14:paraId="5896727D" w14:textId="77777777" w:rsidR="00A4328B" w:rsidRPr="001513A1" w:rsidRDefault="007B7933" w:rsidP="004D3AA8">
            <w:pPr>
              <w:rPr>
                <w:rFonts w:ascii="Tahoma" w:hAnsi="Tahoma" w:cs="Tahoma"/>
                <w:lang w:val="bg-BG"/>
              </w:rPr>
            </w:pPr>
            <w:r w:rsidRPr="001513A1">
              <w:rPr>
                <w:rFonts w:ascii="Tahoma" w:hAnsi="Tahoma" w:cs="Tahoma"/>
                <w:lang w:val="bg-BG"/>
              </w:rPr>
              <w:t>2016 г.</w:t>
            </w:r>
          </w:p>
        </w:tc>
        <w:tc>
          <w:tcPr>
            <w:tcW w:w="5308" w:type="dxa"/>
          </w:tcPr>
          <w:p w14:paraId="1EB31355" w14:textId="77777777" w:rsidR="00A4328B" w:rsidRPr="001513A1" w:rsidRDefault="00A4328B" w:rsidP="004D3AA8">
            <w:pPr>
              <w:rPr>
                <w:rFonts w:ascii="Tahoma" w:hAnsi="Tahoma" w:cs="Tahoma"/>
                <w:lang w:val="bg-BG"/>
              </w:rPr>
            </w:pPr>
          </w:p>
        </w:tc>
      </w:tr>
      <w:tr w:rsidR="001513A1" w:rsidRPr="001513A1" w14:paraId="2D8AE8D7" w14:textId="77777777" w:rsidTr="005700E9">
        <w:tc>
          <w:tcPr>
            <w:tcW w:w="1929" w:type="dxa"/>
          </w:tcPr>
          <w:p w14:paraId="394810D3" w14:textId="77777777" w:rsidR="007B7933" w:rsidRPr="001513A1" w:rsidRDefault="007B7933" w:rsidP="007B7933">
            <w:pPr>
              <w:rPr>
                <w:rFonts w:ascii="Tahoma" w:hAnsi="Tahoma" w:cs="Tahoma"/>
                <w:lang w:val="bg-BG"/>
              </w:rPr>
            </w:pPr>
            <w:r w:rsidRPr="001513A1">
              <w:rPr>
                <w:rFonts w:ascii="Tahoma" w:hAnsi="Tahoma" w:cs="Tahoma"/>
                <w:lang w:val="bg-BG"/>
              </w:rPr>
              <w:t>2017 г.</w:t>
            </w:r>
          </w:p>
        </w:tc>
        <w:tc>
          <w:tcPr>
            <w:tcW w:w="5308" w:type="dxa"/>
          </w:tcPr>
          <w:p w14:paraId="1CBA2E32" w14:textId="77777777" w:rsidR="007B7933" w:rsidRPr="001513A1" w:rsidRDefault="007B7933" w:rsidP="007B7933">
            <w:pPr>
              <w:rPr>
                <w:rFonts w:ascii="Tahoma" w:hAnsi="Tahoma" w:cs="Tahoma"/>
                <w:lang w:val="bg-BG"/>
              </w:rPr>
            </w:pPr>
          </w:p>
        </w:tc>
      </w:tr>
      <w:tr w:rsidR="001513A1" w:rsidRPr="001513A1" w14:paraId="0FCCE50D" w14:textId="77777777" w:rsidTr="005700E9">
        <w:tc>
          <w:tcPr>
            <w:tcW w:w="1929" w:type="dxa"/>
          </w:tcPr>
          <w:p w14:paraId="45134E2E" w14:textId="77777777" w:rsidR="007B7933" w:rsidRPr="001513A1" w:rsidRDefault="007B7933" w:rsidP="007B7933">
            <w:pPr>
              <w:rPr>
                <w:rFonts w:ascii="Tahoma" w:hAnsi="Tahoma" w:cs="Tahoma"/>
                <w:lang w:val="bg-BG"/>
              </w:rPr>
            </w:pPr>
            <w:r w:rsidRPr="001513A1">
              <w:rPr>
                <w:rFonts w:ascii="Tahoma" w:hAnsi="Tahoma" w:cs="Tahoma"/>
                <w:lang w:val="bg-BG"/>
              </w:rPr>
              <w:t>…06.2018 г.</w:t>
            </w:r>
          </w:p>
        </w:tc>
        <w:tc>
          <w:tcPr>
            <w:tcW w:w="5308" w:type="dxa"/>
          </w:tcPr>
          <w:p w14:paraId="10AB1EE5" w14:textId="77777777" w:rsidR="007B7933" w:rsidRPr="001513A1" w:rsidRDefault="007B7933" w:rsidP="007B7933">
            <w:pPr>
              <w:rPr>
                <w:rFonts w:ascii="Tahoma" w:hAnsi="Tahoma" w:cs="Tahoma"/>
                <w:lang w:val="bg-BG"/>
              </w:rPr>
            </w:pPr>
          </w:p>
        </w:tc>
      </w:tr>
    </w:tbl>
    <w:p w14:paraId="427BDD7E" w14:textId="77777777" w:rsidR="00A4328B" w:rsidRPr="001513A1" w:rsidRDefault="00A4328B" w:rsidP="00A4328B">
      <w:pPr>
        <w:jc w:val="both"/>
        <w:rPr>
          <w:rFonts w:ascii="Tahoma" w:hAnsi="Tahoma" w:cs="Tahoma"/>
          <w:caps/>
          <w:lang w:val="bg-BG"/>
        </w:rPr>
      </w:pPr>
    </w:p>
    <w:p w14:paraId="24ED0656" w14:textId="77777777" w:rsidR="00A4328B" w:rsidRPr="001513A1" w:rsidRDefault="00A4328B" w:rsidP="00A4328B">
      <w:pPr>
        <w:jc w:val="both"/>
        <w:rPr>
          <w:rFonts w:ascii="Tahoma" w:hAnsi="Tahoma" w:cs="Tahoma"/>
          <w:lang w:val="bg-BG"/>
        </w:rPr>
      </w:pPr>
      <w:r w:rsidRPr="001513A1">
        <w:rPr>
          <w:rFonts w:ascii="Tahoma" w:hAnsi="Tahoma" w:cs="Tahoma"/>
          <w:lang w:val="bg-BG"/>
        </w:rPr>
        <w:t>През последните три години, считано от датата на подаване на офертата, дружеството има специфичен оборот, попадащ в обхвата на поръчката, съгл. изискванията на Възложителя</w:t>
      </w:r>
      <w:r w:rsidR="00367D14" w:rsidRPr="001513A1">
        <w:rPr>
          <w:rFonts w:ascii="Tahoma" w:hAnsi="Tahoma" w:cs="Tahoma"/>
          <w:lang w:val="bg-BG"/>
        </w:rPr>
        <w:t>,</w:t>
      </w:r>
      <w:r w:rsidRPr="001513A1">
        <w:rPr>
          <w:rFonts w:ascii="Tahoma" w:hAnsi="Tahoma" w:cs="Tahoma"/>
          <w:lang w:val="bg-BG"/>
        </w:rPr>
        <w:t xml:space="preserve"> както следва: </w:t>
      </w:r>
    </w:p>
    <w:p w14:paraId="3418E9BC" w14:textId="77777777" w:rsidR="007B7933" w:rsidRPr="001513A1" w:rsidRDefault="007B7933" w:rsidP="007B7933">
      <w:pPr>
        <w:jc w:val="both"/>
        <w:rPr>
          <w:rFonts w:ascii="Tahoma" w:hAnsi="Tahoma" w:cs="Tahoma"/>
          <w:lang w:val="bg-BG"/>
        </w:rPr>
      </w:pPr>
      <w:bookmarkStart w:id="8" w:name="_Hlk515463759"/>
    </w:p>
    <w:tbl>
      <w:tblPr>
        <w:tblW w:w="7237" w:type="dxa"/>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29"/>
        <w:gridCol w:w="5308"/>
      </w:tblGrid>
      <w:tr w:rsidR="001513A1" w:rsidRPr="001513A1" w14:paraId="5543975C" w14:textId="77777777" w:rsidTr="005700E9">
        <w:tc>
          <w:tcPr>
            <w:tcW w:w="1929" w:type="dxa"/>
          </w:tcPr>
          <w:p w14:paraId="3ACB98A1" w14:textId="77777777" w:rsidR="007B7933" w:rsidRPr="001513A1" w:rsidRDefault="007B7933" w:rsidP="004F2BC3">
            <w:pPr>
              <w:jc w:val="center"/>
              <w:rPr>
                <w:rFonts w:ascii="Tahoma" w:hAnsi="Tahoma" w:cs="Tahoma"/>
                <w:b/>
                <w:lang w:val="bg-BG"/>
              </w:rPr>
            </w:pPr>
            <w:r w:rsidRPr="001513A1">
              <w:rPr>
                <w:rFonts w:ascii="Tahoma" w:hAnsi="Tahoma" w:cs="Tahoma"/>
                <w:b/>
                <w:lang w:val="bg-BG"/>
              </w:rPr>
              <w:t>година</w:t>
            </w:r>
          </w:p>
        </w:tc>
        <w:tc>
          <w:tcPr>
            <w:tcW w:w="5308" w:type="dxa"/>
          </w:tcPr>
          <w:p w14:paraId="2FAB2F55" w14:textId="77777777" w:rsidR="007B7933" w:rsidRPr="001513A1" w:rsidRDefault="007B7933" w:rsidP="004F2BC3">
            <w:pPr>
              <w:jc w:val="center"/>
              <w:rPr>
                <w:rFonts w:ascii="Tahoma" w:hAnsi="Tahoma" w:cs="Tahoma"/>
                <w:b/>
                <w:lang w:val="bg-BG"/>
              </w:rPr>
            </w:pPr>
            <w:r w:rsidRPr="001513A1">
              <w:rPr>
                <w:rFonts w:ascii="Tahoma" w:hAnsi="Tahoma" w:cs="Tahoma"/>
                <w:b/>
                <w:lang w:val="bg-BG"/>
              </w:rPr>
              <w:t>оборот</w:t>
            </w:r>
          </w:p>
        </w:tc>
      </w:tr>
      <w:tr w:rsidR="001513A1" w:rsidRPr="001513A1" w14:paraId="37B68A84" w14:textId="77777777" w:rsidTr="005700E9">
        <w:tc>
          <w:tcPr>
            <w:tcW w:w="1929" w:type="dxa"/>
          </w:tcPr>
          <w:p w14:paraId="1D128934" w14:textId="77777777" w:rsidR="007B7933" w:rsidRPr="001513A1" w:rsidRDefault="005700E9" w:rsidP="004F2BC3">
            <w:pPr>
              <w:rPr>
                <w:rFonts w:ascii="Tahoma" w:hAnsi="Tahoma" w:cs="Tahoma"/>
                <w:lang w:val="bg-BG"/>
              </w:rPr>
            </w:pPr>
            <w:r w:rsidRPr="001513A1">
              <w:rPr>
                <w:rFonts w:ascii="Tahoma" w:hAnsi="Tahoma" w:cs="Tahoma"/>
              </w:rPr>
              <w:t>…….06.</w:t>
            </w:r>
            <w:r w:rsidR="007B7933" w:rsidRPr="001513A1">
              <w:rPr>
                <w:rFonts w:ascii="Tahoma" w:hAnsi="Tahoma" w:cs="Tahoma"/>
                <w:lang w:val="bg-BG"/>
              </w:rPr>
              <w:t xml:space="preserve">2015 г. </w:t>
            </w:r>
          </w:p>
        </w:tc>
        <w:tc>
          <w:tcPr>
            <w:tcW w:w="5308" w:type="dxa"/>
          </w:tcPr>
          <w:p w14:paraId="6B264F21" w14:textId="77777777" w:rsidR="007B7933" w:rsidRPr="001513A1" w:rsidRDefault="007B7933" w:rsidP="004F2BC3">
            <w:pPr>
              <w:rPr>
                <w:rFonts w:ascii="Tahoma" w:hAnsi="Tahoma" w:cs="Tahoma"/>
                <w:lang w:val="bg-BG"/>
              </w:rPr>
            </w:pPr>
          </w:p>
        </w:tc>
      </w:tr>
      <w:tr w:rsidR="001513A1" w:rsidRPr="001513A1" w14:paraId="69569F69" w14:textId="77777777" w:rsidTr="005700E9">
        <w:tc>
          <w:tcPr>
            <w:tcW w:w="1929" w:type="dxa"/>
          </w:tcPr>
          <w:p w14:paraId="70ECC896" w14:textId="77777777" w:rsidR="007B7933" w:rsidRPr="001513A1" w:rsidRDefault="007B7933" w:rsidP="004F2BC3">
            <w:pPr>
              <w:rPr>
                <w:rFonts w:ascii="Tahoma" w:hAnsi="Tahoma" w:cs="Tahoma"/>
                <w:lang w:val="bg-BG"/>
              </w:rPr>
            </w:pPr>
            <w:r w:rsidRPr="001513A1">
              <w:rPr>
                <w:rFonts w:ascii="Tahoma" w:hAnsi="Tahoma" w:cs="Tahoma"/>
                <w:lang w:val="bg-BG"/>
              </w:rPr>
              <w:t>2016 г.</w:t>
            </w:r>
          </w:p>
        </w:tc>
        <w:tc>
          <w:tcPr>
            <w:tcW w:w="5308" w:type="dxa"/>
          </w:tcPr>
          <w:p w14:paraId="46D80C24" w14:textId="77777777" w:rsidR="007B7933" w:rsidRPr="001513A1" w:rsidRDefault="007B7933" w:rsidP="004F2BC3">
            <w:pPr>
              <w:rPr>
                <w:rFonts w:ascii="Tahoma" w:hAnsi="Tahoma" w:cs="Tahoma"/>
                <w:lang w:val="bg-BG"/>
              </w:rPr>
            </w:pPr>
          </w:p>
        </w:tc>
      </w:tr>
      <w:tr w:rsidR="001513A1" w:rsidRPr="001513A1" w14:paraId="0779A65C" w14:textId="77777777" w:rsidTr="005700E9">
        <w:tc>
          <w:tcPr>
            <w:tcW w:w="1929" w:type="dxa"/>
          </w:tcPr>
          <w:p w14:paraId="3B2E7349" w14:textId="77777777" w:rsidR="007B7933" w:rsidRPr="001513A1" w:rsidRDefault="007B7933" w:rsidP="004F2BC3">
            <w:pPr>
              <w:rPr>
                <w:rFonts w:ascii="Tahoma" w:hAnsi="Tahoma" w:cs="Tahoma"/>
                <w:lang w:val="bg-BG"/>
              </w:rPr>
            </w:pPr>
            <w:r w:rsidRPr="001513A1">
              <w:rPr>
                <w:rFonts w:ascii="Tahoma" w:hAnsi="Tahoma" w:cs="Tahoma"/>
                <w:lang w:val="bg-BG"/>
              </w:rPr>
              <w:t>2017 г.</w:t>
            </w:r>
          </w:p>
        </w:tc>
        <w:tc>
          <w:tcPr>
            <w:tcW w:w="5308" w:type="dxa"/>
          </w:tcPr>
          <w:p w14:paraId="00097FD4" w14:textId="77777777" w:rsidR="007B7933" w:rsidRPr="001513A1" w:rsidRDefault="007B7933" w:rsidP="004F2BC3">
            <w:pPr>
              <w:rPr>
                <w:rFonts w:ascii="Tahoma" w:hAnsi="Tahoma" w:cs="Tahoma"/>
                <w:lang w:val="bg-BG"/>
              </w:rPr>
            </w:pPr>
          </w:p>
        </w:tc>
      </w:tr>
      <w:tr w:rsidR="001513A1" w:rsidRPr="001513A1" w14:paraId="6E2702DF" w14:textId="77777777" w:rsidTr="005700E9">
        <w:tc>
          <w:tcPr>
            <w:tcW w:w="1929" w:type="dxa"/>
          </w:tcPr>
          <w:p w14:paraId="60EFCFB1" w14:textId="77777777" w:rsidR="007B7933" w:rsidRPr="001513A1" w:rsidRDefault="007B7933" w:rsidP="004F2BC3">
            <w:pPr>
              <w:rPr>
                <w:rFonts w:ascii="Tahoma" w:hAnsi="Tahoma" w:cs="Tahoma"/>
                <w:lang w:val="bg-BG"/>
              </w:rPr>
            </w:pPr>
            <w:r w:rsidRPr="001513A1">
              <w:rPr>
                <w:rFonts w:ascii="Tahoma" w:hAnsi="Tahoma" w:cs="Tahoma"/>
                <w:lang w:val="bg-BG"/>
              </w:rPr>
              <w:t>…06.2018 г.</w:t>
            </w:r>
          </w:p>
        </w:tc>
        <w:tc>
          <w:tcPr>
            <w:tcW w:w="5308" w:type="dxa"/>
          </w:tcPr>
          <w:p w14:paraId="6AFFB09A" w14:textId="77777777" w:rsidR="007B7933" w:rsidRPr="001513A1" w:rsidRDefault="007B7933" w:rsidP="004F2BC3">
            <w:pPr>
              <w:rPr>
                <w:rFonts w:ascii="Tahoma" w:hAnsi="Tahoma" w:cs="Tahoma"/>
                <w:lang w:val="bg-BG"/>
              </w:rPr>
            </w:pPr>
          </w:p>
        </w:tc>
      </w:tr>
    </w:tbl>
    <w:p w14:paraId="69A619D3" w14:textId="77777777" w:rsidR="007B7933" w:rsidRPr="001513A1" w:rsidRDefault="007B7933" w:rsidP="007B7933">
      <w:pPr>
        <w:jc w:val="both"/>
        <w:rPr>
          <w:rFonts w:ascii="Tahoma" w:hAnsi="Tahoma" w:cs="Tahoma"/>
          <w:caps/>
          <w:lang w:val="bg-BG"/>
        </w:rPr>
      </w:pPr>
    </w:p>
    <w:bookmarkEnd w:id="8"/>
    <w:p w14:paraId="24399463" w14:textId="77777777" w:rsidR="00A4328B" w:rsidRPr="00A30E43" w:rsidRDefault="00A4328B" w:rsidP="00A4328B">
      <w:pPr>
        <w:tabs>
          <w:tab w:val="left" w:pos="284"/>
        </w:tabs>
        <w:jc w:val="both"/>
        <w:rPr>
          <w:rFonts w:ascii="Tahoma" w:hAnsi="Tahoma" w:cs="Tahoma"/>
          <w:lang w:val="bg-BG"/>
        </w:rPr>
      </w:pPr>
      <w:r w:rsidRPr="001513A1">
        <w:rPr>
          <w:rFonts w:ascii="Tahoma" w:hAnsi="Tahoma" w:cs="Tahoma"/>
          <w:lang w:val="bg-BG"/>
        </w:rPr>
        <w:t>Известно ми е, че за вписване на неверни данни в настоящата декларация подлежа на наказателна отговорност</w:t>
      </w:r>
      <w:r w:rsidRPr="00A30E43">
        <w:rPr>
          <w:rFonts w:ascii="Tahoma" w:hAnsi="Tahoma" w:cs="Tahoma"/>
          <w:lang w:val="bg-BG"/>
        </w:rPr>
        <w:t>, съгл. чл. 313 от Наказателния кодекс.</w:t>
      </w:r>
    </w:p>
    <w:p w14:paraId="4FFE608C" w14:textId="77777777" w:rsidR="00A4328B" w:rsidRPr="00A30E43" w:rsidRDefault="00A4328B" w:rsidP="00A4328B">
      <w:pPr>
        <w:rPr>
          <w:rFonts w:ascii="Tahoma" w:hAnsi="Tahoma" w:cs="Tahoma"/>
          <w:lang w:val="bg-BG"/>
        </w:rPr>
      </w:pPr>
    </w:p>
    <w:p w14:paraId="6CCAB8BE" w14:textId="77777777" w:rsidR="001A33FB" w:rsidRPr="00A30E43" w:rsidRDefault="001A33FB" w:rsidP="00A4328B">
      <w:pPr>
        <w:rPr>
          <w:rFonts w:ascii="Tahoma" w:hAnsi="Tahoma" w:cs="Tahoma"/>
          <w:lang w:val="bg-BG"/>
        </w:rPr>
      </w:pPr>
    </w:p>
    <w:p w14:paraId="381E41B7" w14:textId="77777777" w:rsidR="00A4328B" w:rsidRPr="00A30E43" w:rsidRDefault="00A4328B" w:rsidP="00A4328B">
      <w:pPr>
        <w:rPr>
          <w:rFonts w:ascii="Tahoma" w:hAnsi="Tahoma" w:cs="Tahoma"/>
          <w:lang w:val="bg-BG"/>
        </w:rPr>
      </w:pPr>
    </w:p>
    <w:p w14:paraId="7BCBEA82" w14:textId="77777777" w:rsidR="00A4328B" w:rsidRPr="00A30E43" w:rsidRDefault="00A4328B" w:rsidP="00A4328B">
      <w:pPr>
        <w:rPr>
          <w:rFonts w:ascii="Tahoma" w:hAnsi="Tahoma" w:cs="Tahoma"/>
          <w:lang w:val="bg-BG"/>
        </w:rPr>
      </w:pPr>
      <w:r w:rsidRPr="00A30E43">
        <w:rPr>
          <w:rFonts w:ascii="Tahoma" w:hAnsi="Tahoma" w:cs="Tahoma"/>
          <w:lang w:val="bg-BG"/>
        </w:rPr>
        <w:t>___________201</w:t>
      </w:r>
      <w:r w:rsidR="00F3621D" w:rsidRPr="00A30E43">
        <w:rPr>
          <w:rFonts w:ascii="Tahoma" w:hAnsi="Tahoma" w:cs="Tahoma"/>
          <w:lang w:val="bg-BG"/>
        </w:rPr>
        <w:t>8</w:t>
      </w:r>
      <w:r w:rsidRPr="00A30E43">
        <w:rPr>
          <w:rFonts w:ascii="Tahoma" w:hAnsi="Tahoma" w:cs="Tahoma"/>
          <w:lang w:val="bg-BG"/>
        </w:rPr>
        <w:t xml:space="preserve"> г.                  </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t xml:space="preserve"> _________________</w:t>
      </w:r>
    </w:p>
    <w:p w14:paraId="58F0860B" w14:textId="77777777" w:rsidR="00A4328B" w:rsidRPr="00A30E43" w:rsidRDefault="00A4328B" w:rsidP="00A4328B">
      <w:pPr>
        <w:rPr>
          <w:rFonts w:ascii="Tahoma" w:hAnsi="Tahoma" w:cs="Tahoma"/>
          <w:i/>
          <w:lang w:val="bg-BG"/>
        </w:rPr>
      </w:pP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t xml:space="preserve">     </w:t>
      </w:r>
    </w:p>
    <w:p w14:paraId="1E5347EA" w14:textId="77777777" w:rsidR="00A4328B" w:rsidRPr="00A30E43" w:rsidRDefault="00A4328B" w:rsidP="00A4328B">
      <w:pPr>
        <w:rPr>
          <w:rFonts w:ascii="Tahoma" w:hAnsi="Tahoma" w:cs="Tahoma"/>
          <w:i/>
          <w:sz w:val="20"/>
          <w:lang w:val="bg-BG"/>
        </w:rPr>
      </w:pPr>
      <w:r w:rsidRPr="00A30E43">
        <w:rPr>
          <w:rFonts w:ascii="Tahoma" w:hAnsi="Tahoma" w:cs="Tahoma"/>
          <w:lang w:val="bg-BG"/>
        </w:rPr>
        <w:t xml:space="preserve">гр. ______________    </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i/>
          <w:sz w:val="20"/>
          <w:lang w:val="bg-BG"/>
        </w:rPr>
        <w:t>(име, фамилия на представляващия/те участника,</w:t>
      </w:r>
    </w:p>
    <w:p w14:paraId="7BFA8F68" w14:textId="77777777" w:rsidR="00A4328B" w:rsidRPr="00A30E43" w:rsidRDefault="00A4328B" w:rsidP="00A4328B">
      <w:pPr>
        <w:ind w:left="4248" w:firstLine="708"/>
        <w:rPr>
          <w:rFonts w:ascii="Tahoma" w:hAnsi="Tahoma" w:cs="Tahoma"/>
          <w:b/>
          <w:lang w:val="bg-BG"/>
        </w:rPr>
      </w:pPr>
      <w:r w:rsidRPr="00A30E43">
        <w:rPr>
          <w:rFonts w:ascii="Tahoma" w:hAnsi="Tahoma" w:cs="Tahoma"/>
          <w:i/>
          <w:sz w:val="20"/>
          <w:lang w:val="bg-BG"/>
        </w:rPr>
        <w:t xml:space="preserve"> подпис и печат)</w:t>
      </w:r>
    </w:p>
    <w:p w14:paraId="565C79D9" w14:textId="77777777" w:rsidR="00A4328B" w:rsidRPr="00A30E43" w:rsidRDefault="00A4328B" w:rsidP="00A4328B">
      <w:pPr>
        <w:ind w:left="2160" w:hanging="2160"/>
        <w:jc w:val="center"/>
        <w:outlineLvl w:val="0"/>
        <w:rPr>
          <w:rFonts w:ascii="Tahoma" w:hAnsi="Tahoma" w:cs="Tahoma"/>
          <w:b/>
          <w:lang w:val="bg-BG"/>
        </w:rPr>
      </w:pPr>
    </w:p>
    <w:p w14:paraId="34BB576B" w14:textId="77777777" w:rsidR="00367D14" w:rsidRPr="00A30E43" w:rsidRDefault="00367D14" w:rsidP="00A4328B">
      <w:pPr>
        <w:ind w:left="2160" w:hanging="2160"/>
        <w:jc w:val="center"/>
        <w:outlineLvl w:val="0"/>
        <w:rPr>
          <w:rFonts w:ascii="Tahoma" w:hAnsi="Tahoma" w:cs="Tahoma"/>
          <w:b/>
          <w:lang w:val="bg-BG"/>
        </w:rPr>
      </w:pPr>
    </w:p>
    <w:p w14:paraId="121578B1" w14:textId="77777777" w:rsidR="00CD1EBC" w:rsidRPr="00A30E43" w:rsidRDefault="00CD1EBC" w:rsidP="00A4328B">
      <w:pPr>
        <w:ind w:left="2160" w:hanging="2160"/>
        <w:jc w:val="center"/>
        <w:outlineLvl w:val="0"/>
        <w:rPr>
          <w:rFonts w:ascii="Tahoma" w:hAnsi="Tahoma" w:cs="Tahoma"/>
          <w:b/>
          <w:lang w:val="bg-BG"/>
        </w:rPr>
      </w:pPr>
    </w:p>
    <w:p w14:paraId="5CC3E974" w14:textId="77777777" w:rsidR="00CD1EBC" w:rsidRPr="00A30E43" w:rsidRDefault="00CD1EBC" w:rsidP="00A4328B">
      <w:pPr>
        <w:ind w:left="2160" w:hanging="2160"/>
        <w:jc w:val="center"/>
        <w:outlineLvl w:val="0"/>
        <w:rPr>
          <w:rFonts w:ascii="Tahoma" w:hAnsi="Tahoma" w:cs="Tahoma"/>
          <w:b/>
          <w:lang w:val="bg-BG"/>
        </w:rPr>
      </w:pPr>
    </w:p>
    <w:p w14:paraId="62DFE819" w14:textId="77777777" w:rsidR="00A4328B" w:rsidRPr="00A30E43" w:rsidRDefault="00A4328B" w:rsidP="00A4328B">
      <w:pPr>
        <w:ind w:left="2160" w:hanging="2160"/>
        <w:jc w:val="center"/>
        <w:outlineLvl w:val="0"/>
        <w:rPr>
          <w:rFonts w:ascii="Tahoma" w:hAnsi="Tahoma" w:cs="Tahoma"/>
          <w:b/>
          <w:lang w:val="bg-BG"/>
        </w:rPr>
      </w:pPr>
      <w:r w:rsidRPr="00A30E43">
        <w:rPr>
          <w:rFonts w:ascii="Tahoma" w:hAnsi="Tahoma" w:cs="Tahoma"/>
          <w:b/>
          <w:lang w:val="bg-BG"/>
        </w:rPr>
        <w:t>С П Р А В К А – Д Е К Л А Р А Ц И Я</w:t>
      </w:r>
    </w:p>
    <w:p w14:paraId="42D7E292" w14:textId="77777777" w:rsidR="00A4328B" w:rsidRPr="00A30E43" w:rsidRDefault="00A4328B" w:rsidP="00A4328B">
      <w:pPr>
        <w:jc w:val="center"/>
        <w:outlineLvl w:val="0"/>
        <w:rPr>
          <w:rFonts w:ascii="Tahoma" w:hAnsi="Tahoma" w:cs="Tahoma"/>
          <w:b/>
          <w:lang w:val="bg-BG"/>
        </w:rPr>
      </w:pPr>
      <w:r w:rsidRPr="00A30E43">
        <w:rPr>
          <w:rFonts w:ascii="Tahoma" w:hAnsi="Tahoma" w:cs="Tahoma"/>
          <w:b/>
          <w:lang w:val="bg-BG"/>
        </w:rPr>
        <w:t>по чл. 64, ал. 1, т. 1 от ЗОП</w:t>
      </w:r>
    </w:p>
    <w:p w14:paraId="6F1BCC8F" w14:textId="77777777" w:rsidR="00A4328B" w:rsidRPr="00A30E43" w:rsidRDefault="00A4328B" w:rsidP="00A4328B">
      <w:pPr>
        <w:ind w:left="2160" w:hanging="2160"/>
        <w:jc w:val="center"/>
        <w:outlineLvl w:val="0"/>
        <w:rPr>
          <w:rFonts w:ascii="Tahoma" w:hAnsi="Tahoma" w:cs="Tahoma"/>
          <w:i/>
          <w:lang w:val="bg-BG"/>
        </w:rPr>
      </w:pPr>
    </w:p>
    <w:p w14:paraId="18837BC5" w14:textId="77777777" w:rsidR="00A4328B" w:rsidRPr="00A30E43" w:rsidRDefault="00A4328B" w:rsidP="00A4328B">
      <w:pPr>
        <w:ind w:left="2160" w:hanging="2160"/>
        <w:jc w:val="center"/>
        <w:outlineLvl w:val="0"/>
        <w:rPr>
          <w:rFonts w:ascii="Tahoma" w:hAnsi="Tahoma" w:cs="Tahoma"/>
          <w:b/>
          <w:lang w:val="bg-BG"/>
        </w:rPr>
      </w:pPr>
    </w:p>
    <w:p w14:paraId="072FE4C0" w14:textId="77777777" w:rsidR="00A4328B" w:rsidRPr="00A30E43" w:rsidRDefault="00A4328B" w:rsidP="00A4328B">
      <w:pPr>
        <w:rPr>
          <w:rFonts w:ascii="Tahoma" w:hAnsi="Tahoma" w:cs="Tahoma"/>
          <w:lang w:val="bg-BG"/>
        </w:rPr>
      </w:pPr>
      <w:r w:rsidRPr="00A30E43">
        <w:rPr>
          <w:rFonts w:ascii="Tahoma" w:hAnsi="Tahoma" w:cs="Tahoma"/>
          <w:lang w:val="bg-BG"/>
        </w:rPr>
        <w:t>От: ________________________________________________________________________</w:t>
      </w:r>
    </w:p>
    <w:p w14:paraId="5367455B" w14:textId="77777777" w:rsidR="00A4328B" w:rsidRPr="00A30E43" w:rsidRDefault="00A4328B" w:rsidP="00A4328B">
      <w:pPr>
        <w:rPr>
          <w:rFonts w:ascii="Tahoma" w:hAnsi="Tahoma" w:cs="Tahoma"/>
          <w:lang w:val="bg-BG"/>
        </w:rPr>
      </w:pPr>
    </w:p>
    <w:p w14:paraId="3BDCA952" w14:textId="77777777" w:rsidR="00A4328B" w:rsidRPr="00A30E43" w:rsidRDefault="00A4328B" w:rsidP="00A4328B">
      <w:pPr>
        <w:rPr>
          <w:rFonts w:ascii="Tahoma" w:hAnsi="Tahoma" w:cs="Tahoma"/>
          <w:lang w:val="bg-BG"/>
        </w:rPr>
      </w:pPr>
      <w:r w:rsidRPr="00A30E43">
        <w:rPr>
          <w:rFonts w:ascii="Tahoma" w:hAnsi="Tahoma" w:cs="Tahoma"/>
          <w:lang w:val="bg-BG"/>
        </w:rPr>
        <w:t xml:space="preserve">л.карта № __________________, издадена  на _____________ г. от МВР - ____________, </w:t>
      </w:r>
    </w:p>
    <w:p w14:paraId="1B5892E5" w14:textId="77777777" w:rsidR="00A4328B" w:rsidRPr="00A30E43" w:rsidRDefault="00A4328B" w:rsidP="00A4328B">
      <w:pPr>
        <w:rPr>
          <w:rFonts w:ascii="Tahoma" w:hAnsi="Tahoma" w:cs="Tahoma"/>
          <w:lang w:val="bg-BG"/>
        </w:rPr>
      </w:pPr>
    </w:p>
    <w:p w14:paraId="30082872" w14:textId="77777777" w:rsidR="00A4328B" w:rsidRPr="00A30E43" w:rsidRDefault="00A4328B" w:rsidP="00A4328B">
      <w:pPr>
        <w:rPr>
          <w:rFonts w:ascii="Tahoma" w:hAnsi="Tahoma" w:cs="Tahoma"/>
          <w:lang w:val="bg-BG"/>
        </w:rPr>
      </w:pPr>
      <w:r w:rsidRPr="00A30E43">
        <w:rPr>
          <w:rFonts w:ascii="Tahoma" w:hAnsi="Tahoma" w:cs="Tahoma"/>
          <w:lang w:val="bg-BG"/>
        </w:rPr>
        <w:t>с адрес:  гр. _________________________________________________________________</w:t>
      </w:r>
    </w:p>
    <w:p w14:paraId="44045B4E" w14:textId="77777777" w:rsidR="00A4328B" w:rsidRPr="00A30E43" w:rsidRDefault="00A4328B" w:rsidP="00A4328B">
      <w:pPr>
        <w:rPr>
          <w:rFonts w:ascii="Tahoma" w:hAnsi="Tahoma" w:cs="Tahoma"/>
          <w:lang w:val="bg-BG"/>
        </w:rPr>
      </w:pPr>
    </w:p>
    <w:p w14:paraId="762F9A85" w14:textId="77777777" w:rsidR="00A4328B" w:rsidRPr="00A30E43" w:rsidRDefault="00A4328B" w:rsidP="00A4328B">
      <w:pPr>
        <w:rPr>
          <w:rFonts w:ascii="Tahoma" w:hAnsi="Tahoma" w:cs="Tahoma"/>
          <w:lang w:val="bg-BG"/>
        </w:rPr>
      </w:pPr>
      <w:r w:rsidRPr="00A30E43">
        <w:rPr>
          <w:rFonts w:ascii="Tahoma" w:hAnsi="Tahoma" w:cs="Tahoma"/>
          <w:lang w:val="bg-BG"/>
        </w:rPr>
        <w:t>В качеството си на ___________________________________________________________</w:t>
      </w:r>
    </w:p>
    <w:p w14:paraId="1B47E2B2" w14:textId="77777777" w:rsidR="00A4328B" w:rsidRPr="00A30E43" w:rsidRDefault="00A4328B" w:rsidP="00A4328B">
      <w:pPr>
        <w:ind w:left="1416"/>
        <w:jc w:val="right"/>
        <w:rPr>
          <w:rFonts w:ascii="Tahoma" w:hAnsi="Tahoma" w:cs="Tahoma"/>
          <w:sz w:val="16"/>
          <w:szCs w:val="16"/>
          <w:lang w:val="bg-BG"/>
        </w:rPr>
      </w:pPr>
      <w:r w:rsidRPr="00A30E43">
        <w:rPr>
          <w:rFonts w:ascii="Tahoma" w:hAnsi="Tahoma" w:cs="Tahoma"/>
          <w:i/>
          <w:sz w:val="16"/>
          <w:szCs w:val="16"/>
          <w:lang w:val="bg-BG"/>
        </w:rPr>
        <w:t>(управител, Изпълнителен директор, Прокурист, член на Съвета на директорите, едноличен търговец)</w:t>
      </w:r>
    </w:p>
    <w:p w14:paraId="2FD07C3D" w14:textId="77777777" w:rsidR="00A4328B" w:rsidRPr="00A30E43" w:rsidRDefault="00A4328B" w:rsidP="00A4328B">
      <w:pPr>
        <w:rPr>
          <w:rFonts w:ascii="Tahoma" w:hAnsi="Tahoma" w:cs="Tahoma"/>
          <w:lang w:val="bg-BG"/>
        </w:rPr>
      </w:pPr>
    </w:p>
    <w:p w14:paraId="6C3B0520" w14:textId="77777777" w:rsidR="00A4328B" w:rsidRPr="00A30E43" w:rsidRDefault="00A4328B" w:rsidP="00A4328B">
      <w:pPr>
        <w:jc w:val="both"/>
        <w:rPr>
          <w:rFonts w:ascii="Tahoma" w:hAnsi="Tahoma" w:cs="Tahoma"/>
          <w:lang w:val="bg-BG"/>
        </w:rPr>
      </w:pPr>
      <w:r w:rsidRPr="00A30E43">
        <w:rPr>
          <w:rFonts w:ascii="Tahoma" w:hAnsi="Tahoma" w:cs="Tahoma"/>
          <w:lang w:val="bg-BG"/>
        </w:rPr>
        <w:t xml:space="preserve">на участник ________________________ в процедура № _____ </w:t>
      </w:r>
      <w:r w:rsidRPr="00A30E43">
        <w:rPr>
          <w:rFonts w:ascii="Tahoma" w:hAnsi="Tahoma" w:cs="Tahoma"/>
          <w:sz w:val="22"/>
          <w:szCs w:val="22"/>
          <w:lang w:val="bg-BG" w:eastAsia="bg-BG"/>
        </w:rPr>
        <w:t>”</w:t>
      </w:r>
      <w:r w:rsidRPr="00A30E43">
        <w:rPr>
          <w:rFonts w:ascii="Tahoma" w:hAnsi="Tahoma" w:cs="Tahoma"/>
          <w:lang w:val="bg-BG" w:eastAsia="bg-BG"/>
        </w:rPr>
        <w:t>____________________</w:t>
      </w:r>
      <w:r w:rsidRPr="00A30E43">
        <w:rPr>
          <w:rFonts w:ascii="Tahoma" w:hAnsi="Tahoma" w:cs="Tahoma"/>
          <w:sz w:val="22"/>
          <w:szCs w:val="22"/>
          <w:lang w:val="bg-BG" w:eastAsia="bg-BG"/>
        </w:rPr>
        <w:t>”</w:t>
      </w:r>
    </w:p>
    <w:p w14:paraId="2F409C14" w14:textId="77777777" w:rsidR="00A4328B" w:rsidRPr="00A30E43" w:rsidRDefault="00A4328B" w:rsidP="00A4328B">
      <w:pPr>
        <w:spacing w:after="120"/>
        <w:jc w:val="both"/>
        <w:outlineLvl w:val="0"/>
        <w:rPr>
          <w:rFonts w:ascii="Tahoma" w:hAnsi="Tahoma" w:cs="Tahoma"/>
          <w:i/>
          <w:iCs/>
          <w:sz w:val="16"/>
          <w:szCs w:val="16"/>
          <w:lang w:val="bg-BG"/>
        </w:rPr>
      </w:pPr>
      <w:r w:rsidRPr="00A30E43">
        <w:rPr>
          <w:rFonts w:ascii="Tahoma" w:hAnsi="Tahoma" w:cs="Tahoma"/>
          <w:i/>
          <w:iCs/>
          <w:sz w:val="16"/>
          <w:szCs w:val="16"/>
          <w:lang w:val="bg-BG"/>
        </w:rPr>
        <w:t xml:space="preserve">                                   (наименованието на участника)</w:t>
      </w:r>
    </w:p>
    <w:p w14:paraId="5CB0840E" w14:textId="77777777" w:rsidR="00A4328B" w:rsidRPr="00A30E43" w:rsidRDefault="00A4328B" w:rsidP="00A4328B">
      <w:pPr>
        <w:jc w:val="both"/>
        <w:rPr>
          <w:rFonts w:ascii="Tahoma" w:hAnsi="Tahoma" w:cs="Tahoma"/>
          <w:b/>
          <w:lang w:val="bg-BG"/>
        </w:rPr>
      </w:pPr>
      <w:r w:rsidRPr="00A30E43">
        <w:rPr>
          <w:rFonts w:ascii="Tahoma" w:hAnsi="Tahoma" w:cs="Tahoma"/>
          <w:b/>
          <w:lang w:val="bg-BG"/>
        </w:rPr>
        <w:t xml:space="preserve"> </w:t>
      </w:r>
    </w:p>
    <w:p w14:paraId="7AC6F04A" w14:textId="77777777" w:rsidR="00A4328B" w:rsidRPr="00A30E43" w:rsidRDefault="00A4328B" w:rsidP="00A4328B">
      <w:pPr>
        <w:jc w:val="center"/>
        <w:rPr>
          <w:rFonts w:ascii="Tahoma" w:hAnsi="Tahoma" w:cs="Tahoma"/>
          <w:b/>
          <w:lang w:val="bg-BG"/>
        </w:rPr>
      </w:pPr>
      <w:r w:rsidRPr="00A30E43">
        <w:rPr>
          <w:rFonts w:ascii="Tahoma" w:hAnsi="Tahoma" w:cs="Tahoma"/>
          <w:b/>
          <w:lang w:val="bg-BG"/>
        </w:rPr>
        <w:t>Д Е К Л А Р И Р А М, че:</w:t>
      </w:r>
    </w:p>
    <w:p w14:paraId="3CFD339B" w14:textId="77777777" w:rsidR="00A4328B" w:rsidRPr="00A30E43" w:rsidRDefault="00A4328B" w:rsidP="00A4328B">
      <w:pPr>
        <w:jc w:val="center"/>
        <w:rPr>
          <w:rFonts w:ascii="Tahoma" w:hAnsi="Tahoma" w:cs="Tahoma"/>
          <w:b/>
          <w:lang w:val="bg-BG"/>
        </w:rPr>
      </w:pPr>
    </w:p>
    <w:p w14:paraId="58B18A5D" w14:textId="77777777" w:rsidR="00A4328B" w:rsidRPr="00A30E43" w:rsidRDefault="00A4328B" w:rsidP="00A4328B">
      <w:pPr>
        <w:jc w:val="both"/>
        <w:rPr>
          <w:rFonts w:ascii="Tahoma" w:hAnsi="Tahoma" w:cs="Tahoma"/>
          <w:lang w:val="bg-BG"/>
        </w:rPr>
      </w:pPr>
      <w:r w:rsidRPr="00A30E43">
        <w:rPr>
          <w:rFonts w:ascii="Tahoma" w:hAnsi="Tahoma" w:cs="Tahoma"/>
          <w:lang w:val="bg-BG"/>
        </w:rPr>
        <w:t xml:space="preserve">През последните пет години, считано от датата на подаване на офертата, дружеството е изпълнило </w:t>
      </w:r>
      <w:r w:rsidR="00300C9E" w:rsidRPr="00A30E43">
        <w:rPr>
          <w:rFonts w:ascii="Tahoma" w:hAnsi="Tahoma" w:cs="Tahoma"/>
          <w:lang w:val="bg-BG"/>
        </w:rPr>
        <w:t>обекти</w:t>
      </w:r>
      <w:r w:rsidRPr="00A30E43">
        <w:rPr>
          <w:rFonts w:ascii="Tahoma" w:hAnsi="Tahoma" w:cs="Tahoma"/>
          <w:lang w:val="bg-BG"/>
        </w:rPr>
        <w:t xml:space="preserve"> с предмет и обем, идентично или сходно с предмета на поръчката, съгласно изискванията на Възложителя,</w:t>
      </w:r>
      <w:r w:rsidR="00367D14" w:rsidRPr="00A30E43">
        <w:rPr>
          <w:rFonts w:ascii="Tahoma" w:hAnsi="Tahoma" w:cs="Tahoma"/>
          <w:lang w:val="bg-BG"/>
        </w:rPr>
        <w:t xml:space="preserve"> </w:t>
      </w:r>
      <w:r w:rsidRPr="00A30E43">
        <w:rPr>
          <w:rFonts w:ascii="Tahoma" w:hAnsi="Tahoma" w:cs="Tahoma"/>
          <w:lang w:val="bg-BG"/>
        </w:rPr>
        <w:t xml:space="preserve"> както следва: </w:t>
      </w:r>
    </w:p>
    <w:p w14:paraId="2E15EF72" w14:textId="77777777" w:rsidR="00A4328B" w:rsidRPr="00A30E43" w:rsidRDefault="00A4328B" w:rsidP="00A4328B">
      <w:pPr>
        <w:jc w:val="center"/>
        <w:rPr>
          <w:rFonts w:ascii="Tahoma" w:hAnsi="Tahoma" w:cs="Tahoma"/>
          <w:i/>
          <w:lang w:val="bg-BG"/>
        </w:rPr>
      </w:pPr>
    </w:p>
    <w:tbl>
      <w:tblPr>
        <w:tblW w:w="8830"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62"/>
        <w:gridCol w:w="1290"/>
        <w:gridCol w:w="1829"/>
        <w:gridCol w:w="1856"/>
        <w:gridCol w:w="1559"/>
      </w:tblGrid>
      <w:tr w:rsidR="00A4328B" w:rsidRPr="00A30E43" w14:paraId="4992549C" w14:textId="77777777" w:rsidTr="004D3AA8">
        <w:tc>
          <w:tcPr>
            <w:tcW w:w="1134" w:type="dxa"/>
          </w:tcPr>
          <w:p w14:paraId="1A8FC434" w14:textId="77777777" w:rsidR="00A4328B" w:rsidRPr="00A30E43" w:rsidRDefault="00A4328B" w:rsidP="004D3AA8">
            <w:pPr>
              <w:jc w:val="center"/>
              <w:rPr>
                <w:rFonts w:ascii="Tahoma" w:hAnsi="Tahoma" w:cs="Tahoma"/>
                <w:b/>
                <w:sz w:val="20"/>
                <w:szCs w:val="20"/>
                <w:lang w:val="bg-BG"/>
              </w:rPr>
            </w:pPr>
            <w:r w:rsidRPr="00A30E43">
              <w:rPr>
                <w:rFonts w:ascii="Tahoma" w:hAnsi="Tahoma" w:cs="Tahoma"/>
                <w:b/>
                <w:sz w:val="20"/>
                <w:szCs w:val="20"/>
                <w:lang w:val="bg-BG"/>
              </w:rPr>
              <w:t>Период</w:t>
            </w:r>
          </w:p>
        </w:tc>
        <w:tc>
          <w:tcPr>
            <w:tcW w:w="1162" w:type="dxa"/>
          </w:tcPr>
          <w:p w14:paraId="1866C5ED" w14:textId="77777777" w:rsidR="00A4328B" w:rsidRPr="00A30E43" w:rsidRDefault="00A4328B" w:rsidP="004D3AA8">
            <w:pPr>
              <w:jc w:val="center"/>
              <w:rPr>
                <w:rFonts w:ascii="Tahoma" w:hAnsi="Tahoma" w:cs="Tahoma"/>
                <w:b/>
                <w:sz w:val="20"/>
                <w:szCs w:val="20"/>
                <w:lang w:val="bg-BG"/>
              </w:rPr>
            </w:pPr>
            <w:r w:rsidRPr="00A30E43">
              <w:rPr>
                <w:rFonts w:ascii="Tahoma" w:hAnsi="Tahoma" w:cs="Tahoma"/>
                <w:b/>
                <w:sz w:val="20"/>
                <w:szCs w:val="20"/>
                <w:lang w:val="bg-BG"/>
              </w:rPr>
              <w:t>Ст-ст</w:t>
            </w:r>
          </w:p>
        </w:tc>
        <w:tc>
          <w:tcPr>
            <w:tcW w:w="1290" w:type="dxa"/>
          </w:tcPr>
          <w:p w14:paraId="39C3D011" w14:textId="77777777" w:rsidR="00A4328B" w:rsidRPr="00A30E43" w:rsidRDefault="00A4328B" w:rsidP="004D3AA8">
            <w:pPr>
              <w:jc w:val="center"/>
              <w:rPr>
                <w:rFonts w:ascii="Tahoma" w:hAnsi="Tahoma" w:cs="Tahoma"/>
                <w:b/>
                <w:sz w:val="20"/>
                <w:szCs w:val="20"/>
                <w:lang w:val="bg-BG"/>
              </w:rPr>
            </w:pPr>
            <w:r w:rsidRPr="00A30E43">
              <w:rPr>
                <w:rFonts w:ascii="Tahoma" w:hAnsi="Tahoma" w:cs="Tahoma"/>
                <w:b/>
                <w:sz w:val="20"/>
                <w:szCs w:val="20"/>
                <w:lang w:val="bg-BG"/>
              </w:rPr>
              <w:t>Дата на приключ. на изпълн.</w:t>
            </w:r>
          </w:p>
        </w:tc>
        <w:tc>
          <w:tcPr>
            <w:tcW w:w="1829" w:type="dxa"/>
          </w:tcPr>
          <w:p w14:paraId="2811F425" w14:textId="77777777" w:rsidR="00A4328B" w:rsidRPr="00A30E43" w:rsidRDefault="00A4328B" w:rsidP="005731C5">
            <w:pPr>
              <w:jc w:val="center"/>
              <w:rPr>
                <w:rFonts w:ascii="Tahoma" w:hAnsi="Tahoma" w:cs="Tahoma"/>
                <w:b/>
                <w:sz w:val="20"/>
                <w:szCs w:val="20"/>
                <w:lang w:val="bg-BG"/>
              </w:rPr>
            </w:pPr>
            <w:r w:rsidRPr="00A30E43">
              <w:rPr>
                <w:rFonts w:ascii="Tahoma" w:hAnsi="Tahoma" w:cs="Tahoma"/>
                <w:b/>
                <w:sz w:val="20"/>
                <w:szCs w:val="20"/>
                <w:lang w:val="bg-BG"/>
              </w:rPr>
              <w:t xml:space="preserve">Вид/Обем </w:t>
            </w:r>
          </w:p>
        </w:tc>
        <w:tc>
          <w:tcPr>
            <w:tcW w:w="1856" w:type="dxa"/>
          </w:tcPr>
          <w:p w14:paraId="53CFEC5B" w14:textId="77777777" w:rsidR="00A4328B" w:rsidRPr="00A30E43" w:rsidRDefault="00A4328B" w:rsidP="004D3AA8">
            <w:pPr>
              <w:jc w:val="center"/>
              <w:rPr>
                <w:rFonts w:ascii="Tahoma" w:hAnsi="Tahoma" w:cs="Tahoma"/>
                <w:b/>
                <w:sz w:val="20"/>
                <w:szCs w:val="20"/>
                <w:lang w:val="bg-BG"/>
              </w:rPr>
            </w:pPr>
            <w:r w:rsidRPr="00A30E43">
              <w:rPr>
                <w:rFonts w:ascii="Tahoma" w:hAnsi="Tahoma" w:cs="Tahoma"/>
                <w:b/>
                <w:sz w:val="20"/>
                <w:szCs w:val="20"/>
                <w:lang w:val="bg-BG"/>
              </w:rPr>
              <w:t>№ / дата удостоверение</w:t>
            </w:r>
          </w:p>
        </w:tc>
        <w:tc>
          <w:tcPr>
            <w:tcW w:w="1559" w:type="dxa"/>
          </w:tcPr>
          <w:p w14:paraId="6AAB52BF" w14:textId="77777777" w:rsidR="00A4328B" w:rsidRPr="00A30E43" w:rsidRDefault="00A4328B" w:rsidP="004D3AA8">
            <w:pPr>
              <w:jc w:val="center"/>
              <w:rPr>
                <w:rFonts w:ascii="Tahoma" w:hAnsi="Tahoma" w:cs="Tahoma"/>
                <w:b/>
                <w:sz w:val="20"/>
                <w:szCs w:val="20"/>
                <w:lang w:val="bg-BG"/>
              </w:rPr>
            </w:pPr>
            <w:r w:rsidRPr="00A30E43">
              <w:rPr>
                <w:rFonts w:ascii="Tahoma" w:hAnsi="Tahoma" w:cs="Tahoma"/>
                <w:b/>
                <w:sz w:val="20"/>
                <w:szCs w:val="20"/>
                <w:lang w:val="bg-BG"/>
              </w:rPr>
              <w:t>Публичен регистър</w:t>
            </w:r>
          </w:p>
        </w:tc>
      </w:tr>
      <w:tr w:rsidR="00A4328B" w:rsidRPr="00A30E43" w14:paraId="72E90D23" w14:textId="77777777" w:rsidTr="004D3AA8">
        <w:tc>
          <w:tcPr>
            <w:tcW w:w="1134" w:type="dxa"/>
          </w:tcPr>
          <w:p w14:paraId="0DC4BBBE" w14:textId="77777777" w:rsidR="00A4328B" w:rsidRPr="00A30E43" w:rsidRDefault="00A4328B" w:rsidP="004D3AA8">
            <w:pPr>
              <w:rPr>
                <w:rFonts w:ascii="Tahoma" w:hAnsi="Tahoma" w:cs="Tahoma"/>
                <w:lang w:val="bg-BG"/>
              </w:rPr>
            </w:pPr>
          </w:p>
        </w:tc>
        <w:tc>
          <w:tcPr>
            <w:tcW w:w="1162" w:type="dxa"/>
          </w:tcPr>
          <w:p w14:paraId="4F631E0C" w14:textId="77777777" w:rsidR="00A4328B" w:rsidRPr="00A30E43" w:rsidRDefault="00A4328B" w:rsidP="004D3AA8">
            <w:pPr>
              <w:rPr>
                <w:rFonts w:ascii="Tahoma" w:hAnsi="Tahoma" w:cs="Tahoma"/>
                <w:lang w:val="bg-BG"/>
              </w:rPr>
            </w:pPr>
          </w:p>
        </w:tc>
        <w:tc>
          <w:tcPr>
            <w:tcW w:w="1290" w:type="dxa"/>
          </w:tcPr>
          <w:p w14:paraId="28848AC7" w14:textId="77777777" w:rsidR="00A4328B" w:rsidRPr="00A30E43" w:rsidRDefault="00A4328B" w:rsidP="004D3AA8">
            <w:pPr>
              <w:rPr>
                <w:rFonts w:ascii="Tahoma" w:hAnsi="Tahoma" w:cs="Tahoma"/>
                <w:lang w:val="bg-BG"/>
              </w:rPr>
            </w:pPr>
          </w:p>
        </w:tc>
        <w:tc>
          <w:tcPr>
            <w:tcW w:w="1829" w:type="dxa"/>
          </w:tcPr>
          <w:p w14:paraId="7FCCB4A7" w14:textId="77777777" w:rsidR="00A4328B" w:rsidRPr="00A30E43" w:rsidRDefault="00A4328B" w:rsidP="004D3AA8">
            <w:pPr>
              <w:rPr>
                <w:rFonts w:ascii="Tahoma" w:hAnsi="Tahoma" w:cs="Tahoma"/>
                <w:lang w:val="bg-BG"/>
              </w:rPr>
            </w:pPr>
          </w:p>
        </w:tc>
        <w:tc>
          <w:tcPr>
            <w:tcW w:w="1856" w:type="dxa"/>
          </w:tcPr>
          <w:p w14:paraId="6B3B6BFE" w14:textId="77777777" w:rsidR="00A4328B" w:rsidRPr="00A30E43" w:rsidRDefault="00A4328B" w:rsidP="004D3AA8">
            <w:pPr>
              <w:rPr>
                <w:rFonts w:ascii="Tahoma" w:hAnsi="Tahoma" w:cs="Tahoma"/>
                <w:lang w:val="bg-BG"/>
              </w:rPr>
            </w:pPr>
          </w:p>
        </w:tc>
        <w:tc>
          <w:tcPr>
            <w:tcW w:w="1559" w:type="dxa"/>
          </w:tcPr>
          <w:p w14:paraId="61AADCE4" w14:textId="77777777" w:rsidR="00A4328B" w:rsidRPr="00A30E43" w:rsidRDefault="00A4328B" w:rsidP="004D3AA8">
            <w:pPr>
              <w:rPr>
                <w:rFonts w:ascii="Tahoma" w:hAnsi="Tahoma" w:cs="Tahoma"/>
                <w:lang w:val="bg-BG"/>
              </w:rPr>
            </w:pPr>
          </w:p>
        </w:tc>
      </w:tr>
      <w:tr w:rsidR="00A4328B" w:rsidRPr="00A30E43" w14:paraId="6482BC64" w14:textId="77777777" w:rsidTr="004D3AA8">
        <w:tc>
          <w:tcPr>
            <w:tcW w:w="1134" w:type="dxa"/>
          </w:tcPr>
          <w:p w14:paraId="71A9F0A5" w14:textId="77777777" w:rsidR="00A4328B" w:rsidRPr="00A30E43" w:rsidRDefault="00A4328B" w:rsidP="004D3AA8">
            <w:pPr>
              <w:rPr>
                <w:rFonts w:ascii="Tahoma" w:hAnsi="Tahoma" w:cs="Tahoma"/>
                <w:lang w:val="bg-BG"/>
              </w:rPr>
            </w:pPr>
          </w:p>
        </w:tc>
        <w:tc>
          <w:tcPr>
            <w:tcW w:w="1162" w:type="dxa"/>
          </w:tcPr>
          <w:p w14:paraId="1F81F0BD" w14:textId="77777777" w:rsidR="00A4328B" w:rsidRPr="00A30E43" w:rsidRDefault="00A4328B" w:rsidP="004D3AA8">
            <w:pPr>
              <w:rPr>
                <w:rFonts w:ascii="Tahoma" w:hAnsi="Tahoma" w:cs="Tahoma"/>
                <w:lang w:val="bg-BG"/>
              </w:rPr>
            </w:pPr>
          </w:p>
        </w:tc>
        <w:tc>
          <w:tcPr>
            <w:tcW w:w="1290" w:type="dxa"/>
          </w:tcPr>
          <w:p w14:paraId="56FD53CE" w14:textId="77777777" w:rsidR="00A4328B" w:rsidRPr="00A30E43" w:rsidRDefault="00A4328B" w:rsidP="004D3AA8">
            <w:pPr>
              <w:rPr>
                <w:rFonts w:ascii="Tahoma" w:hAnsi="Tahoma" w:cs="Tahoma"/>
                <w:lang w:val="bg-BG"/>
              </w:rPr>
            </w:pPr>
          </w:p>
        </w:tc>
        <w:tc>
          <w:tcPr>
            <w:tcW w:w="1829" w:type="dxa"/>
          </w:tcPr>
          <w:p w14:paraId="4F84FB2C" w14:textId="77777777" w:rsidR="00A4328B" w:rsidRPr="00A30E43" w:rsidRDefault="00A4328B" w:rsidP="004D3AA8">
            <w:pPr>
              <w:rPr>
                <w:rFonts w:ascii="Tahoma" w:hAnsi="Tahoma" w:cs="Tahoma"/>
                <w:lang w:val="bg-BG"/>
              </w:rPr>
            </w:pPr>
          </w:p>
        </w:tc>
        <w:tc>
          <w:tcPr>
            <w:tcW w:w="1856" w:type="dxa"/>
          </w:tcPr>
          <w:p w14:paraId="3BA4B20F" w14:textId="77777777" w:rsidR="00A4328B" w:rsidRPr="00A30E43" w:rsidRDefault="00A4328B" w:rsidP="004D3AA8">
            <w:pPr>
              <w:rPr>
                <w:rFonts w:ascii="Tahoma" w:hAnsi="Tahoma" w:cs="Tahoma"/>
                <w:lang w:val="bg-BG"/>
              </w:rPr>
            </w:pPr>
          </w:p>
        </w:tc>
        <w:tc>
          <w:tcPr>
            <w:tcW w:w="1559" w:type="dxa"/>
          </w:tcPr>
          <w:p w14:paraId="384FB294" w14:textId="77777777" w:rsidR="00A4328B" w:rsidRPr="00A30E43" w:rsidRDefault="00A4328B" w:rsidP="004D3AA8">
            <w:pPr>
              <w:rPr>
                <w:rFonts w:ascii="Tahoma" w:hAnsi="Tahoma" w:cs="Tahoma"/>
                <w:lang w:val="bg-BG"/>
              </w:rPr>
            </w:pPr>
          </w:p>
        </w:tc>
      </w:tr>
      <w:tr w:rsidR="00A4328B" w:rsidRPr="00A30E43" w14:paraId="46C8D90C" w14:textId="77777777" w:rsidTr="004D3AA8">
        <w:tc>
          <w:tcPr>
            <w:tcW w:w="1134" w:type="dxa"/>
          </w:tcPr>
          <w:p w14:paraId="0682465D" w14:textId="77777777" w:rsidR="00A4328B" w:rsidRPr="00A30E43" w:rsidRDefault="00A4328B" w:rsidP="004D3AA8">
            <w:pPr>
              <w:rPr>
                <w:rFonts w:ascii="Tahoma" w:hAnsi="Tahoma" w:cs="Tahoma"/>
                <w:lang w:val="bg-BG"/>
              </w:rPr>
            </w:pPr>
          </w:p>
        </w:tc>
        <w:tc>
          <w:tcPr>
            <w:tcW w:w="1162" w:type="dxa"/>
          </w:tcPr>
          <w:p w14:paraId="4ED1FED4" w14:textId="77777777" w:rsidR="00A4328B" w:rsidRPr="00A30E43" w:rsidRDefault="00A4328B" w:rsidP="004D3AA8">
            <w:pPr>
              <w:rPr>
                <w:rFonts w:ascii="Tahoma" w:hAnsi="Tahoma" w:cs="Tahoma"/>
                <w:lang w:val="bg-BG"/>
              </w:rPr>
            </w:pPr>
          </w:p>
        </w:tc>
        <w:tc>
          <w:tcPr>
            <w:tcW w:w="1290" w:type="dxa"/>
          </w:tcPr>
          <w:p w14:paraId="6929E8D3" w14:textId="77777777" w:rsidR="00A4328B" w:rsidRPr="00A30E43" w:rsidRDefault="00A4328B" w:rsidP="004D3AA8">
            <w:pPr>
              <w:rPr>
                <w:rFonts w:ascii="Tahoma" w:hAnsi="Tahoma" w:cs="Tahoma"/>
                <w:lang w:val="bg-BG"/>
              </w:rPr>
            </w:pPr>
          </w:p>
        </w:tc>
        <w:tc>
          <w:tcPr>
            <w:tcW w:w="1829" w:type="dxa"/>
          </w:tcPr>
          <w:p w14:paraId="07D5D061" w14:textId="77777777" w:rsidR="00A4328B" w:rsidRPr="00A30E43" w:rsidRDefault="00A4328B" w:rsidP="004D3AA8">
            <w:pPr>
              <w:rPr>
                <w:rFonts w:ascii="Tahoma" w:hAnsi="Tahoma" w:cs="Tahoma"/>
                <w:lang w:val="bg-BG"/>
              </w:rPr>
            </w:pPr>
          </w:p>
        </w:tc>
        <w:tc>
          <w:tcPr>
            <w:tcW w:w="1856" w:type="dxa"/>
          </w:tcPr>
          <w:p w14:paraId="30A7D808" w14:textId="77777777" w:rsidR="00A4328B" w:rsidRPr="00A30E43" w:rsidRDefault="00A4328B" w:rsidP="004D3AA8">
            <w:pPr>
              <w:rPr>
                <w:rFonts w:ascii="Tahoma" w:hAnsi="Tahoma" w:cs="Tahoma"/>
                <w:lang w:val="bg-BG"/>
              </w:rPr>
            </w:pPr>
          </w:p>
        </w:tc>
        <w:tc>
          <w:tcPr>
            <w:tcW w:w="1559" w:type="dxa"/>
          </w:tcPr>
          <w:p w14:paraId="321766A0" w14:textId="77777777" w:rsidR="00A4328B" w:rsidRPr="00A30E43" w:rsidRDefault="00A4328B" w:rsidP="004D3AA8">
            <w:pPr>
              <w:rPr>
                <w:rFonts w:ascii="Tahoma" w:hAnsi="Tahoma" w:cs="Tahoma"/>
                <w:lang w:val="bg-BG"/>
              </w:rPr>
            </w:pPr>
          </w:p>
        </w:tc>
      </w:tr>
      <w:tr w:rsidR="00A4328B" w:rsidRPr="00A30E43" w14:paraId="4C5C8DD1" w14:textId="77777777" w:rsidTr="004D3AA8">
        <w:tc>
          <w:tcPr>
            <w:tcW w:w="1134" w:type="dxa"/>
          </w:tcPr>
          <w:p w14:paraId="223B81CB" w14:textId="77777777" w:rsidR="00A4328B" w:rsidRPr="00A30E43" w:rsidRDefault="00A4328B" w:rsidP="004D3AA8">
            <w:pPr>
              <w:rPr>
                <w:rFonts w:ascii="Tahoma" w:hAnsi="Tahoma" w:cs="Tahoma"/>
                <w:lang w:val="bg-BG"/>
              </w:rPr>
            </w:pPr>
          </w:p>
        </w:tc>
        <w:tc>
          <w:tcPr>
            <w:tcW w:w="1162" w:type="dxa"/>
          </w:tcPr>
          <w:p w14:paraId="5FEF19D1" w14:textId="77777777" w:rsidR="00A4328B" w:rsidRPr="00A30E43" w:rsidRDefault="00A4328B" w:rsidP="004D3AA8">
            <w:pPr>
              <w:rPr>
                <w:rFonts w:ascii="Tahoma" w:hAnsi="Tahoma" w:cs="Tahoma"/>
                <w:lang w:val="bg-BG"/>
              </w:rPr>
            </w:pPr>
          </w:p>
        </w:tc>
        <w:tc>
          <w:tcPr>
            <w:tcW w:w="1290" w:type="dxa"/>
          </w:tcPr>
          <w:p w14:paraId="72BE554B" w14:textId="77777777" w:rsidR="00A4328B" w:rsidRPr="00A30E43" w:rsidRDefault="00A4328B" w:rsidP="004D3AA8">
            <w:pPr>
              <w:rPr>
                <w:rFonts w:ascii="Tahoma" w:hAnsi="Tahoma" w:cs="Tahoma"/>
                <w:lang w:val="bg-BG"/>
              </w:rPr>
            </w:pPr>
          </w:p>
        </w:tc>
        <w:tc>
          <w:tcPr>
            <w:tcW w:w="1829" w:type="dxa"/>
          </w:tcPr>
          <w:p w14:paraId="0ADB0D71" w14:textId="77777777" w:rsidR="00A4328B" w:rsidRPr="00A30E43" w:rsidRDefault="00A4328B" w:rsidP="004D3AA8">
            <w:pPr>
              <w:rPr>
                <w:rFonts w:ascii="Tahoma" w:hAnsi="Tahoma" w:cs="Tahoma"/>
                <w:lang w:val="bg-BG"/>
              </w:rPr>
            </w:pPr>
          </w:p>
        </w:tc>
        <w:tc>
          <w:tcPr>
            <w:tcW w:w="1856" w:type="dxa"/>
          </w:tcPr>
          <w:p w14:paraId="109F70CF" w14:textId="77777777" w:rsidR="00A4328B" w:rsidRPr="00A30E43" w:rsidRDefault="00A4328B" w:rsidP="004D3AA8">
            <w:pPr>
              <w:rPr>
                <w:rFonts w:ascii="Tahoma" w:hAnsi="Tahoma" w:cs="Tahoma"/>
                <w:lang w:val="bg-BG"/>
              </w:rPr>
            </w:pPr>
          </w:p>
        </w:tc>
        <w:tc>
          <w:tcPr>
            <w:tcW w:w="1559" w:type="dxa"/>
          </w:tcPr>
          <w:p w14:paraId="4FB776FC" w14:textId="77777777" w:rsidR="00A4328B" w:rsidRPr="00A30E43" w:rsidRDefault="00A4328B" w:rsidP="004D3AA8">
            <w:pPr>
              <w:rPr>
                <w:rFonts w:ascii="Tahoma" w:hAnsi="Tahoma" w:cs="Tahoma"/>
                <w:lang w:val="bg-BG"/>
              </w:rPr>
            </w:pPr>
          </w:p>
        </w:tc>
      </w:tr>
      <w:tr w:rsidR="00A4328B" w:rsidRPr="00A30E43" w14:paraId="552A049C" w14:textId="77777777" w:rsidTr="004D3AA8">
        <w:tc>
          <w:tcPr>
            <w:tcW w:w="1134" w:type="dxa"/>
          </w:tcPr>
          <w:p w14:paraId="15B976D3" w14:textId="77777777" w:rsidR="00A4328B" w:rsidRPr="00A30E43" w:rsidRDefault="00A4328B" w:rsidP="004D3AA8">
            <w:pPr>
              <w:rPr>
                <w:rFonts w:ascii="Tahoma" w:hAnsi="Tahoma" w:cs="Tahoma"/>
                <w:lang w:val="bg-BG"/>
              </w:rPr>
            </w:pPr>
          </w:p>
        </w:tc>
        <w:tc>
          <w:tcPr>
            <w:tcW w:w="1162" w:type="dxa"/>
          </w:tcPr>
          <w:p w14:paraId="071045B6" w14:textId="77777777" w:rsidR="00A4328B" w:rsidRPr="00A30E43" w:rsidRDefault="00A4328B" w:rsidP="004D3AA8">
            <w:pPr>
              <w:rPr>
                <w:rFonts w:ascii="Tahoma" w:hAnsi="Tahoma" w:cs="Tahoma"/>
                <w:lang w:val="bg-BG"/>
              </w:rPr>
            </w:pPr>
          </w:p>
        </w:tc>
        <w:tc>
          <w:tcPr>
            <w:tcW w:w="1290" w:type="dxa"/>
          </w:tcPr>
          <w:p w14:paraId="164F0E6B" w14:textId="77777777" w:rsidR="00A4328B" w:rsidRPr="00A30E43" w:rsidRDefault="00A4328B" w:rsidP="004D3AA8">
            <w:pPr>
              <w:rPr>
                <w:rFonts w:ascii="Tahoma" w:hAnsi="Tahoma" w:cs="Tahoma"/>
                <w:lang w:val="bg-BG"/>
              </w:rPr>
            </w:pPr>
          </w:p>
        </w:tc>
        <w:tc>
          <w:tcPr>
            <w:tcW w:w="1829" w:type="dxa"/>
          </w:tcPr>
          <w:p w14:paraId="71E8D44B" w14:textId="77777777" w:rsidR="00A4328B" w:rsidRPr="00A30E43" w:rsidRDefault="00A4328B" w:rsidP="004D3AA8">
            <w:pPr>
              <w:rPr>
                <w:rFonts w:ascii="Tahoma" w:hAnsi="Tahoma" w:cs="Tahoma"/>
                <w:lang w:val="bg-BG"/>
              </w:rPr>
            </w:pPr>
          </w:p>
        </w:tc>
        <w:tc>
          <w:tcPr>
            <w:tcW w:w="1856" w:type="dxa"/>
          </w:tcPr>
          <w:p w14:paraId="0C252EA5" w14:textId="77777777" w:rsidR="00A4328B" w:rsidRPr="00A30E43" w:rsidRDefault="00A4328B" w:rsidP="004D3AA8">
            <w:pPr>
              <w:rPr>
                <w:rFonts w:ascii="Tahoma" w:hAnsi="Tahoma" w:cs="Tahoma"/>
                <w:lang w:val="bg-BG"/>
              </w:rPr>
            </w:pPr>
          </w:p>
        </w:tc>
        <w:tc>
          <w:tcPr>
            <w:tcW w:w="1559" w:type="dxa"/>
          </w:tcPr>
          <w:p w14:paraId="097B2AEA" w14:textId="77777777" w:rsidR="00A4328B" w:rsidRPr="00A30E43" w:rsidRDefault="00A4328B" w:rsidP="004D3AA8">
            <w:pPr>
              <w:rPr>
                <w:rFonts w:ascii="Tahoma" w:hAnsi="Tahoma" w:cs="Tahoma"/>
                <w:lang w:val="bg-BG"/>
              </w:rPr>
            </w:pPr>
          </w:p>
        </w:tc>
      </w:tr>
    </w:tbl>
    <w:p w14:paraId="47FFB7F4" w14:textId="77777777" w:rsidR="00A4328B" w:rsidRPr="00A30E43" w:rsidRDefault="00A4328B" w:rsidP="00A4328B">
      <w:pPr>
        <w:tabs>
          <w:tab w:val="left" w:pos="284"/>
        </w:tabs>
        <w:jc w:val="both"/>
        <w:rPr>
          <w:rFonts w:ascii="Tahoma" w:hAnsi="Tahoma" w:cs="Tahoma"/>
          <w:color w:val="FF0000"/>
          <w:lang w:val="bg-BG"/>
        </w:rPr>
      </w:pPr>
    </w:p>
    <w:p w14:paraId="3840D8F8" w14:textId="77777777" w:rsidR="00A4328B" w:rsidRPr="00A30E43" w:rsidRDefault="00A4328B" w:rsidP="00A4328B">
      <w:pPr>
        <w:tabs>
          <w:tab w:val="left" w:pos="284"/>
        </w:tabs>
        <w:jc w:val="both"/>
        <w:rPr>
          <w:rFonts w:ascii="Tahoma" w:hAnsi="Tahoma" w:cs="Tahoma"/>
          <w:lang w:val="bg-BG"/>
        </w:rPr>
      </w:pPr>
      <w:r w:rsidRPr="00A30E43">
        <w:rPr>
          <w:rFonts w:ascii="Tahoma" w:hAnsi="Tahoma" w:cs="Tahoma"/>
          <w:lang w:val="bg-BG"/>
        </w:rPr>
        <w:tab/>
      </w:r>
      <w:r w:rsidRPr="00A30E43">
        <w:rPr>
          <w:rFonts w:ascii="Tahoma" w:hAnsi="Tahoma" w:cs="Tahoma"/>
          <w:lang w:val="bg-BG"/>
        </w:rPr>
        <w:tab/>
        <w:t xml:space="preserve">Прилагам следните </w:t>
      </w:r>
      <w:r w:rsidR="00F3519C" w:rsidRPr="00A30E43">
        <w:rPr>
          <w:rFonts w:ascii="Tahoma" w:hAnsi="Tahoma" w:cs="Tahoma"/>
          <w:lang w:val="bg-BG"/>
        </w:rPr>
        <w:t xml:space="preserve">актуални </w:t>
      </w:r>
      <w:r w:rsidRPr="00A30E43">
        <w:rPr>
          <w:rFonts w:ascii="Tahoma" w:hAnsi="Tahoma" w:cs="Tahoma"/>
          <w:lang w:val="bg-BG"/>
        </w:rPr>
        <w:t xml:space="preserve">удостоверения за добро изпълнение със стойност, дата и обем, издадени от Възложителя на съответния </w:t>
      </w:r>
      <w:r w:rsidR="00F20FA5" w:rsidRPr="00A30E43">
        <w:rPr>
          <w:rFonts w:ascii="Tahoma" w:hAnsi="Tahoma" w:cs="Tahoma"/>
          <w:lang w:val="bg-BG"/>
        </w:rPr>
        <w:t>обект</w:t>
      </w:r>
      <w:r w:rsidRPr="00A30E43">
        <w:rPr>
          <w:rFonts w:ascii="Tahoma" w:hAnsi="Tahoma" w:cs="Tahoma"/>
          <w:lang w:val="bg-BG"/>
        </w:rPr>
        <w:t>:</w:t>
      </w:r>
    </w:p>
    <w:p w14:paraId="2AD066F4" w14:textId="77777777" w:rsidR="00A4328B" w:rsidRPr="00A30E43" w:rsidRDefault="00A4328B" w:rsidP="00A4328B">
      <w:pPr>
        <w:numPr>
          <w:ilvl w:val="0"/>
          <w:numId w:val="6"/>
        </w:numPr>
        <w:tabs>
          <w:tab w:val="left" w:pos="284"/>
        </w:tabs>
        <w:jc w:val="both"/>
        <w:rPr>
          <w:rFonts w:ascii="Tahoma" w:hAnsi="Tahoma" w:cs="Tahoma"/>
          <w:lang w:val="bg-BG"/>
        </w:rPr>
      </w:pPr>
      <w:r w:rsidRPr="00A30E43">
        <w:rPr>
          <w:rFonts w:ascii="Tahoma" w:hAnsi="Tahoma" w:cs="Tahoma"/>
          <w:lang w:val="bg-BG"/>
        </w:rPr>
        <w:t>...</w:t>
      </w:r>
    </w:p>
    <w:p w14:paraId="180A75B6" w14:textId="77777777" w:rsidR="00A4328B" w:rsidRPr="00A30E43" w:rsidRDefault="00A4328B" w:rsidP="00A4328B">
      <w:pPr>
        <w:numPr>
          <w:ilvl w:val="0"/>
          <w:numId w:val="6"/>
        </w:numPr>
        <w:tabs>
          <w:tab w:val="left" w:pos="284"/>
        </w:tabs>
        <w:jc w:val="both"/>
        <w:rPr>
          <w:rFonts w:ascii="Tahoma" w:hAnsi="Tahoma" w:cs="Tahoma"/>
          <w:lang w:val="bg-BG"/>
        </w:rPr>
      </w:pPr>
      <w:r w:rsidRPr="00A30E43">
        <w:rPr>
          <w:rFonts w:ascii="Tahoma" w:hAnsi="Tahoma" w:cs="Tahoma"/>
          <w:lang w:val="bg-BG"/>
        </w:rPr>
        <w:t>...</w:t>
      </w:r>
    </w:p>
    <w:p w14:paraId="64527D23" w14:textId="77777777" w:rsidR="00A4328B" w:rsidRPr="00A30E43" w:rsidRDefault="00A4328B" w:rsidP="00A4328B">
      <w:pPr>
        <w:tabs>
          <w:tab w:val="left" w:pos="284"/>
        </w:tabs>
        <w:jc w:val="both"/>
        <w:rPr>
          <w:rFonts w:ascii="Tahoma" w:hAnsi="Tahoma" w:cs="Tahoma"/>
          <w:lang w:val="bg-BG"/>
        </w:rPr>
      </w:pPr>
    </w:p>
    <w:p w14:paraId="4B97A67E" w14:textId="77777777" w:rsidR="00A4328B" w:rsidRPr="00A30E43" w:rsidRDefault="00A4328B" w:rsidP="00A4328B">
      <w:pPr>
        <w:tabs>
          <w:tab w:val="left" w:pos="284"/>
        </w:tabs>
        <w:jc w:val="both"/>
        <w:rPr>
          <w:rFonts w:ascii="Tahoma" w:hAnsi="Tahoma" w:cs="Tahoma"/>
          <w:lang w:val="bg-BG"/>
        </w:rPr>
      </w:pPr>
      <w:r w:rsidRPr="00A30E43">
        <w:rPr>
          <w:rFonts w:ascii="Tahoma" w:hAnsi="Tahoma" w:cs="Tahoma"/>
          <w:lang w:val="bg-BG"/>
        </w:rPr>
        <w:tab/>
      </w:r>
      <w:r w:rsidRPr="00A30E43">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13DB1681" w14:textId="77777777" w:rsidR="00A4328B" w:rsidRPr="00A30E43" w:rsidRDefault="00A4328B" w:rsidP="00A4328B">
      <w:pPr>
        <w:rPr>
          <w:rFonts w:ascii="Tahoma" w:hAnsi="Tahoma" w:cs="Tahoma"/>
          <w:lang w:val="bg-BG"/>
        </w:rPr>
      </w:pPr>
    </w:p>
    <w:p w14:paraId="56FB0776" w14:textId="77777777" w:rsidR="00A4328B" w:rsidRPr="00A30E43" w:rsidRDefault="00A4328B" w:rsidP="00A4328B">
      <w:pPr>
        <w:rPr>
          <w:rFonts w:ascii="Tahoma" w:hAnsi="Tahoma" w:cs="Tahoma"/>
          <w:color w:val="FF0000"/>
          <w:lang w:val="bg-BG"/>
        </w:rPr>
      </w:pPr>
    </w:p>
    <w:p w14:paraId="775A2756" w14:textId="77777777" w:rsidR="00A4328B" w:rsidRPr="00A30E43" w:rsidRDefault="00A4328B" w:rsidP="00A4328B">
      <w:pPr>
        <w:rPr>
          <w:rFonts w:ascii="Tahoma" w:hAnsi="Tahoma" w:cs="Tahoma"/>
          <w:color w:val="FF0000"/>
          <w:lang w:val="bg-BG"/>
        </w:rPr>
      </w:pPr>
    </w:p>
    <w:p w14:paraId="58A3F68B" w14:textId="77777777" w:rsidR="00A4328B" w:rsidRPr="00A30E43" w:rsidRDefault="00A4328B" w:rsidP="00A4328B">
      <w:pPr>
        <w:rPr>
          <w:rFonts w:ascii="Tahoma" w:hAnsi="Tahoma" w:cs="Tahoma"/>
          <w:color w:val="FF0000"/>
          <w:lang w:val="bg-BG"/>
        </w:rPr>
      </w:pPr>
    </w:p>
    <w:p w14:paraId="25360658" w14:textId="77777777" w:rsidR="00673B79" w:rsidRPr="00A30E43" w:rsidRDefault="00673B79" w:rsidP="00A4328B">
      <w:pPr>
        <w:rPr>
          <w:rFonts w:ascii="Tahoma" w:hAnsi="Tahoma" w:cs="Tahoma"/>
          <w:color w:val="FF0000"/>
          <w:lang w:val="bg-BG"/>
        </w:rPr>
      </w:pPr>
    </w:p>
    <w:p w14:paraId="249E1B43" w14:textId="77777777" w:rsidR="00673B79" w:rsidRPr="00A30E43" w:rsidRDefault="00673B79" w:rsidP="00A4328B">
      <w:pPr>
        <w:rPr>
          <w:rFonts w:ascii="Tahoma" w:hAnsi="Tahoma" w:cs="Tahoma"/>
          <w:color w:val="FF0000"/>
          <w:lang w:val="bg-BG"/>
        </w:rPr>
      </w:pPr>
    </w:p>
    <w:p w14:paraId="6088A324" w14:textId="77777777" w:rsidR="00A4328B" w:rsidRPr="00A30E43" w:rsidRDefault="00A4328B" w:rsidP="00A4328B">
      <w:pPr>
        <w:rPr>
          <w:rFonts w:ascii="Tahoma" w:hAnsi="Tahoma" w:cs="Tahoma"/>
          <w:lang w:val="bg-BG"/>
        </w:rPr>
      </w:pPr>
      <w:r w:rsidRPr="00A30E43">
        <w:rPr>
          <w:rFonts w:ascii="Tahoma" w:hAnsi="Tahoma" w:cs="Tahoma"/>
          <w:lang w:val="bg-BG"/>
        </w:rPr>
        <w:t>___________201</w:t>
      </w:r>
      <w:r w:rsidR="00F3621D" w:rsidRPr="00A30E43">
        <w:rPr>
          <w:rFonts w:ascii="Tahoma" w:hAnsi="Tahoma" w:cs="Tahoma"/>
          <w:lang w:val="bg-BG"/>
        </w:rPr>
        <w:t>8</w:t>
      </w:r>
      <w:r w:rsidRPr="00A30E43">
        <w:rPr>
          <w:rFonts w:ascii="Tahoma" w:hAnsi="Tahoma" w:cs="Tahoma"/>
          <w:lang w:val="bg-BG"/>
        </w:rPr>
        <w:t xml:space="preserve"> г.                  </w:t>
      </w:r>
      <w:r w:rsidRPr="00A30E43">
        <w:rPr>
          <w:rFonts w:ascii="Tahoma" w:hAnsi="Tahoma" w:cs="Tahoma"/>
          <w:lang w:val="bg-BG"/>
        </w:rPr>
        <w:tab/>
      </w:r>
      <w:r w:rsidRPr="00A30E43">
        <w:rPr>
          <w:rFonts w:ascii="Tahoma" w:hAnsi="Tahoma" w:cs="Tahoma"/>
          <w:lang w:val="bg-BG"/>
        </w:rPr>
        <w:tab/>
        <w:t xml:space="preserve"> </w:t>
      </w:r>
      <w:r w:rsidRPr="00A30E43">
        <w:rPr>
          <w:rFonts w:ascii="Tahoma" w:hAnsi="Tahoma" w:cs="Tahoma"/>
          <w:lang w:val="bg-BG"/>
        </w:rPr>
        <w:tab/>
        <w:t>_________________</w:t>
      </w:r>
    </w:p>
    <w:p w14:paraId="74E7990E" w14:textId="77777777" w:rsidR="00A4328B" w:rsidRPr="00A30E43" w:rsidRDefault="00A4328B" w:rsidP="00A4328B">
      <w:pPr>
        <w:rPr>
          <w:rFonts w:ascii="Tahoma" w:hAnsi="Tahoma" w:cs="Tahoma"/>
          <w:i/>
          <w:lang w:val="bg-BG"/>
        </w:rPr>
      </w:pP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t xml:space="preserve">     </w:t>
      </w:r>
    </w:p>
    <w:p w14:paraId="73E7AD63" w14:textId="77777777" w:rsidR="00A4328B" w:rsidRPr="00A30E43" w:rsidRDefault="00A4328B" w:rsidP="00A4328B">
      <w:pPr>
        <w:rPr>
          <w:rFonts w:ascii="Tahoma" w:hAnsi="Tahoma" w:cs="Tahoma"/>
          <w:i/>
          <w:sz w:val="20"/>
          <w:lang w:val="bg-BG"/>
        </w:rPr>
      </w:pPr>
      <w:r w:rsidRPr="00A30E43">
        <w:rPr>
          <w:rFonts w:ascii="Tahoma" w:hAnsi="Tahoma" w:cs="Tahoma"/>
          <w:lang w:val="bg-BG"/>
        </w:rPr>
        <w:t xml:space="preserve">гр. ______________    </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i/>
          <w:sz w:val="20"/>
          <w:lang w:val="bg-BG"/>
        </w:rPr>
        <w:t>(име, фамилия на представляващия/те участника,</w:t>
      </w:r>
    </w:p>
    <w:p w14:paraId="19F3A02F" w14:textId="77777777" w:rsidR="00A4328B" w:rsidRPr="00A30E43" w:rsidRDefault="00A4328B" w:rsidP="00A4328B">
      <w:pPr>
        <w:ind w:left="4248" w:firstLine="708"/>
        <w:rPr>
          <w:rFonts w:ascii="Tahoma" w:hAnsi="Tahoma" w:cs="Tahoma"/>
          <w:b/>
          <w:lang w:val="bg-BG"/>
        </w:rPr>
      </w:pPr>
      <w:r w:rsidRPr="00A30E43">
        <w:rPr>
          <w:rFonts w:ascii="Tahoma" w:hAnsi="Tahoma" w:cs="Tahoma"/>
          <w:i/>
          <w:sz w:val="20"/>
          <w:lang w:val="bg-BG"/>
        </w:rPr>
        <w:t xml:space="preserve"> подпис и печат)</w:t>
      </w:r>
    </w:p>
    <w:p w14:paraId="3254F03C" w14:textId="77777777" w:rsidR="00300C9E" w:rsidRPr="00A30E43" w:rsidRDefault="00300C9E" w:rsidP="00B0309B">
      <w:pPr>
        <w:ind w:left="2160" w:hanging="2160"/>
        <w:jc w:val="center"/>
        <w:outlineLvl w:val="0"/>
        <w:rPr>
          <w:rFonts w:ascii="Tahoma" w:hAnsi="Tahoma" w:cs="Tahoma"/>
          <w:b/>
          <w:lang w:val="bg-BG"/>
        </w:rPr>
      </w:pPr>
    </w:p>
    <w:p w14:paraId="7F90FA5F" w14:textId="77777777" w:rsidR="004502C9" w:rsidRDefault="004502C9" w:rsidP="00B0309B">
      <w:pPr>
        <w:ind w:left="2160" w:hanging="2160"/>
        <w:jc w:val="center"/>
        <w:outlineLvl w:val="0"/>
        <w:rPr>
          <w:rFonts w:ascii="Tahoma" w:hAnsi="Tahoma" w:cs="Tahoma"/>
          <w:b/>
          <w:lang w:val="bg-BG"/>
        </w:rPr>
      </w:pPr>
    </w:p>
    <w:p w14:paraId="77E200C6" w14:textId="77777777" w:rsidR="00A4328B" w:rsidRPr="00A30E43" w:rsidRDefault="00A4328B" w:rsidP="00A4328B">
      <w:pPr>
        <w:ind w:left="2160" w:hanging="2160"/>
        <w:jc w:val="center"/>
        <w:outlineLvl w:val="0"/>
        <w:rPr>
          <w:rFonts w:ascii="Tahoma" w:hAnsi="Tahoma" w:cs="Tahoma"/>
          <w:b/>
          <w:lang w:val="bg-BG"/>
        </w:rPr>
      </w:pPr>
    </w:p>
    <w:p w14:paraId="3444AC48" w14:textId="77777777" w:rsidR="00DD31AA" w:rsidRPr="00A30E43" w:rsidRDefault="00DD31AA" w:rsidP="00DD31AA">
      <w:pPr>
        <w:keepNext/>
        <w:overflowPunct w:val="0"/>
        <w:autoSpaceDE w:val="0"/>
        <w:autoSpaceDN w:val="0"/>
        <w:adjustRightInd w:val="0"/>
        <w:outlineLvl w:val="1"/>
        <w:rPr>
          <w:rFonts w:ascii="Tahoma" w:hAnsi="Tahoma" w:cs="Tahoma"/>
          <w:b/>
          <w:w w:val="200"/>
          <w:lang w:val="bg-BG"/>
        </w:rPr>
      </w:pPr>
      <w:r w:rsidRPr="00A30E43">
        <w:rPr>
          <w:rFonts w:ascii="Tahoma" w:hAnsi="Tahoma" w:cs="Tahoma"/>
          <w:b/>
          <w:w w:val="200"/>
          <w:lang w:val="bg-BG"/>
        </w:rPr>
        <w:t>ТЕХНИЧЕСКО ПРЕДЛОЖЕНИЕ</w:t>
      </w:r>
    </w:p>
    <w:p w14:paraId="499225D7" w14:textId="77777777" w:rsidR="00DD31AA" w:rsidRPr="00A30E43" w:rsidRDefault="00DD31AA" w:rsidP="00DD31AA">
      <w:pPr>
        <w:overflowPunct w:val="0"/>
        <w:autoSpaceDE w:val="0"/>
        <w:autoSpaceDN w:val="0"/>
        <w:adjustRightInd w:val="0"/>
        <w:rPr>
          <w:rFonts w:ascii="Tahoma" w:hAnsi="Tahoma" w:cs="Tahoma"/>
          <w:b/>
          <w:lang w:val="bg-BG"/>
        </w:rPr>
      </w:pPr>
    </w:p>
    <w:p w14:paraId="06C2813A" w14:textId="77777777" w:rsidR="00DD31AA" w:rsidRPr="00A30E43" w:rsidRDefault="00DD31AA" w:rsidP="00DD31AA">
      <w:pPr>
        <w:overflowPunct w:val="0"/>
        <w:autoSpaceDE w:val="0"/>
        <w:autoSpaceDN w:val="0"/>
        <w:adjustRightInd w:val="0"/>
        <w:spacing w:line="360" w:lineRule="auto"/>
        <w:rPr>
          <w:rFonts w:ascii="Tahoma" w:hAnsi="Tahoma" w:cs="Tahoma"/>
          <w:b/>
          <w:bCs/>
          <w:lang w:val="bg-BG"/>
        </w:rPr>
      </w:pPr>
      <w:r w:rsidRPr="00A30E43">
        <w:rPr>
          <w:rFonts w:ascii="Tahoma" w:hAnsi="Tahoma" w:cs="Tahoma"/>
          <w:i/>
          <w:lang w:val="bg-BG"/>
        </w:rPr>
        <w:t xml:space="preserve">за участие в процедура </w:t>
      </w:r>
    </w:p>
    <w:p w14:paraId="6EE4328F" w14:textId="77777777" w:rsidR="00DD31AA" w:rsidRPr="00A30E43" w:rsidRDefault="00DD31AA" w:rsidP="00DD31AA">
      <w:pPr>
        <w:overflowPunct w:val="0"/>
        <w:autoSpaceDE w:val="0"/>
        <w:autoSpaceDN w:val="0"/>
        <w:adjustRightInd w:val="0"/>
        <w:rPr>
          <w:rFonts w:ascii="Tahoma" w:hAnsi="Tahoma" w:cs="Tahoma"/>
          <w:b/>
          <w:bCs/>
          <w:lang w:val="bg-BG"/>
        </w:rPr>
      </w:pPr>
      <w:r w:rsidRPr="00A30E43">
        <w:rPr>
          <w:rFonts w:ascii="Tahoma" w:hAnsi="Tahoma" w:cs="Tahoma"/>
          <w:b/>
          <w:bCs/>
          <w:lang w:val="bg-BG"/>
        </w:rPr>
        <w:t>№ _____ ”____________________”</w:t>
      </w:r>
    </w:p>
    <w:p w14:paraId="43748366" w14:textId="77777777" w:rsidR="00DD31AA" w:rsidRPr="00A30E43" w:rsidRDefault="00DD31AA" w:rsidP="00DD31AA">
      <w:pPr>
        <w:overflowPunct w:val="0"/>
        <w:autoSpaceDE w:val="0"/>
        <w:autoSpaceDN w:val="0"/>
        <w:adjustRightInd w:val="0"/>
        <w:jc w:val="center"/>
        <w:rPr>
          <w:rFonts w:ascii="Tahoma" w:hAnsi="Tahoma" w:cs="Tahoma"/>
          <w:lang w:val="bg-BG"/>
        </w:rPr>
      </w:pPr>
    </w:p>
    <w:p w14:paraId="67E1A5D0" w14:textId="77777777" w:rsidR="00DD31AA" w:rsidRPr="00A30E43" w:rsidRDefault="00DD31AA" w:rsidP="00DD31AA">
      <w:pPr>
        <w:overflowPunct w:val="0"/>
        <w:autoSpaceDE w:val="0"/>
        <w:autoSpaceDN w:val="0"/>
        <w:adjustRightInd w:val="0"/>
        <w:jc w:val="center"/>
        <w:rPr>
          <w:rFonts w:ascii="Tahoma" w:hAnsi="Tahoma" w:cs="Tahoma"/>
          <w:lang w:val="bg-BG"/>
        </w:rPr>
      </w:pPr>
      <w:r w:rsidRPr="00A30E43">
        <w:rPr>
          <w:rFonts w:ascii="Tahoma" w:hAnsi="Tahoma" w:cs="Tahoma"/>
          <w:lang w:val="bg-BG"/>
        </w:rPr>
        <w:t>от</w:t>
      </w:r>
    </w:p>
    <w:p w14:paraId="56A2FA86" w14:textId="77777777" w:rsidR="00DD31AA" w:rsidRPr="00A30E43" w:rsidRDefault="00DD31AA" w:rsidP="00DD31AA">
      <w:pPr>
        <w:overflowPunct w:val="0"/>
        <w:autoSpaceDE w:val="0"/>
        <w:autoSpaceDN w:val="0"/>
        <w:adjustRightInd w:val="0"/>
        <w:jc w:val="center"/>
        <w:rPr>
          <w:rFonts w:ascii="Tahoma" w:hAnsi="Tahoma" w:cs="Tahoma"/>
          <w:lang w:val="bg-BG"/>
        </w:rPr>
      </w:pPr>
    </w:p>
    <w:p w14:paraId="4571B7FA" w14:textId="77777777" w:rsidR="00DD31AA" w:rsidRPr="00A30E43" w:rsidRDefault="00DD31AA" w:rsidP="00DD31AA">
      <w:pPr>
        <w:overflowPunct w:val="0"/>
        <w:autoSpaceDE w:val="0"/>
        <w:autoSpaceDN w:val="0"/>
        <w:adjustRightInd w:val="0"/>
        <w:rPr>
          <w:rFonts w:ascii="Tahoma" w:hAnsi="Tahoma" w:cs="Tahoma"/>
          <w:b/>
          <w:bCs/>
          <w:lang w:val="bg-BG"/>
        </w:rPr>
      </w:pPr>
      <w:r w:rsidRPr="00A30E43">
        <w:rPr>
          <w:rFonts w:ascii="Tahoma" w:hAnsi="Tahoma" w:cs="Tahoma"/>
          <w:b/>
          <w:bCs/>
          <w:lang w:val="bg-BG"/>
        </w:rPr>
        <w:t>_________________________________________________________________</w:t>
      </w:r>
    </w:p>
    <w:p w14:paraId="36ABCEBB" w14:textId="77777777" w:rsidR="00DD31AA" w:rsidRPr="00A30E43" w:rsidRDefault="00DD31AA" w:rsidP="00DD31AA">
      <w:pPr>
        <w:jc w:val="right"/>
        <w:rPr>
          <w:rFonts w:ascii="Tahoma" w:hAnsi="Tahoma" w:cs="Tahoma"/>
          <w:i/>
          <w:sz w:val="20"/>
          <w:szCs w:val="20"/>
          <w:lang w:val="bg-BG"/>
        </w:rPr>
      </w:pPr>
      <w:r w:rsidRPr="00A30E43">
        <w:rPr>
          <w:rFonts w:ascii="Tahoma" w:hAnsi="Tahoma" w:cs="Tahoma"/>
          <w:i/>
          <w:sz w:val="20"/>
          <w:szCs w:val="20"/>
          <w:lang w:val="bg-BG"/>
        </w:rPr>
        <w:t>наименование на участника</w:t>
      </w:r>
    </w:p>
    <w:p w14:paraId="7826BEC3" w14:textId="77777777" w:rsidR="00DD31AA" w:rsidRPr="00A30E43" w:rsidRDefault="00DD31AA" w:rsidP="00DD31AA">
      <w:pPr>
        <w:ind w:firstLine="567"/>
        <w:jc w:val="both"/>
        <w:rPr>
          <w:rFonts w:ascii="Tahoma" w:hAnsi="Tahoma" w:cs="Tahoma"/>
          <w:b/>
          <w:lang w:val="bg-BG"/>
        </w:rPr>
      </w:pPr>
    </w:p>
    <w:p w14:paraId="01712F16" w14:textId="77777777" w:rsidR="00300C9E" w:rsidRPr="00A30E43" w:rsidRDefault="00300C9E" w:rsidP="00300C9E">
      <w:pPr>
        <w:ind w:firstLine="567"/>
        <w:jc w:val="both"/>
        <w:rPr>
          <w:rFonts w:ascii="Tahoma" w:hAnsi="Tahoma" w:cs="Tahoma"/>
          <w:b/>
          <w:lang w:val="bg-BG"/>
        </w:rPr>
      </w:pPr>
      <w:r w:rsidRPr="00A30E43">
        <w:rPr>
          <w:rFonts w:ascii="Tahoma" w:hAnsi="Tahoma" w:cs="Tahoma"/>
          <w:b/>
          <w:lang w:val="bg-BG"/>
        </w:rPr>
        <w:t>УВАЖАЕМИ ГОСПОДИН ИЗПЪЛНИТЕЛЕН ДИРЕКТОР,</w:t>
      </w:r>
    </w:p>
    <w:p w14:paraId="6E28165D" w14:textId="77777777" w:rsidR="00300C9E" w:rsidRPr="00A30E43" w:rsidRDefault="00300C9E" w:rsidP="00300C9E">
      <w:pPr>
        <w:ind w:firstLine="567"/>
        <w:jc w:val="both"/>
        <w:rPr>
          <w:rFonts w:ascii="Tahoma" w:hAnsi="Tahoma" w:cs="Tahoma"/>
          <w:lang w:val="bg-BG"/>
        </w:rPr>
      </w:pPr>
    </w:p>
    <w:p w14:paraId="12EED08B" w14:textId="77777777" w:rsidR="00AC6657" w:rsidRDefault="00AC6657" w:rsidP="00AC6657">
      <w:pPr>
        <w:ind w:firstLine="567"/>
        <w:jc w:val="both"/>
        <w:rPr>
          <w:rFonts w:ascii="Tahoma" w:hAnsi="Tahoma" w:cs="Tahoma"/>
          <w:lang w:val="bg-BG"/>
        </w:rPr>
      </w:pPr>
      <w:r w:rsidRPr="0058649F">
        <w:rPr>
          <w:rFonts w:ascii="Tahoma" w:hAnsi="Tahoma" w:cs="Tahoma"/>
          <w:lang w:val="bg-BG"/>
        </w:rPr>
        <w:t>С настоящото представяме Техническо предложение</w:t>
      </w:r>
      <w:r w:rsidRPr="0058649F">
        <w:rPr>
          <w:rFonts w:ascii="Tahoma" w:hAnsi="Tahoma" w:cs="Tahoma"/>
          <w:sz w:val="20"/>
          <w:szCs w:val="20"/>
          <w:lang w:val="bg-BG"/>
        </w:rPr>
        <w:t xml:space="preserve"> </w:t>
      </w:r>
      <w:r w:rsidRPr="0058649F">
        <w:rPr>
          <w:rFonts w:ascii="Tahoma" w:hAnsi="Tahoma" w:cs="Tahoma"/>
          <w:lang w:val="bg-BG"/>
        </w:rPr>
        <w:t>за изпълнение на поръчката в пълно съответствие с утвърден</w:t>
      </w:r>
      <w:r>
        <w:rPr>
          <w:rFonts w:ascii="Tahoma" w:hAnsi="Tahoma" w:cs="Tahoma"/>
          <w:lang w:val="bg-BG"/>
        </w:rPr>
        <w:t>а</w:t>
      </w:r>
      <w:r w:rsidRPr="0058649F">
        <w:rPr>
          <w:rFonts w:ascii="Tahoma" w:hAnsi="Tahoma" w:cs="Tahoma"/>
          <w:lang w:val="bg-BG"/>
        </w:rPr>
        <w:t xml:space="preserve"> </w:t>
      </w:r>
      <w:r>
        <w:rPr>
          <w:rFonts w:ascii="Tahoma" w:hAnsi="Tahoma" w:cs="Tahoma"/>
          <w:lang w:val="bg-BG"/>
        </w:rPr>
        <w:t>техническа спецификация</w:t>
      </w:r>
      <w:r w:rsidRPr="0058649F">
        <w:rPr>
          <w:rFonts w:ascii="Tahoma" w:hAnsi="Tahoma" w:cs="Tahoma"/>
          <w:lang w:val="bg-BG"/>
        </w:rPr>
        <w:t xml:space="preserve"> на Възложителя. </w:t>
      </w:r>
    </w:p>
    <w:p w14:paraId="6EC332F2" w14:textId="77777777" w:rsidR="00AC6657" w:rsidRDefault="00AC6657" w:rsidP="00AC6657">
      <w:pPr>
        <w:ind w:firstLine="567"/>
        <w:jc w:val="both"/>
        <w:rPr>
          <w:rFonts w:ascii="Tahoma" w:hAnsi="Tahoma" w:cs="Tahoma"/>
          <w:lang w:val="bg-BG"/>
        </w:rPr>
      </w:pPr>
      <w:r w:rsidRPr="0058649F">
        <w:rPr>
          <w:rFonts w:ascii="Tahoma" w:hAnsi="Tahoma" w:cs="Tahoma"/>
          <w:lang w:val="bg-BG"/>
        </w:rPr>
        <w:t>Декларираме, че сме съгласни с клаузите на приложения проект на договор, като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случай, че бъдем избрани за изпълнител, преди подписване на договора ще представим всички необходими удостоверения, съгласно изискванията на Закона за обществените поръчки (ЗОП) и на Възложителя.</w:t>
      </w:r>
    </w:p>
    <w:p w14:paraId="51864E92" w14:textId="784D4129" w:rsidR="00AC6657" w:rsidRPr="001F4F7F" w:rsidRDefault="00AC6657" w:rsidP="00AC6657">
      <w:pPr>
        <w:ind w:firstLine="567"/>
        <w:jc w:val="both"/>
        <w:rPr>
          <w:rFonts w:ascii="Tahoma" w:hAnsi="Tahoma" w:cs="Tahoma"/>
          <w:lang w:val="bg-BG"/>
        </w:rPr>
      </w:pPr>
      <w:r w:rsidRPr="001F4F7F">
        <w:rPr>
          <w:rFonts w:ascii="Tahoma" w:hAnsi="Tahoma" w:cs="Tahoma"/>
          <w:lang w:val="bg-BG"/>
        </w:rPr>
        <w:t>Направените от нас предложения и поети ангажименти са валидни за срок</w:t>
      </w:r>
      <w:r w:rsidR="00314090">
        <w:rPr>
          <w:rFonts w:ascii="Tahoma" w:hAnsi="Tahoma" w:cs="Tahoma"/>
          <w:lang w:val="bg-BG"/>
        </w:rPr>
        <w:t xml:space="preserve"> до </w:t>
      </w:r>
      <w:r w:rsidR="00D35DF1" w:rsidRPr="00D35DF1">
        <w:rPr>
          <w:rFonts w:ascii="Tahoma" w:hAnsi="Tahoma" w:cs="Tahoma"/>
          <w:lang w:val="bg-BG"/>
        </w:rPr>
        <w:t>30.09.</w:t>
      </w:r>
      <w:r w:rsidR="00314090" w:rsidRPr="00D35DF1">
        <w:rPr>
          <w:rFonts w:ascii="Tahoma" w:hAnsi="Tahoma" w:cs="Tahoma"/>
          <w:lang w:val="bg-BG"/>
        </w:rPr>
        <w:t>2018 г</w:t>
      </w:r>
      <w:r w:rsidRPr="00D35DF1">
        <w:rPr>
          <w:rFonts w:ascii="Tahoma" w:hAnsi="Tahoma" w:cs="Tahoma"/>
          <w:lang w:val="bg-BG"/>
        </w:rPr>
        <w:t>.</w:t>
      </w:r>
    </w:p>
    <w:p w14:paraId="28811D2B" w14:textId="77777777" w:rsidR="00300C9E" w:rsidRPr="00A30E43" w:rsidRDefault="00300C9E" w:rsidP="00300C9E">
      <w:pPr>
        <w:ind w:firstLine="567"/>
        <w:jc w:val="both"/>
        <w:rPr>
          <w:rFonts w:ascii="Tahoma" w:hAnsi="Tahoma" w:cs="Tahoma"/>
          <w:lang w:val="bg-BG"/>
        </w:rPr>
      </w:pPr>
    </w:p>
    <w:p w14:paraId="7C48C433" w14:textId="77777777" w:rsidR="00300C9E" w:rsidRPr="00A30E43" w:rsidRDefault="00300C9E" w:rsidP="00300C9E">
      <w:pPr>
        <w:tabs>
          <w:tab w:val="left" w:pos="1418"/>
        </w:tabs>
        <w:ind w:firstLine="567"/>
        <w:jc w:val="both"/>
        <w:rPr>
          <w:rFonts w:ascii="Tahoma" w:hAnsi="Tahoma" w:cs="Tahoma"/>
          <w:lang w:val="bg-BG"/>
        </w:rPr>
      </w:pPr>
      <w:r w:rsidRPr="00A30E43">
        <w:rPr>
          <w:rFonts w:ascii="Tahoma" w:hAnsi="Tahoma" w:cs="Tahoma"/>
          <w:lang w:val="bg-BG"/>
        </w:rPr>
        <w:t xml:space="preserve">Срок за изпълнение – </w:t>
      </w:r>
      <w:r w:rsidRPr="00A30E43">
        <w:rPr>
          <w:rFonts w:ascii="Tahoma" w:hAnsi="Tahoma" w:cs="Tahoma"/>
          <w:b/>
          <w:lang w:val="bg-BG"/>
        </w:rPr>
        <w:t>........ календарни дни</w:t>
      </w:r>
      <w:r w:rsidRPr="00A30E43">
        <w:rPr>
          <w:rFonts w:ascii="Tahoma" w:hAnsi="Tahoma" w:cs="Tahoma"/>
          <w:lang w:val="bg-BG"/>
        </w:rPr>
        <w:t>;</w:t>
      </w:r>
    </w:p>
    <w:p w14:paraId="0E9BC09B" w14:textId="77777777" w:rsidR="00300C9E" w:rsidRPr="00A30E43" w:rsidRDefault="00300C9E" w:rsidP="00300C9E">
      <w:pPr>
        <w:tabs>
          <w:tab w:val="left" w:pos="1418"/>
        </w:tabs>
        <w:ind w:firstLine="567"/>
        <w:jc w:val="both"/>
        <w:rPr>
          <w:rFonts w:ascii="Tahoma" w:hAnsi="Tahoma" w:cs="Tahoma"/>
          <w:lang w:val="bg-BG"/>
        </w:rPr>
      </w:pPr>
    </w:p>
    <w:p w14:paraId="0838B954" w14:textId="77777777" w:rsidR="00300C9E" w:rsidRPr="00A30E43" w:rsidRDefault="00300C9E" w:rsidP="00300C9E">
      <w:pPr>
        <w:tabs>
          <w:tab w:val="left" w:pos="1418"/>
        </w:tabs>
        <w:ind w:firstLine="567"/>
        <w:jc w:val="both"/>
        <w:rPr>
          <w:rFonts w:ascii="Tahoma" w:hAnsi="Tahoma" w:cs="Tahoma"/>
          <w:lang w:val="bg-BG"/>
        </w:rPr>
      </w:pPr>
      <w:r w:rsidRPr="00A30E43">
        <w:rPr>
          <w:rFonts w:ascii="Tahoma" w:hAnsi="Tahoma" w:cs="Tahoma"/>
          <w:lang w:val="bg-BG"/>
        </w:rPr>
        <w:t>Срок на гаранционно обслужване:</w:t>
      </w:r>
    </w:p>
    <w:p w14:paraId="032A75C7" w14:textId="77777777" w:rsidR="00300C9E" w:rsidRPr="00A30E43" w:rsidRDefault="00300C9E" w:rsidP="00300C9E">
      <w:pPr>
        <w:tabs>
          <w:tab w:val="left" w:pos="1418"/>
        </w:tabs>
        <w:ind w:firstLine="567"/>
        <w:jc w:val="both"/>
        <w:rPr>
          <w:rFonts w:ascii="Tahoma" w:hAnsi="Tahoma" w:cs="Tahoma"/>
          <w:lang w:val="bg-BG"/>
        </w:rPr>
      </w:pPr>
    </w:p>
    <w:p w14:paraId="0EF517DB" w14:textId="77777777" w:rsidR="00300C9E" w:rsidRPr="00A30E43" w:rsidRDefault="00300C9E" w:rsidP="00300C9E">
      <w:pPr>
        <w:numPr>
          <w:ilvl w:val="2"/>
          <w:numId w:val="13"/>
        </w:numPr>
        <w:tabs>
          <w:tab w:val="left" w:pos="851"/>
        </w:tabs>
        <w:ind w:left="0" w:firstLine="567"/>
        <w:jc w:val="both"/>
        <w:rPr>
          <w:rFonts w:ascii="Tahoma" w:hAnsi="Tahoma" w:cs="Tahoma"/>
          <w:lang w:val="bg-BG"/>
        </w:rPr>
      </w:pPr>
      <w:r w:rsidRPr="00A30E43">
        <w:rPr>
          <w:rFonts w:ascii="Tahoma" w:hAnsi="Tahoma" w:cs="Tahoma"/>
          <w:lang w:val="bg-BG"/>
        </w:rPr>
        <w:t xml:space="preserve">за СМР – </w:t>
      </w:r>
      <w:r w:rsidRPr="00A30E43">
        <w:rPr>
          <w:rFonts w:ascii="Tahoma" w:hAnsi="Tahoma" w:cs="Tahoma"/>
          <w:b/>
          <w:lang w:val="bg-BG"/>
        </w:rPr>
        <w:t>........ години</w:t>
      </w:r>
    </w:p>
    <w:p w14:paraId="6BA0E7C0" w14:textId="77777777" w:rsidR="00300C9E" w:rsidRPr="00A30E43" w:rsidRDefault="00300C9E" w:rsidP="00300C9E">
      <w:pPr>
        <w:numPr>
          <w:ilvl w:val="2"/>
          <w:numId w:val="13"/>
        </w:numPr>
        <w:tabs>
          <w:tab w:val="left" w:pos="851"/>
        </w:tabs>
        <w:ind w:left="0" w:firstLine="567"/>
        <w:jc w:val="both"/>
        <w:rPr>
          <w:rFonts w:ascii="Tahoma" w:hAnsi="Tahoma" w:cs="Tahoma"/>
          <w:lang w:val="bg-BG"/>
        </w:rPr>
      </w:pPr>
      <w:r w:rsidRPr="00A30E43">
        <w:rPr>
          <w:rFonts w:ascii="Tahoma" w:hAnsi="Tahoma" w:cs="Tahoma"/>
          <w:lang w:val="bg-BG"/>
        </w:rPr>
        <w:t xml:space="preserve">за вложено оборудване – </w:t>
      </w:r>
      <w:r w:rsidRPr="00A30E43">
        <w:rPr>
          <w:rFonts w:ascii="Tahoma" w:hAnsi="Tahoma" w:cs="Tahoma"/>
          <w:b/>
          <w:lang w:val="bg-BG"/>
        </w:rPr>
        <w:t>........ години</w:t>
      </w:r>
    </w:p>
    <w:p w14:paraId="16E7B4A0" w14:textId="77777777" w:rsidR="00300C9E" w:rsidRPr="00A30E43" w:rsidRDefault="00300C9E" w:rsidP="00300C9E">
      <w:pPr>
        <w:rPr>
          <w:rFonts w:ascii="Tahoma" w:hAnsi="Tahoma" w:cs="Tahoma"/>
          <w:lang w:val="bg-BG"/>
        </w:rPr>
      </w:pPr>
    </w:p>
    <w:p w14:paraId="52092BFA" w14:textId="77777777" w:rsidR="00300C9E" w:rsidRPr="00A30E43" w:rsidRDefault="00300C9E" w:rsidP="00300C9E">
      <w:pPr>
        <w:rPr>
          <w:rFonts w:ascii="Tahoma" w:hAnsi="Tahoma" w:cs="Tahoma"/>
          <w:b/>
          <w:i/>
          <w:sz w:val="20"/>
          <w:szCs w:val="20"/>
          <w:u w:val="single"/>
          <w:lang w:val="bg-BG"/>
        </w:rPr>
      </w:pPr>
      <w:r w:rsidRPr="00A30E43">
        <w:rPr>
          <w:rFonts w:ascii="Tahoma" w:hAnsi="Tahoma" w:cs="Tahoma"/>
          <w:b/>
          <w:i/>
          <w:sz w:val="20"/>
          <w:szCs w:val="20"/>
          <w:u w:val="single"/>
          <w:lang w:val="bg-BG"/>
        </w:rPr>
        <w:t>Приложения към настоящото предложение са:</w:t>
      </w:r>
    </w:p>
    <w:p w14:paraId="44E8E518" w14:textId="77777777" w:rsidR="00300C9E" w:rsidRPr="00A30E43" w:rsidRDefault="00300C9E" w:rsidP="00300C9E">
      <w:pPr>
        <w:numPr>
          <w:ilvl w:val="1"/>
          <w:numId w:val="12"/>
        </w:numPr>
        <w:tabs>
          <w:tab w:val="left" w:pos="426"/>
        </w:tabs>
        <w:ind w:left="0" w:firstLine="0"/>
        <w:jc w:val="both"/>
        <w:rPr>
          <w:rFonts w:ascii="Tahoma" w:hAnsi="Tahoma" w:cs="Tahoma"/>
          <w:i/>
          <w:sz w:val="20"/>
          <w:szCs w:val="20"/>
          <w:lang w:val="bg-BG"/>
        </w:rPr>
      </w:pPr>
      <w:r w:rsidRPr="00A30E43">
        <w:rPr>
          <w:rFonts w:ascii="Tahoma" w:hAnsi="Tahoma" w:cs="Tahoma"/>
          <w:i/>
          <w:sz w:val="20"/>
          <w:szCs w:val="20"/>
          <w:lang w:val="bg-BG"/>
        </w:rPr>
        <w:t>Качествени параметри:</w:t>
      </w:r>
    </w:p>
    <w:p w14:paraId="35A9AA4D" w14:textId="77777777" w:rsidR="00300C9E" w:rsidRPr="00A30E43" w:rsidRDefault="00401237" w:rsidP="00300C9E">
      <w:pPr>
        <w:tabs>
          <w:tab w:val="left" w:pos="0"/>
        </w:tabs>
        <w:jc w:val="both"/>
        <w:rPr>
          <w:rFonts w:ascii="Tahoma" w:hAnsi="Tahoma" w:cs="Tahoma"/>
          <w:i/>
          <w:sz w:val="20"/>
          <w:szCs w:val="20"/>
          <w:lang w:val="bg-BG"/>
        </w:rPr>
      </w:pPr>
      <w:r>
        <w:rPr>
          <w:rFonts w:ascii="Tahoma" w:hAnsi="Tahoma" w:cs="Tahoma"/>
          <w:i/>
          <w:sz w:val="20"/>
          <w:szCs w:val="20"/>
          <w:lang w:val="bg-BG"/>
        </w:rPr>
        <w:t>1</w:t>
      </w:r>
      <w:r w:rsidR="00300C9E" w:rsidRPr="00A30E43">
        <w:rPr>
          <w:rFonts w:ascii="Tahoma" w:hAnsi="Tahoma" w:cs="Tahoma"/>
          <w:i/>
          <w:sz w:val="20"/>
          <w:szCs w:val="20"/>
          <w:lang w:val="bg-BG"/>
        </w:rPr>
        <w:t>.1. Кратко описание на произхода на основните строителни материали, елементи и съоръжения, които ще бъдат използвани при изпълнение на поръчката;</w:t>
      </w:r>
    </w:p>
    <w:p w14:paraId="48F72AFB" w14:textId="77777777" w:rsidR="00300C9E" w:rsidRPr="00AE1ADB" w:rsidRDefault="00401237" w:rsidP="00300C9E">
      <w:pPr>
        <w:tabs>
          <w:tab w:val="left" w:pos="0"/>
        </w:tabs>
        <w:jc w:val="both"/>
        <w:rPr>
          <w:rFonts w:ascii="Tahoma" w:hAnsi="Tahoma" w:cs="Tahoma"/>
          <w:i/>
          <w:sz w:val="20"/>
          <w:szCs w:val="20"/>
          <w:lang w:val="bg-BG"/>
        </w:rPr>
      </w:pPr>
      <w:r w:rsidRPr="00AE1ADB">
        <w:rPr>
          <w:rFonts w:ascii="Tahoma" w:hAnsi="Tahoma" w:cs="Tahoma"/>
          <w:i/>
          <w:sz w:val="20"/>
          <w:szCs w:val="20"/>
          <w:lang w:val="bg-BG"/>
        </w:rPr>
        <w:t>1.</w:t>
      </w:r>
      <w:r w:rsidR="00300C9E" w:rsidRPr="00AE1ADB">
        <w:rPr>
          <w:rFonts w:ascii="Tahoma" w:hAnsi="Tahoma" w:cs="Tahoma"/>
          <w:i/>
          <w:sz w:val="20"/>
          <w:szCs w:val="20"/>
          <w:lang w:val="bg-BG"/>
        </w:rPr>
        <w:t>2. Описание на техническото изпълнение – начин на изпълнение;</w:t>
      </w:r>
    </w:p>
    <w:p w14:paraId="4D38C54F" w14:textId="77777777" w:rsidR="00300C9E" w:rsidRPr="00AE1ADB" w:rsidRDefault="00401237" w:rsidP="00300C9E">
      <w:pPr>
        <w:rPr>
          <w:rFonts w:ascii="Tahoma" w:hAnsi="Tahoma" w:cs="Tahoma"/>
          <w:i/>
          <w:sz w:val="20"/>
          <w:szCs w:val="20"/>
          <w:lang w:val="bg-BG"/>
        </w:rPr>
      </w:pPr>
      <w:r w:rsidRPr="00AE1ADB">
        <w:rPr>
          <w:rFonts w:ascii="Tahoma" w:hAnsi="Tahoma" w:cs="Tahoma"/>
          <w:i/>
          <w:sz w:val="20"/>
          <w:szCs w:val="20"/>
          <w:lang w:val="bg-BG"/>
        </w:rPr>
        <w:t>1</w:t>
      </w:r>
      <w:r w:rsidR="00300C9E" w:rsidRPr="00AE1ADB">
        <w:rPr>
          <w:rFonts w:ascii="Tahoma" w:hAnsi="Tahoma" w:cs="Tahoma"/>
          <w:i/>
          <w:sz w:val="20"/>
          <w:szCs w:val="20"/>
          <w:lang w:val="bg-BG"/>
        </w:rPr>
        <w:t>.3.</w:t>
      </w:r>
      <w:r w:rsidR="00300C9E" w:rsidRPr="00AE1ADB">
        <w:rPr>
          <w:rFonts w:ascii="Tahoma" w:hAnsi="Tahoma" w:cs="Tahoma"/>
          <w:sz w:val="20"/>
          <w:szCs w:val="20"/>
          <w:lang w:val="bg-BG"/>
        </w:rPr>
        <w:t xml:space="preserve"> </w:t>
      </w:r>
      <w:r w:rsidR="00300C9E" w:rsidRPr="00AE1ADB">
        <w:rPr>
          <w:rFonts w:ascii="Tahoma" w:hAnsi="Tahoma" w:cs="Tahoma"/>
          <w:i/>
          <w:sz w:val="20"/>
          <w:szCs w:val="20"/>
          <w:lang w:val="bg-BG"/>
        </w:rPr>
        <w:t>Организация на персонала.</w:t>
      </w:r>
    </w:p>
    <w:p w14:paraId="15F657A5" w14:textId="77777777" w:rsidR="007461FA" w:rsidRPr="00AE1ADB" w:rsidRDefault="007461FA" w:rsidP="007461FA">
      <w:pPr>
        <w:numPr>
          <w:ilvl w:val="1"/>
          <w:numId w:val="12"/>
        </w:numPr>
        <w:tabs>
          <w:tab w:val="left" w:pos="426"/>
        </w:tabs>
        <w:ind w:left="0" w:firstLine="0"/>
        <w:jc w:val="both"/>
        <w:rPr>
          <w:rFonts w:ascii="Tahoma" w:hAnsi="Tahoma" w:cs="Tahoma"/>
          <w:i/>
          <w:sz w:val="20"/>
          <w:szCs w:val="20"/>
          <w:lang w:val="bg-BG"/>
        </w:rPr>
      </w:pPr>
      <w:r w:rsidRPr="00AE1ADB">
        <w:rPr>
          <w:rFonts w:ascii="Tahoma" w:hAnsi="Tahoma" w:cs="Tahoma"/>
          <w:i/>
          <w:sz w:val="20"/>
          <w:szCs w:val="20"/>
          <w:lang w:val="bg-BG"/>
        </w:rPr>
        <w:t>Декларация за извършен оглед, съгласно образец в приложение;</w:t>
      </w:r>
    </w:p>
    <w:p w14:paraId="268D16A8" w14:textId="77777777" w:rsidR="007461FA" w:rsidRPr="00AE1ADB" w:rsidRDefault="007461FA" w:rsidP="007461FA">
      <w:pPr>
        <w:numPr>
          <w:ilvl w:val="1"/>
          <w:numId w:val="12"/>
        </w:numPr>
        <w:tabs>
          <w:tab w:val="left" w:pos="426"/>
        </w:tabs>
        <w:ind w:left="0" w:firstLine="0"/>
        <w:jc w:val="both"/>
        <w:rPr>
          <w:rFonts w:ascii="Tahoma" w:hAnsi="Tahoma" w:cs="Tahoma"/>
          <w:i/>
          <w:sz w:val="20"/>
          <w:szCs w:val="20"/>
          <w:lang w:val="bg-BG"/>
        </w:rPr>
      </w:pPr>
      <w:r w:rsidRPr="00AE1ADB">
        <w:rPr>
          <w:rFonts w:ascii="Tahoma" w:hAnsi="Tahoma" w:cs="Tahoma"/>
          <w:i/>
          <w:sz w:val="20"/>
          <w:szCs w:val="20"/>
          <w:lang w:val="bg-BG"/>
        </w:rPr>
        <w:t>Протокол за извършен оглед, съгласно образец в приложение, при спазване на изискванията за контрол на достъп и оглед на стратегически обекти в „Пристанище Варна“ ЕАД.</w:t>
      </w:r>
    </w:p>
    <w:p w14:paraId="0DAAE9F9" w14:textId="77777777" w:rsidR="00300C9E" w:rsidRPr="00AE1ADB" w:rsidRDefault="00300C9E" w:rsidP="00300C9E">
      <w:pPr>
        <w:rPr>
          <w:rFonts w:ascii="Tahoma" w:hAnsi="Tahoma" w:cs="Tahoma"/>
          <w:i/>
          <w:sz w:val="20"/>
          <w:szCs w:val="20"/>
          <w:lang w:val="bg-BG"/>
        </w:rPr>
      </w:pPr>
    </w:p>
    <w:p w14:paraId="70DEBF1C" w14:textId="77777777" w:rsidR="0017195F" w:rsidRPr="00AE1ADB" w:rsidRDefault="0017195F" w:rsidP="00DD31AA">
      <w:pPr>
        <w:rPr>
          <w:rFonts w:ascii="Tahoma" w:hAnsi="Tahoma" w:cs="Tahoma"/>
          <w:i/>
          <w:sz w:val="20"/>
          <w:szCs w:val="20"/>
          <w:lang w:val="bg-BG"/>
        </w:rPr>
      </w:pPr>
    </w:p>
    <w:p w14:paraId="2C568438" w14:textId="77777777" w:rsidR="0017195F" w:rsidRPr="00A30E43" w:rsidRDefault="0017195F" w:rsidP="00DD31AA">
      <w:pPr>
        <w:rPr>
          <w:rFonts w:ascii="Tahoma" w:hAnsi="Tahoma" w:cs="Tahoma"/>
          <w:i/>
          <w:color w:val="FF0000"/>
          <w:sz w:val="20"/>
          <w:szCs w:val="20"/>
          <w:lang w:val="bg-BG"/>
        </w:rPr>
      </w:pPr>
    </w:p>
    <w:p w14:paraId="0E1B1351" w14:textId="77777777" w:rsidR="0017195F" w:rsidRPr="00A30E43" w:rsidRDefault="0017195F" w:rsidP="00DD31AA">
      <w:pPr>
        <w:rPr>
          <w:rFonts w:ascii="Tahoma" w:hAnsi="Tahoma" w:cs="Tahoma"/>
          <w:color w:val="FF0000"/>
          <w:lang w:val="bg-BG"/>
        </w:rPr>
      </w:pPr>
    </w:p>
    <w:p w14:paraId="3FC0BC07" w14:textId="77777777" w:rsidR="00422F3C" w:rsidRPr="00A30E43" w:rsidRDefault="00422F3C" w:rsidP="00DD31AA">
      <w:pPr>
        <w:rPr>
          <w:rFonts w:ascii="Tahoma" w:hAnsi="Tahoma" w:cs="Tahoma"/>
          <w:color w:val="FF0000"/>
          <w:lang w:val="bg-BG"/>
        </w:rPr>
      </w:pPr>
    </w:p>
    <w:p w14:paraId="5FFA3BD2" w14:textId="77777777" w:rsidR="00422F3C" w:rsidRPr="00A30E43" w:rsidRDefault="00422F3C" w:rsidP="00DD31AA">
      <w:pPr>
        <w:rPr>
          <w:rFonts w:ascii="Tahoma" w:hAnsi="Tahoma" w:cs="Tahoma"/>
          <w:lang w:val="bg-BG"/>
        </w:rPr>
      </w:pPr>
    </w:p>
    <w:p w14:paraId="1DD5DAFB" w14:textId="77777777" w:rsidR="00DD31AA" w:rsidRPr="00A30E43" w:rsidRDefault="00DD31AA" w:rsidP="00DD31AA">
      <w:pPr>
        <w:rPr>
          <w:rFonts w:ascii="Tahoma" w:hAnsi="Tahoma" w:cs="Tahoma"/>
          <w:lang w:val="bg-BG"/>
        </w:rPr>
      </w:pPr>
      <w:r w:rsidRPr="00A30E43">
        <w:rPr>
          <w:rFonts w:ascii="Tahoma" w:hAnsi="Tahoma" w:cs="Tahoma"/>
          <w:lang w:val="bg-BG"/>
        </w:rPr>
        <w:t>___________201</w:t>
      </w:r>
      <w:r w:rsidR="00F3621D" w:rsidRPr="00A30E43">
        <w:rPr>
          <w:rFonts w:ascii="Tahoma" w:hAnsi="Tahoma" w:cs="Tahoma"/>
          <w:lang w:val="bg-BG"/>
        </w:rPr>
        <w:t>8</w:t>
      </w:r>
      <w:r w:rsidRPr="00A30E43">
        <w:rPr>
          <w:rFonts w:ascii="Tahoma" w:hAnsi="Tahoma" w:cs="Tahoma"/>
          <w:lang w:val="bg-BG"/>
        </w:rPr>
        <w:t xml:space="preserve"> г.                  </w:t>
      </w:r>
      <w:r w:rsidRPr="00A30E43">
        <w:rPr>
          <w:rFonts w:ascii="Tahoma" w:hAnsi="Tahoma" w:cs="Tahoma"/>
          <w:lang w:val="bg-BG"/>
        </w:rPr>
        <w:tab/>
      </w:r>
      <w:r w:rsidRPr="00A30E43">
        <w:rPr>
          <w:rFonts w:ascii="Tahoma" w:hAnsi="Tahoma" w:cs="Tahoma"/>
          <w:lang w:val="bg-BG"/>
        </w:rPr>
        <w:tab/>
        <w:t xml:space="preserve"> </w:t>
      </w:r>
      <w:r w:rsidRPr="00A30E43">
        <w:rPr>
          <w:rFonts w:ascii="Tahoma" w:hAnsi="Tahoma" w:cs="Tahoma"/>
          <w:lang w:val="bg-BG"/>
        </w:rPr>
        <w:tab/>
        <w:t>_________________</w:t>
      </w:r>
    </w:p>
    <w:p w14:paraId="303E940B" w14:textId="77777777" w:rsidR="00DD31AA" w:rsidRPr="00A30E43" w:rsidRDefault="00DD31AA" w:rsidP="00DD31AA">
      <w:pPr>
        <w:rPr>
          <w:rFonts w:ascii="Tahoma" w:hAnsi="Tahoma" w:cs="Tahoma"/>
          <w:i/>
          <w:lang w:val="bg-BG"/>
        </w:rPr>
      </w:pP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t xml:space="preserve">     </w:t>
      </w:r>
    </w:p>
    <w:p w14:paraId="6BC2410F" w14:textId="77777777" w:rsidR="00DD31AA" w:rsidRPr="00A30E43" w:rsidRDefault="00DD31AA" w:rsidP="00DD31AA">
      <w:pPr>
        <w:rPr>
          <w:rFonts w:ascii="Tahoma" w:hAnsi="Tahoma" w:cs="Tahoma"/>
          <w:i/>
          <w:sz w:val="20"/>
          <w:lang w:val="bg-BG"/>
        </w:rPr>
      </w:pPr>
      <w:r w:rsidRPr="00A30E43">
        <w:rPr>
          <w:rFonts w:ascii="Tahoma" w:hAnsi="Tahoma" w:cs="Tahoma"/>
          <w:lang w:val="bg-BG"/>
        </w:rPr>
        <w:t xml:space="preserve">гр. ______________    </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i/>
          <w:sz w:val="20"/>
          <w:lang w:val="bg-BG"/>
        </w:rPr>
        <w:t>(име, фамилия на представляващия/те участника,</w:t>
      </w:r>
    </w:p>
    <w:p w14:paraId="1646DF34" w14:textId="77777777" w:rsidR="00DD31AA" w:rsidRPr="00A30E43" w:rsidRDefault="00DD31AA" w:rsidP="00DD31AA">
      <w:pPr>
        <w:ind w:left="4248" w:firstLine="708"/>
        <w:rPr>
          <w:rFonts w:ascii="Tahoma" w:hAnsi="Tahoma" w:cs="Tahoma"/>
          <w:b/>
          <w:lang w:val="bg-BG"/>
        </w:rPr>
      </w:pPr>
      <w:r w:rsidRPr="00A30E43">
        <w:rPr>
          <w:rFonts w:ascii="Tahoma" w:hAnsi="Tahoma" w:cs="Tahoma"/>
          <w:i/>
          <w:sz w:val="20"/>
          <w:lang w:val="bg-BG"/>
        </w:rPr>
        <w:lastRenderedPageBreak/>
        <w:t xml:space="preserve"> подпис и печат)</w:t>
      </w:r>
    </w:p>
    <w:p w14:paraId="37ED8005" w14:textId="77777777" w:rsidR="00DD31AA" w:rsidRPr="00A30E43" w:rsidRDefault="00DD31AA" w:rsidP="00DD31AA">
      <w:pPr>
        <w:ind w:left="4248" w:firstLine="708"/>
        <w:rPr>
          <w:rFonts w:ascii="Tahoma" w:hAnsi="Tahoma" w:cs="Tahoma"/>
          <w:b/>
          <w:color w:val="FF0000"/>
          <w:lang w:val="bg-BG"/>
        </w:rPr>
      </w:pPr>
    </w:p>
    <w:p w14:paraId="2D550726" w14:textId="77777777" w:rsidR="00CF0E7C" w:rsidRPr="00A30E43" w:rsidRDefault="00CF0E7C" w:rsidP="00DD31AA">
      <w:pPr>
        <w:ind w:left="4248" w:firstLine="708"/>
        <w:rPr>
          <w:rFonts w:ascii="Tahoma" w:hAnsi="Tahoma" w:cs="Tahoma"/>
          <w:b/>
          <w:color w:val="FF0000"/>
          <w:lang w:val="bg-BG"/>
        </w:rPr>
      </w:pPr>
    </w:p>
    <w:p w14:paraId="320013A6" w14:textId="77777777" w:rsidR="00CF0E7C" w:rsidRPr="00A30E43" w:rsidRDefault="00CF0E7C" w:rsidP="00DD31AA">
      <w:pPr>
        <w:ind w:left="4248" w:firstLine="708"/>
        <w:rPr>
          <w:rFonts w:ascii="Tahoma" w:hAnsi="Tahoma" w:cs="Tahoma"/>
          <w:b/>
          <w:color w:val="FF0000"/>
          <w:lang w:val="bg-BG"/>
        </w:rPr>
      </w:pPr>
    </w:p>
    <w:p w14:paraId="47FE8EC9" w14:textId="77777777" w:rsidR="00401237" w:rsidRPr="00A30E43" w:rsidRDefault="00401237" w:rsidP="00401237">
      <w:pPr>
        <w:ind w:left="2160" w:hanging="2160"/>
        <w:jc w:val="center"/>
        <w:outlineLvl w:val="0"/>
        <w:rPr>
          <w:rFonts w:ascii="Tahoma" w:hAnsi="Tahoma" w:cs="Tahoma"/>
          <w:b/>
          <w:lang w:val="bg-BG"/>
        </w:rPr>
      </w:pPr>
      <w:r w:rsidRPr="00A30E43">
        <w:rPr>
          <w:rFonts w:ascii="Tahoma" w:hAnsi="Tahoma" w:cs="Tahoma"/>
          <w:b/>
          <w:lang w:val="bg-BG"/>
        </w:rPr>
        <w:t>Д Е К Л А Р А Ц И Я</w:t>
      </w:r>
    </w:p>
    <w:p w14:paraId="0BB899CD" w14:textId="77777777" w:rsidR="00401237" w:rsidRPr="00A30E43" w:rsidRDefault="00401237" w:rsidP="00401237">
      <w:pPr>
        <w:ind w:left="2160" w:hanging="2160"/>
        <w:jc w:val="center"/>
        <w:outlineLvl w:val="0"/>
        <w:rPr>
          <w:rFonts w:ascii="Tahoma" w:hAnsi="Tahoma" w:cs="Tahoma"/>
          <w:i/>
          <w:sz w:val="20"/>
          <w:szCs w:val="20"/>
          <w:lang w:val="bg-BG"/>
        </w:rPr>
      </w:pPr>
    </w:p>
    <w:p w14:paraId="43F10CB6" w14:textId="77777777" w:rsidR="00401237" w:rsidRPr="00A30E43" w:rsidRDefault="00401237" w:rsidP="00401237">
      <w:pPr>
        <w:jc w:val="center"/>
        <w:outlineLvl w:val="0"/>
        <w:rPr>
          <w:rFonts w:ascii="Tahoma" w:hAnsi="Tahoma" w:cs="Tahoma"/>
          <w:bCs/>
          <w:i/>
          <w:sz w:val="20"/>
          <w:szCs w:val="20"/>
          <w:lang w:val="bg-BG"/>
        </w:rPr>
      </w:pPr>
      <w:r w:rsidRPr="00A30E43">
        <w:rPr>
          <w:rFonts w:ascii="Tahoma" w:hAnsi="Tahoma" w:cs="Tahoma"/>
          <w:i/>
          <w:sz w:val="20"/>
          <w:szCs w:val="20"/>
          <w:lang w:val="bg-BG"/>
        </w:rPr>
        <w:t>за извършен оглед</w:t>
      </w:r>
      <w:r w:rsidRPr="00A30E43">
        <w:rPr>
          <w:rFonts w:ascii="Tahoma" w:hAnsi="Tahoma" w:cs="Tahoma"/>
          <w:bCs/>
          <w:i/>
          <w:sz w:val="20"/>
          <w:szCs w:val="20"/>
          <w:lang w:val="bg-BG"/>
        </w:rPr>
        <w:t xml:space="preserve">, при спазване на изискванията за контрол на достъп в „Пристанище Варна“ ЕАД, </w:t>
      </w:r>
    </w:p>
    <w:p w14:paraId="118187A6" w14:textId="77777777" w:rsidR="00401237" w:rsidRPr="00A30E43" w:rsidRDefault="00401237" w:rsidP="00401237">
      <w:pPr>
        <w:jc w:val="center"/>
        <w:outlineLvl w:val="0"/>
        <w:rPr>
          <w:rFonts w:ascii="Tahoma" w:hAnsi="Tahoma" w:cs="Tahoma"/>
          <w:b/>
          <w:i/>
          <w:sz w:val="20"/>
          <w:szCs w:val="20"/>
          <w:lang w:val="bg-BG"/>
        </w:rPr>
      </w:pPr>
      <w:r w:rsidRPr="00A30E43">
        <w:rPr>
          <w:rFonts w:ascii="Tahoma" w:hAnsi="Tahoma" w:cs="Tahoma"/>
          <w:bCs/>
          <w:i/>
          <w:sz w:val="20"/>
          <w:szCs w:val="20"/>
          <w:lang w:val="bg-BG"/>
        </w:rPr>
        <w:t>за провеждане на оглед на стратегически обекти</w:t>
      </w:r>
    </w:p>
    <w:p w14:paraId="313DA381" w14:textId="77777777" w:rsidR="00401237" w:rsidRPr="00A30E43" w:rsidRDefault="00401237" w:rsidP="00401237">
      <w:pPr>
        <w:rPr>
          <w:rFonts w:ascii="Tahoma" w:hAnsi="Tahoma" w:cs="Tahoma"/>
          <w:lang w:val="bg-BG"/>
        </w:rPr>
      </w:pPr>
    </w:p>
    <w:p w14:paraId="24B6482F" w14:textId="77777777" w:rsidR="00401237" w:rsidRPr="00A30E43" w:rsidRDefault="00401237" w:rsidP="00401237">
      <w:pPr>
        <w:rPr>
          <w:rFonts w:ascii="Tahoma" w:hAnsi="Tahoma" w:cs="Tahoma"/>
          <w:lang w:val="bg-BG"/>
        </w:rPr>
      </w:pPr>
    </w:p>
    <w:p w14:paraId="7FFBEF03" w14:textId="77777777" w:rsidR="00401237" w:rsidRPr="00A30E43" w:rsidRDefault="00401237" w:rsidP="00401237">
      <w:pPr>
        <w:rPr>
          <w:rFonts w:ascii="Tahoma" w:hAnsi="Tahoma" w:cs="Tahoma"/>
          <w:lang w:val="bg-BG"/>
        </w:rPr>
      </w:pPr>
      <w:r w:rsidRPr="00A30E43">
        <w:rPr>
          <w:rFonts w:ascii="Tahoma" w:hAnsi="Tahoma" w:cs="Tahoma"/>
          <w:lang w:val="bg-BG"/>
        </w:rPr>
        <w:t>От: ________________________________________________________________________</w:t>
      </w:r>
    </w:p>
    <w:p w14:paraId="7F0D5247" w14:textId="77777777" w:rsidR="00401237" w:rsidRPr="00A30E43" w:rsidRDefault="00401237" w:rsidP="00401237">
      <w:pPr>
        <w:rPr>
          <w:rFonts w:ascii="Tahoma" w:hAnsi="Tahoma" w:cs="Tahoma"/>
          <w:lang w:val="bg-BG"/>
        </w:rPr>
      </w:pPr>
    </w:p>
    <w:p w14:paraId="3D1A684D" w14:textId="77777777" w:rsidR="00401237" w:rsidRPr="00A30E43" w:rsidRDefault="00401237" w:rsidP="00401237">
      <w:pPr>
        <w:rPr>
          <w:rFonts w:ascii="Tahoma" w:hAnsi="Tahoma" w:cs="Tahoma"/>
          <w:lang w:val="bg-BG"/>
        </w:rPr>
      </w:pPr>
      <w:r w:rsidRPr="00A30E43">
        <w:rPr>
          <w:rFonts w:ascii="Tahoma" w:hAnsi="Tahoma" w:cs="Tahoma"/>
          <w:lang w:val="bg-BG"/>
        </w:rPr>
        <w:t xml:space="preserve">л.карта № __________________, издадена  на _____________ г. от МВР - ____________, </w:t>
      </w:r>
    </w:p>
    <w:p w14:paraId="39202B37" w14:textId="77777777" w:rsidR="00401237" w:rsidRPr="00A30E43" w:rsidRDefault="00401237" w:rsidP="00401237">
      <w:pPr>
        <w:rPr>
          <w:rFonts w:ascii="Tahoma" w:hAnsi="Tahoma" w:cs="Tahoma"/>
          <w:lang w:val="bg-BG"/>
        </w:rPr>
      </w:pPr>
    </w:p>
    <w:p w14:paraId="22269D45" w14:textId="77777777" w:rsidR="00401237" w:rsidRPr="00A30E43" w:rsidRDefault="00401237" w:rsidP="00401237">
      <w:pPr>
        <w:rPr>
          <w:rFonts w:ascii="Tahoma" w:hAnsi="Tahoma" w:cs="Tahoma"/>
          <w:lang w:val="bg-BG"/>
        </w:rPr>
      </w:pPr>
      <w:r w:rsidRPr="00A30E43">
        <w:rPr>
          <w:rFonts w:ascii="Tahoma" w:hAnsi="Tahoma" w:cs="Tahoma"/>
          <w:lang w:val="bg-BG"/>
        </w:rPr>
        <w:t>с адрес:  гр. _________________________________________________________________</w:t>
      </w:r>
    </w:p>
    <w:p w14:paraId="3E6C3410" w14:textId="77777777" w:rsidR="00401237" w:rsidRPr="00A30E43" w:rsidRDefault="00401237" w:rsidP="00401237">
      <w:pPr>
        <w:rPr>
          <w:rFonts w:ascii="Tahoma" w:hAnsi="Tahoma" w:cs="Tahoma"/>
          <w:lang w:val="bg-BG"/>
        </w:rPr>
      </w:pPr>
    </w:p>
    <w:p w14:paraId="5816150A" w14:textId="77777777" w:rsidR="00401237" w:rsidRPr="00A30E43" w:rsidRDefault="00401237" w:rsidP="00401237">
      <w:pPr>
        <w:rPr>
          <w:rFonts w:ascii="Tahoma" w:hAnsi="Tahoma" w:cs="Tahoma"/>
          <w:lang w:val="bg-BG"/>
        </w:rPr>
      </w:pPr>
      <w:r w:rsidRPr="00A30E43">
        <w:rPr>
          <w:rFonts w:ascii="Tahoma" w:hAnsi="Tahoma" w:cs="Tahoma"/>
          <w:lang w:val="bg-BG"/>
        </w:rPr>
        <w:t>В качеството си на ___________________________________________________________</w:t>
      </w:r>
    </w:p>
    <w:p w14:paraId="6232088E" w14:textId="77777777" w:rsidR="00401237" w:rsidRPr="00A30E43" w:rsidRDefault="00401237" w:rsidP="00401237">
      <w:pPr>
        <w:ind w:left="1416"/>
        <w:jc w:val="right"/>
        <w:rPr>
          <w:rFonts w:ascii="Tahoma" w:hAnsi="Tahoma" w:cs="Tahoma"/>
          <w:sz w:val="16"/>
          <w:szCs w:val="16"/>
          <w:lang w:val="bg-BG"/>
        </w:rPr>
      </w:pPr>
      <w:r w:rsidRPr="00A30E43">
        <w:rPr>
          <w:rFonts w:ascii="Tahoma" w:hAnsi="Tahoma" w:cs="Tahoma"/>
          <w:i/>
          <w:sz w:val="16"/>
          <w:szCs w:val="16"/>
          <w:lang w:val="bg-BG"/>
        </w:rPr>
        <w:t>(управител, Изпълнителен директор, Прокурист, член на Съвета на директорите, едноличен търговец)</w:t>
      </w:r>
    </w:p>
    <w:p w14:paraId="347F2D51" w14:textId="77777777" w:rsidR="00401237" w:rsidRPr="00A30E43" w:rsidRDefault="00401237" w:rsidP="00401237">
      <w:pPr>
        <w:rPr>
          <w:rFonts w:ascii="Tahoma" w:hAnsi="Tahoma" w:cs="Tahoma"/>
          <w:lang w:val="bg-BG"/>
        </w:rPr>
      </w:pPr>
    </w:p>
    <w:p w14:paraId="0DFA4E53" w14:textId="77777777" w:rsidR="00401237" w:rsidRPr="00A30E43" w:rsidRDefault="00401237" w:rsidP="00401237">
      <w:pPr>
        <w:jc w:val="both"/>
        <w:rPr>
          <w:rFonts w:ascii="Tahoma" w:hAnsi="Tahoma" w:cs="Tahoma"/>
          <w:lang w:val="bg-BG"/>
        </w:rPr>
      </w:pPr>
      <w:r w:rsidRPr="00A30E43">
        <w:rPr>
          <w:rFonts w:ascii="Tahoma" w:hAnsi="Tahoma" w:cs="Tahoma"/>
          <w:lang w:val="bg-BG"/>
        </w:rPr>
        <w:t xml:space="preserve">на участник ________________________ в процедура № _____ </w:t>
      </w:r>
      <w:r w:rsidRPr="00A30E43">
        <w:rPr>
          <w:rFonts w:ascii="Tahoma" w:hAnsi="Tahoma" w:cs="Tahoma"/>
          <w:sz w:val="22"/>
          <w:szCs w:val="22"/>
          <w:lang w:val="bg-BG" w:eastAsia="bg-BG"/>
        </w:rPr>
        <w:t>”</w:t>
      </w:r>
      <w:r w:rsidRPr="00A30E43">
        <w:rPr>
          <w:rFonts w:ascii="Tahoma" w:hAnsi="Tahoma" w:cs="Tahoma"/>
          <w:lang w:val="bg-BG" w:eastAsia="bg-BG"/>
        </w:rPr>
        <w:t>____________________</w:t>
      </w:r>
      <w:r w:rsidRPr="00A30E43">
        <w:rPr>
          <w:rFonts w:ascii="Tahoma" w:hAnsi="Tahoma" w:cs="Tahoma"/>
          <w:sz w:val="22"/>
          <w:szCs w:val="22"/>
          <w:lang w:val="bg-BG" w:eastAsia="bg-BG"/>
        </w:rPr>
        <w:t>”</w:t>
      </w:r>
    </w:p>
    <w:p w14:paraId="569B8E15" w14:textId="77777777" w:rsidR="00401237" w:rsidRPr="00A30E43" w:rsidRDefault="00401237" w:rsidP="00401237">
      <w:pPr>
        <w:spacing w:after="120"/>
        <w:jc w:val="both"/>
        <w:outlineLvl w:val="0"/>
        <w:rPr>
          <w:rFonts w:ascii="Tahoma" w:hAnsi="Tahoma" w:cs="Tahoma"/>
          <w:i/>
          <w:iCs/>
          <w:sz w:val="16"/>
          <w:szCs w:val="16"/>
          <w:lang w:val="bg-BG"/>
        </w:rPr>
      </w:pPr>
      <w:r w:rsidRPr="00A30E43">
        <w:rPr>
          <w:rFonts w:ascii="Tahoma" w:hAnsi="Tahoma" w:cs="Tahoma"/>
          <w:i/>
          <w:iCs/>
          <w:sz w:val="16"/>
          <w:szCs w:val="16"/>
          <w:lang w:val="bg-BG"/>
        </w:rPr>
        <w:t xml:space="preserve">                                   (наименованието на участника)</w:t>
      </w:r>
    </w:p>
    <w:p w14:paraId="28A6A3DB" w14:textId="77777777" w:rsidR="00401237" w:rsidRPr="00A30E43" w:rsidRDefault="00401237" w:rsidP="00401237">
      <w:pPr>
        <w:jc w:val="both"/>
        <w:rPr>
          <w:rFonts w:ascii="Tahoma" w:hAnsi="Tahoma" w:cs="Tahoma"/>
          <w:b/>
          <w:lang w:val="bg-BG"/>
        </w:rPr>
      </w:pPr>
      <w:r w:rsidRPr="00A30E43">
        <w:rPr>
          <w:rFonts w:ascii="Tahoma" w:hAnsi="Tahoma" w:cs="Tahoma"/>
          <w:b/>
          <w:lang w:val="bg-BG"/>
        </w:rPr>
        <w:t xml:space="preserve"> </w:t>
      </w:r>
    </w:p>
    <w:p w14:paraId="1BE8D570" w14:textId="77777777" w:rsidR="00401237" w:rsidRPr="00A30E43" w:rsidRDefault="00401237" w:rsidP="00401237">
      <w:pPr>
        <w:jc w:val="center"/>
        <w:rPr>
          <w:rFonts w:ascii="Tahoma" w:hAnsi="Tahoma" w:cs="Tahoma"/>
          <w:b/>
          <w:lang w:val="bg-BG"/>
        </w:rPr>
      </w:pPr>
      <w:r w:rsidRPr="00A30E43">
        <w:rPr>
          <w:rFonts w:ascii="Tahoma" w:hAnsi="Tahoma" w:cs="Tahoma"/>
          <w:b/>
          <w:lang w:val="bg-BG"/>
        </w:rPr>
        <w:t>Д Е К Л А Р И Р А М, че:</w:t>
      </w:r>
    </w:p>
    <w:p w14:paraId="4E50EB19" w14:textId="77777777" w:rsidR="00401237" w:rsidRPr="00A30E43" w:rsidRDefault="00401237" w:rsidP="00401237">
      <w:pPr>
        <w:jc w:val="center"/>
        <w:rPr>
          <w:rFonts w:ascii="Tahoma" w:hAnsi="Tahoma" w:cs="Tahoma"/>
          <w:b/>
          <w:lang w:val="bg-BG"/>
        </w:rPr>
      </w:pPr>
    </w:p>
    <w:p w14:paraId="11580DE1" w14:textId="77777777" w:rsidR="00401237" w:rsidRPr="00A30E43" w:rsidRDefault="00401237" w:rsidP="00401237">
      <w:pPr>
        <w:ind w:firstLine="708"/>
        <w:rPr>
          <w:rFonts w:ascii="Tahoma" w:hAnsi="Tahoma" w:cs="Tahoma"/>
          <w:lang w:val="bg-BG"/>
        </w:rPr>
      </w:pPr>
      <w:r w:rsidRPr="00A30E43">
        <w:rPr>
          <w:rFonts w:ascii="Tahoma" w:hAnsi="Tahoma" w:cs="Tahoma"/>
          <w:lang w:val="bg-BG"/>
        </w:rPr>
        <w:t>Представители на участника направиха оглед на обект: _____________________, част от пристанищната инфраструктура, в качеството му на стратегически обект и се запознаха с техническите условия за изпълнение на поръчката.</w:t>
      </w:r>
    </w:p>
    <w:p w14:paraId="7A192483" w14:textId="77777777" w:rsidR="00401237" w:rsidRPr="00A30E43" w:rsidRDefault="00401237" w:rsidP="00401237">
      <w:pPr>
        <w:ind w:firstLine="708"/>
        <w:rPr>
          <w:rFonts w:ascii="Tahoma" w:hAnsi="Tahoma" w:cs="Tahoma"/>
          <w:b/>
          <w:lang w:val="bg-BG"/>
        </w:rPr>
      </w:pPr>
      <w:r w:rsidRPr="00A30E43">
        <w:rPr>
          <w:rFonts w:ascii="Tahoma" w:hAnsi="Tahoma" w:cs="Tahoma"/>
          <w:b/>
          <w:lang w:val="bg-BG"/>
        </w:rPr>
        <w:t>Прилагам копие на подписан протокол за извършен оглед.</w:t>
      </w:r>
    </w:p>
    <w:p w14:paraId="319AA323" w14:textId="77777777" w:rsidR="00401237" w:rsidRPr="00A30E43" w:rsidRDefault="00401237" w:rsidP="00401237">
      <w:pPr>
        <w:rPr>
          <w:rFonts w:ascii="Tahoma" w:hAnsi="Tahoma" w:cs="Tahoma"/>
          <w:lang w:val="bg-BG"/>
        </w:rPr>
      </w:pPr>
    </w:p>
    <w:p w14:paraId="14713EC6" w14:textId="77777777" w:rsidR="00401237" w:rsidRPr="00A30E43" w:rsidRDefault="00401237" w:rsidP="00401237">
      <w:pPr>
        <w:tabs>
          <w:tab w:val="left" w:pos="284"/>
        </w:tabs>
        <w:jc w:val="both"/>
        <w:rPr>
          <w:rFonts w:ascii="Tahoma" w:hAnsi="Tahoma" w:cs="Tahoma"/>
          <w:lang w:val="bg-BG"/>
        </w:rPr>
      </w:pPr>
      <w:r w:rsidRPr="00A30E43">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5781E93A" w14:textId="77777777" w:rsidR="00401237" w:rsidRPr="00A30E43" w:rsidRDefault="00401237" w:rsidP="00401237">
      <w:pPr>
        <w:rPr>
          <w:rFonts w:ascii="Tahoma" w:hAnsi="Tahoma" w:cs="Tahoma"/>
          <w:lang w:val="bg-BG"/>
        </w:rPr>
      </w:pPr>
    </w:p>
    <w:p w14:paraId="2DDD31DC" w14:textId="77777777" w:rsidR="00401237" w:rsidRPr="00A30E43" w:rsidRDefault="00401237" w:rsidP="00401237">
      <w:pPr>
        <w:rPr>
          <w:rFonts w:ascii="Tahoma" w:hAnsi="Tahoma" w:cs="Tahoma"/>
          <w:lang w:val="bg-BG"/>
        </w:rPr>
      </w:pPr>
    </w:p>
    <w:p w14:paraId="19CE8BF5" w14:textId="77777777" w:rsidR="00401237" w:rsidRPr="00A30E43" w:rsidRDefault="00401237" w:rsidP="00401237">
      <w:pPr>
        <w:rPr>
          <w:rFonts w:ascii="Tahoma" w:hAnsi="Tahoma" w:cs="Tahoma"/>
          <w:lang w:val="bg-BG"/>
        </w:rPr>
      </w:pPr>
    </w:p>
    <w:p w14:paraId="23DBF0F9" w14:textId="77777777" w:rsidR="00401237" w:rsidRPr="00A30E43" w:rsidRDefault="00401237" w:rsidP="00401237">
      <w:pPr>
        <w:rPr>
          <w:rFonts w:ascii="Tahoma" w:hAnsi="Tahoma" w:cs="Tahoma"/>
          <w:lang w:val="bg-BG"/>
        </w:rPr>
      </w:pPr>
    </w:p>
    <w:p w14:paraId="47B8586C" w14:textId="77777777" w:rsidR="00401237" w:rsidRPr="00A30E43" w:rsidRDefault="00401237" w:rsidP="00401237">
      <w:pPr>
        <w:rPr>
          <w:rFonts w:ascii="Tahoma" w:hAnsi="Tahoma" w:cs="Tahoma"/>
          <w:lang w:val="bg-BG"/>
        </w:rPr>
      </w:pPr>
      <w:r w:rsidRPr="00A30E43">
        <w:rPr>
          <w:rFonts w:ascii="Tahoma" w:hAnsi="Tahoma" w:cs="Tahoma"/>
          <w:lang w:val="bg-BG"/>
        </w:rPr>
        <w:t xml:space="preserve">___________2018 г.                  </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t xml:space="preserve"> _________________</w:t>
      </w:r>
    </w:p>
    <w:p w14:paraId="06250A85" w14:textId="77777777" w:rsidR="00401237" w:rsidRPr="00A30E43" w:rsidRDefault="00401237" w:rsidP="00401237">
      <w:pPr>
        <w:rPr>
          <w:rFonts w:ascii="Tahoma" w:hAnsi="Tahoma" w:cs="Tahoma"/>
          <w:i/>
          <w:lang w:val="bg-BG"/>
        </w:rPr>
      </w:pP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t xml:space="preserve">     </w:t>
      </w:r>
    </w:p>
    <w:p w14:paraId="56113747" w14:textId="77777777" w:rsidR="00401237" w:rsidRPr="00A30E43" w:rsidRDefault="00401237" w:rsidP="00401237">
      <w:pPr>
        <w:rPr>
          <w:rFonts w:ascii="Tahoma" w:hAnsi="Tahoma" w:cs="Tahoma"/>
          <w:i/>
          <w:sz w:val="20"/>
          <w:lang w:val="bg-BG"/>
        </w:rPr>
      </w:pPr>
      <w:r w:rsidRPr="00A30E43">
        <w:rPr>
          <w:rFonts w:ascii="Tahoma" w:hAnsi="Tahoma" w:cs="Tahoma"/>
          <w:lang w:val="bg-BG"/>
        </w:rPr>
        <w:t xml:space="preserve">гр. ______________    </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i/>
          <w:sz w:val="20"/>
          <w:lang w:val="bg-BG"/>
        </w:rPr>
        <w:t>(име, фамилия на представляващия/те участника,</w:t>
      </w:r>
    </w:p>
    <w:p w14:paraId="6D828A03" w14:textId="77777777" w:rsidR="00401237" w:rsidRPr="00A30E43" w:rsidRDefault="00401237" w:rsidP="00401237">
      <w:pPr>
        <w:ind w:left="4248" w:firstLine="708"/>
        <w:rPr>
          <w:rFonts w:ascii="Tahoma" w:hAnsi="Tahoma" w:cs="Tahoma"/>
          <w:i/>
          <w:sz w:val="20"/>
          <w:lang w:val="bg-BG"/>
        </w:rPr>
      </w:pPr>
      <w:r w:rsidRPr="00A30E43">
        <w:rPr>
          <w:rFonts w:ascii="Tahoma" w:hAnsi="Tahoma" w:cs="Tahoma"/>
          <w:i/>
          <w:sz w:val="20"/>
          <w:lang w:val="bg-BG"/>
        </w:rPr>
        <w:t xml:space="preserve"> подпис и печат)</w:t>
      </w:r>
    </w:p>
    <w:p w14:paraId="43F59285" w14:textId="77777777" w:rsidR="00401237" w:rsidRPr="00A30E43" w:rsidRDefault="00401237" w:rsidP="00401237">
      <w:pPr>
        <w:rPr>
          <w:rFonts w:ascii="Tahoma" w:hAnsi="Tahoma" w:cs="Tahoma"/>
          <w:lang w:val="bg-BG"/>
        </w:rPr>
      </w:pPr>
    </w:p>
    <w:p w14:paraId="3F02D4DA" w14:textId="77777777" w:rsidR="00401237" w:rsidRPr="00A30E43" w:rsidRDefault="00401237" w:rsidP="00401237">
      <w:pPr>
        <w:rPr>
          <w:rFonts w:ascii="Tahoma" w:hAnsi="Tahoma" w:cs="Tahoma"/>
          <w:lang w:val="bg-BG"/>
        </w:rPr>
      </w:pPr>
    </w:p>
    <w:p w14:paraId="6AAC958C" w14:textId="77777777" w:rsidR="00401237" w:rsidRPr="00A30E43" w:rsidRDefault="00401237" w:rsidP="00401237">
      <w:pPr>
        <w:rPr>
          <w:rFonts w:ascii="Tahoma" w:hAnsi="Tahoma" w:cs="Tahoma"/>
          <w:lang w:val="bg-BG"/>
        </w:rPr>
      </w:pPr>
    </w:p>
    <w:p w14:paraId="79F1FA57" w14:textId="77777777" w:rsidR="00401237" w:rsidRPr="00A30E43" w:rsidRDefault="00401237" w:rsidP="00401237">
      <w:pPr>
        <w:rPr>
          <w:rFonts w:ascii="Tahoma" w:hAnsi="Tahoma" w:cs="Tahoma"/>
          <w:lang w:val="bg-BG"/>
        </w:rPr>
      </w:pPr>
    </w:p>
    <w:p w14:paraId="531DDDAE" w14:textId="77777777" w:rsidR="00401237" w:rsidRPr="00A30E43" w:rsidRDefault="00401237" w:rsidP="00401237">
      <w:pPr>
        <w:rPr>
          <w:rFonts w:ascii="Tahoma" w:hAnsi="Tahoma" w:cs="Tahoma"/>
          <w:lang w:val="bg-BG"/>
        </w:rPr>
      </w:pPr>
    </w:p>
    <w:p w14:paraId="3BCE42A3" w14:textId="77777777" w:rsidR="00401237" w:rsidRPr="00A30E43" w:rsidRDefault="00401237" w:rsidP="00401237">
      <w:pPr>
        <w:rPr>
          <w:rFonts w:ascii="Tahoma" w:hAnsi="Tahoma" w:cs="Tahoma"/>
          <w:lang w:val="bg-BG"/>
        </w:rPr>
      </w:pPr>
    </w:p>
    <w:p w14:paraId="72DF4CAA" w14:textId="77777777" w:rsidR="00401237" w:rsidRPr="00A30E43" w:rsidRDefault="00401237" w:rsidP="00401237">
      <w:pPr>
        <w:rPr>
          <w:rFonts w:ascii="Tahoma" w:hAnsi="Tahoma" w:cs="Tahoma"/>
          <w:lang w:val="bg-BG"/>
        </w:rPr>
      </w:pPr>
    </w:p>
    <w:p w14:paraId="7B8D13B5" w14:textId="77777777" w:rsidR="00401237" w:rsidRPr="00A30E43" w:rsidRDefault="00401237" w:rsidP="00401237">
      <w:pPr>
        <w:rPr>
          <w:rFonts w:ascii="Tahoma" w:hAnsi="Tahoma" w:cs="Tahoma"/>
          <w:lang w:val="bg-BG"/>
        </w:rPr>
      </w:pPr>
    </w:p>
    <w:p w14:paraId="6E3A13FE" w14:textId="77777777" w:rsidR="00401237" w:rsidRPr="00A30E43" w:rsidRDefault="00401237" w:rsidP="00401237">
      <w:pPr>
        <w:rPr>
          <w:rFonts w:ascii="Tahoma" w:hAnsi="Tahoma" w:cs="Tahoma"/>
          <w:lang w:val="bg-BG"/>
        </w:rPr>
      </w:pPr>
    </w:p>
    <w:p w14:paraId="451DE03F" w14:textId="77777777" w:rsidR="00401237" w:rsidRPr="00A30E43" w:rsidRDefault="00401237" w:rsidP="00401237">
      <w:pPr>
        <w:rPr>
          <w:rFonts w:ascii="Tahoma" w:hAnsi="Tahoma" w:cs="Tahoma"/>
          <w:lang w:val="bg-BG"/>
        </w:rPr>
      </w:pPr>
    </w:p>
    <w:p w14:paraId="2630BD29" w14:textId="77777777" w:rsidR="00401237" w:rsidRPr="00A30E43" w:rsidRDefault="00401237" w:rsidP="00401237">
      <w:pPr>
        <w:rPr>
          <w:rFonts w:ascii="Tahoma" w:hAnsi="Tahoma" w:cs="Tahoma"/>
          <w:lang w:val="bg-BG"/>
        </w:rPr>
      </w:pPr>
    </w:p>
    <w:p w14:paraId="36D5936E" w14:textId="77777777" w:rsidR="00401237" w:rsidRPr="00A30E43" w:rsidRDefault="00401237" w:rsidP="00401237">
      <w:pPr>
        <w:rPr>
          <w:rFonts w:ascii="Tahoma" w:hAnsi="Tahoma" w:cs="Tahoma"/>
          <w:lang w:val="bg-BG"/>
        </w:rPr>
      </w:pPr>
    </w:p>
    <w:p w14:paraId="3A85AC04" w14:textId="77777777" w:rsidR="00401237" w:rsidRPr="00A30E43" w:rsidRDefault="00401237" w:rsidP="00401237">
      <w:pPr>
        <w:rPr>
          <w:rFonts w:ascii="Tahoma" w:hAnsi="Tahoma" w:cs="Tahoma"/>
          <w:lang w:val="bg-BG"/>
        </w:rPr>
      </w:pPr>
    </w:p>
    <w:p w14:paraId="3524F31D" w14:textId="77777777" w:rsidR="00401237" w:rsidRPr="00A30E43" w:rsidRDefault="00401237" w:rsidP="00401237">
      <w:pPr>
        <w:rPr>
          <w:rFonts w:ascii="Tahoma" w:hAnsi="Tahoma" w:cs="Tahoma"/>
          <w:lang w:val="bg-BG"/>
        </w:rPr>
      </w:pPr>
    </w:p>
    <w:p w14:paraId="658F7B52" w14:textId="77777777" w:rsidR="00401237" w:rsidRPr="00A30E43" w:rsidRDefault="00401237" w:rsidP="00401237">
      <w:pPr>
        <w:rPr>
          <w:rFonts w:ascii="Tahoma" w:hAnsi="Tahoma" w:cs="Tahoma"/>
          <w:lang w:val="bg-BG"/>
        </w:rPr>
      </w:pPr>
    </w:p>
    <w:p w14:paraId="4C7AE62F" w14:textId="77777777" w:rsidR="00401237" w:rsidRPr="00A30E43" w:rsidRDefault="00401237" w:rsidP="00401237">
      <w:pPr>
        <w:rPr>
          <w:rFonts w:ascii="Tahoma" w:hAnsi="Tahoma" w:cs="Tahoma"/>
          <w:lang w:val="bg-BG"/>
        </w:rPr>
      </w:pPr>
    </w:p>
    <w:p w14:paraId="21DD7A69" w14:textId="77777777" w:rsidR="00401237" w:rsidRPr="00A30E43" w:rsidRDefault="00401237" w:rsidP="00401237">
      <w:pPr>
        <w:rPr>
          <w:rFonts w:ascii="Tahoma" w:hAnsi="Tahoma" w:cs="Tahoma"/>
          <w:lang w:val="bg-BG"/>
        </w:rPr>
      </w:pPr>
      <w:r w:rsidRPr="00A30E43">
        <w:rPr>
          <w:rFonts w:ascii="Tahoma" w:hAnsi="Tahoma" w:cs="Tahoma"/>
          <w:lang w:val="bg-BG"/>
        </w:rPr>
        <w:t xml:space="preserve">   </w:t>
      </w:r>
    </w:p>
    <w:p w14:paraId="48ADBFBF" w14:textId="77777777" w:rsidR="00401237" w:rsidRPr="00A30E43" w:rsidRDefault="00401237" w:rsidP="00401237">
      <w:pPr>
        <w:jc w:val="center"/>
        <w:rPr>
          <w:rFonts w:ascii="Tahoma" w:hAnsi="Tahoma" w:cs="Tahoma"/>
          <w:b/>
          <w:lang w:val="bg-BG"/>
        </w:rPr>
      </w:pPr>
      <w:r w:rsidRPr="00A30E43">
        <w:rPr>
          <w:rFonts w:ascii="Tahoma" w:hAnsi="Tahoma" w:cs="Tahoma"/>
          <w:b/>
          <w:lang w:val="bg-BG"/>
        </w:rPr>
        <w:t>П Р О Т О К О Л</w:t>
      </w:r>
    </w:p>
    <w:p w14:paraId="4CA1E5AB" w14:textId="77777777" w:rsidR="00401237" w:rsidRPr="00A30E43" w:rsidRDefault="00401237" w:rsidP="00401237">
      <w:pPr>
        <w:jc w:val="center"/>
        <w:rPr>
          <w:rFonts w:ascii="Tahoma" w:hAnsi="Tahoma" w:cs="Tahoma"/>
          <w:b/>
          <w:i/>
          <w:lang w:val="bg-BG"/>
        </w:rPr>
      </w:pPr>
    </w:p>
    <w:p w14:paraId="79F49E72" w14:textId="77777777" w:rsidR="00401237" w:rsidRPr="00A30E43" w:rsidRDefault="00401237" w:rsidP="00401237">
      <w:pPr>
        <w:jc w:val="center"/>
        <w:outlineLvl w:val="0"/>
        <w:rPr>
          <w:rFonts w:ascii="Tahoma" w:hAnsi="Tahoma" w:cs="Tahoma"/>
          <w:bCs/>
          <w:i/>
          <w:sz w:val="20"/>
          <w:szCs w:val="20"/>
          <w:lang w:val="bg-BG"/>
        </w:rPr>
      </w:pPr>
      <w:r w:rsidRPr="00A30E43">
        <w:rPr>
          <w:rFonts w:ascii="Tahoma" w:hAnsi="Tahoma" w:cs="Tahoma"/>
          <w:i/>
          <w:sz w:val="20"/>
          <w:szCs w:val="20"/>
          <w:lang w:val="bg-BG"/>
        </w:rPr>
        <w:t>за извършен оглед</w:t>
      </w:r>
      <w:r w:rsidRPr="00A30E43">
        <w:rPr>
          <w:rFonts w:ascii="Tahoma" w:hAnsi="Tahoma" w:cs="Tahoma"/>
          <w:bCs/>
          <w:i/>
          <w:sz w:val="20"/>
          <w:szCs w:val="20"/>
          <w:lang w:val="bg-BG"/>
        </w:rPr>
        <w:t xml:space="preserve">, при спазване на изискванията за контрол на достъп в „Пристанище Варна“ ЕАД, </w:t>
      </w:r>
    </w:p>
    <w:p w14:paraId="386F66A3" w14:textId="77777777" w:rsidR="00401237" w:rsidRPr="00A30E43" w:rsidRDefault="00401237" w:rsidP="00401237">
      <w:pPr>
        <w:jc w:val="center"/>
        <w:outlineLvl w:val="0"/>
        <w:rPr>
          <w:rFonts w:ascii="Tahoma" w:hAnsi="Tahoma" w:cs="Tahoma"/>
          <w:b/>
          <w:i/>
          <w:sz w:val="20"/>
          <w:szCs w:val="20"/>
          <w:lang w:val="bg-BG"/>
        </w:rPr>
      </w:pPr>
      <w:r w:rsidRPr="00A30E43">
        <w:rPr>
          <w:rFonts w:ascii="Tahoma" w:hAnsi="Tahoma" w:cs="Tahoma"/>
          <w:bCs/>
          <w:i/>
          <w:sz w:val="20"/>
          <w:szCs w:val="20"/>
          <w:lang w:val="bg-BG"/>
        </w:rPr>
        <w:t>за провеждане на оглед на стратегически обекти</w:t>
      </w:r>
    </w:p>
    <w:p w14:paraId="24C1525C" w14:textId="77777777" w:rsidR="00401237" w:rsidRPr="00A30E43" w:rsidRDefault="00401237" w:rsidP="00401237">
      <w:pPr>
        <w:rPr>
          <w:rFonts w:ascii="Tahoma" w:hAnsi="Tahoma" w:cs="Tahoma"/>
          <w:i/>
          <w:lang w:val="bg-BG"/>
        </w:rPr>
      </w:pPr>
    </w:p>
    <w:p w14:paraId="2781506A" w14:textId="77777777" w:rsidR="00401237" w:rsidRPr="00A30E43" w:rsidRDefault="00401237" w:rsidP="00401237">
      <w:pPr>
        <w:spacing w:after="120" w:line="360" w:lineRule="auto"/>
        <w:jc w:val="both"/>
        <w:rPr>
          <w:rFonts w:ascii="Tahoma" w:hAnsi="Tahoma" w:cs="Tahoma"/>
          <w:i/>
          <w:lang w:val="bg-BG"/>
        </w:rPr>
      </w:pPr>
    </w:p>
    <w:p w14:paraId="26F6C6CE" w14:textId="77777777" w:rsidR="00401237" w:rsidRPr="00A30E43" w:rsidRDefault="00401237" w:rsidP="00401237">
      <w:pPr>
        <w:spacing w:after="120" w:line="360" w:lineRule="auto"/>
        <w:jc w:val="both"/>
        <w:rPr>
          <w:rFonts w:ascii="Tahoma" w:hAnsi="Tahoma" w:cs="Tahoma"/>
          <w:lang w:val="bg-BG"/>
        </w:rPr>
      </w:pPr>
      <w:r w:rsidRPr="00A30E43">
        <w:rPr>
          <w:rFonts w:ascii="Tahoma" w:hAnsi="Tahoma" w:cs="Tahoma"/>
          <w:lang w:val="bg-BG"/>
        </w:rPr>
        <w:t>Днес  _____________ г., се състави настоящия протокол в удостоверение, че лицето ___________________________________ – представител на участника ___________________________________ направи оглед на обект: ____________________________________________________________________________ и се запозна с техническите условия за изпълнение на поръчката.</w:t>
      </w:r>
    </w:p>
    <w:p w14:paraId="64358D92" w14:textId="77777777" w:rsidR="00401237" w:rsidRPr="00A30E43" w:rsidRDefault="00401237" w:rsidP="00401237">
      <w:pPr>
        <w:rPr>
          <w:rFonts w:ascii="Tahoma" w:hAnsi="Tahoma" w:cs="Tahoma"/>
          <w:bCs/>
          <w:i/>
          <w:lang w:val="bg-BG"/>
        </w:rPr>
      </w:pPr>
      <w:r w:rsidRPr="00A30E43">
        <w:rPr>
          <w:rFonts w:ascii="Tahoma" w:hAnsi="Tahoma" w:cs="Tahoma"/>
          <w:bCs/>
          <w:i/>
          <w:lang w:val="bg-BG"/>
        </w:rPr>
        <w:t xml:space="preserve">Представени документи: </w:t>
      </w:r>
    </w:p>
    <w:p w14:paraId="758517D7" w14:textId="77777777" w:rsidR="00401237" w:rsidRPr="00A30E43" w:rsidRDefault="00401237" w:rsidP="00401237">
      <w:pPr>
        <w:rPr>
          <w:rFonts w:ascii="Tahoma" w:hAnsi="Tahoma" w:cs="Tahoma"/>
          <w:bCs/>
          <w:i/>
          <w:lang w:val="bg-BG"/>
        </w:rPr>
      </w:pPr>
      <w:r w:rsidRPr="00A30E43">
        <w:rPr>
          <w:rFonts w:ascii="Tahoma" w:hAnsi="Tahoma" w:cs="Tahoma"/>
          <w:bCs/>
          <w:i/>
          <w:lang w:val="bg-BG"/>
        </w:rPr>
        <w:t>1. Документ за самоличност;</w:t>
      </w:r>
    </w:p>
    <w:p w14:paraId="0DF09256" w14:textId="77777777" w:rsidR="00401237" w:rsidRPr="00A30E43" w:rsidRDefault="00401237" w:rsidP="00401237">
      <w:pPr>
        <w:rPr>
          <w:rFonts w:ascii="Tahoma" w:hAnsi="Tahoma" w:cs="Tahoma"/>
          <w:i/>
          <w:lang w:val="bg-BG"/>
        </w:rPr>
      </w:pPr>
      <w:r w:rsidRPr="00A30E43">
        <w:rPr>
          <w:rFonts w:ascii="Tahoma" w:hAnsi="Tahoma" w:cs="Tahoma"/>
          <w:bCs/>
          <w:i/>
          <w:lang w:val="bg-BG"/>
        </w:rPr>
        <w:t>2. Конкретно пълномощно, като представител на кандидата за участие в процедурата.</w:t>
      </w:r>
    </w:p>
    <w:p w14:paraId="612AB133" w14:textId="77777777" w:rsidR="00401237" w:rsidRPr="00A30E43" w:rsidRDefault="00401237" w:rsidP="00401237">
      <w:pPr>
        <w:rPr>
          <w:rFonts w:ascii="Tahoma" w:hAnsi="Tahoma" w:cs="Tahoma"/>
          <w:i/>
          <w:lang w:val="bg-BG"/>
        </w:rPr>
      </w:pPr>
    </w:p>
    <w:p w14:paraId="3DDCE810" w14:textId="77777777" w:rsidR="00401237" w:rsidRPr="00A30E43" w:rsidRDefault="00401237" w:rsidP="00401237">
      <w:pPr>
        <w:rPr>
          <w:rFonts w:ascii="Tahoma" w:hAnsi="Tahoma" w:cs="Tahoma"/>
          <w:i/>
          <w:lang w:val="bg-BG"/>
        </w:rPr>
      </w:pPr>
    </w:p>
    <w:p w14:paraId="5EBF9549" w14:textId="77777777" w:rsidR="00401237" w:rsidRPr="00A30E43" w:rsidRDefault="00401237" w:rsidP="00401237">
      <w:pPr>
        <w:rPr>
          <w:rFonts w:ascii="Tahoma" w:hAnsi="Tahoma" w:cs="Tahoma"/>
          <w:lang w:val="bg-BG"/>
        </w:rPr>
      </w:pPr>
      <w:r w:rsidRPr="00A30E43">
        <w:rPr>
          <w:rFonts w:ascii="Tahoma" w:hAnsi="Tahoma" w:cs="Tahoma"/>
          <w:lang w:val="bg-BG"/>
        </w:rPr>
        <w:t>Представител на Възложителя:</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t xml:space="preserve">              Представител на участника:</w:t>
      </w:r>
    </w:p>
    <w:p w14:paraId="76CF0BCD" w14:textId="77777777" w:rsidR="00401237" w:rsidRPr="00A30E43" w:rsidRDefault="00401237" w:rsidP="00401237">
      <w:pPr>
        <w:rPr>
          <w:rFonts w:ascii="Tahoma" w:hAnsi="Tahoma" w:cs="Tahoma"/>
          <w:lang w:val="bg-BG"/>
        </w:rPr>
      </w:pPr>
    </w:p>
    <w:p w14:paraId="0004A21A" w14:textId="77777777" w:rsidR="00401237" w:rsidRPr="00A30E43" w:rsidRDefault="00401237" w:rsidP="00401237">
      <w:pPr>
        <w:rPr>
          <w:rFonts w:ascii="Tahoma" w:hAnsi="Tahoma" w:cs="Tahoma"/>
          <w:lang w:val="bg-BG"/>
        </w:rPr>
      </w:pPr>
    </w:p>
    <w:p w14:paraId="4CCB5ED7" w14:textId="77777777" w:rsidR="00401237" w:rsidRPr="00A30E43" w:rsidRDefault="00401237" w:rsidP="00401237">
      <w:pPr>
        <w:rPr>
          <w:rFonts w:ascii="Tahoma" w:hAnsi="Tahoma" w:cs="Tahoma"/>
          <w:lang w:val="bg-BG"/>
        </w:rPr>
      </w:pPr>
    </w:p>
    <w:p w14:paraId="31023C11" w14:textId="77777777" w:rsidR="00401237" w:rsidRPr="00A30E43" w:rsidRDefault="00401237" w:rsidP="00401237">
      <w:pPr>
        <w:rPr>
          <w:rFonts w:ascii="Tahoma" w:hAnsi="Tahoma" w:cs="Tahoma"/>
          <w:lang w:val="bg-BG"/>
        </w:rPr>
      </w:pPr>
      <w:r w:rsidRPr="00A30E43">
        <w:rPr>
          <w:rFonts w:ascii="Tahoma" w:hAnsi="Tahoma" w:cs="Tahoma"/>
          <w:lang w:val="bg-BG"/>
        </w:rPr>
        <w:t>________________________</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t xml:space="preserve">                       ________________________</w:t>
      </w:r>
    </w:p>
    <w:p w14:paraId="3DC73756" w14:textId="77777777" w:rsidR="00401237" w:rsidRPr="00A30E43" w:rsidRDefault="00401237" w:rsidP="00401237">
      <w:pPr>
        <w:rPr>
          <w:rFonts w:ascii="Tahoma" w:hAnsi="Tahoma" w:cs="Tahoma"/>
          <w:lang w:val="bg-BG"/>
        </w:rPr>
      </w:pPr>
      <w:r w:rsidRPr="00A30E43">
        <w:rPr>
          <w:rFonts w:ascii="Tahoma" w:hAnsi="Tahoma" w:cs="Tahoma"/>
          <w:lang w:val="bg-BG"/>
        </w:rPr>
        <w:t>/име, фамилия, подпис/</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t xml:space="preserve">              </w:t>
      </w:r>
      <w:r w:rsidRPr="00A30E43">
        <w:rPr>
          <w:rFonts w:ascii="Tahoma" w:hAnsi="Tahoma" w:cs="Tahoma"/>
          <w:lang w:val="bg-BG"/>
        </w:rPr>
        <w:tab/>
        <w:t xml:space="preserve">   /име, фамилия, подпис/</w:t>
      </w:r>
    </w:p>
    <w:p w14:paraId="1EA2ABF2" w14:textId="77777777" w:rsidR="00401237" w:rsidRPr="00A30E43" w:rsidRDefault="00401237" w:rsidP="00401237">
      <w:pPr>
        <w:rPr>
          <w:rFonts w:ascii="Tahoma" w:hAnsi="Tahoma" w:cs="Tahoma"/>
          <w:lang w:val="bg-BG"/>
        </w:rPr>
      </w:pPr>
    </w:p>
    <w:p w14:paraId="61AB2440" w14:textId="77777777" w:rsidR="00401237" w:rsidRDefault="00401237" w:rsidP="00401237">
      <w:pPr>
        <w:rPr>
          <w:rFonts w:ascii="Tahoma" w:hAnsi="Tahoma" w:cs="Tahoma"/>
          <w:sz w:val="20"/>
          <w:lang w:val="bg-BG"/>
        </w:rPr>
      </w:pPr>
    </w:p>
    <w:p w14:paraId="7D9A9412" w14:textId="77777777" w:rsidR="00401237" w:rsidRDefault="00401237" w:rsidP="00401237">
      <w:pPr>
        <w:rPr>
          <w:rFonts w:ascii="Tahoma" w:hAnsi="Tahoma" w:cs="Tahoma"/>
          <w:sz w:val="20"/>
          <w:lang w:val="bg-BG"/>
        </w:rPr>
      </w:pPr>
    </w:p>
    <w:p w14:paraId="2E2F7B2A" w14:textId="77777777" w:rsidR="00401237" w:rsidRDefault="00401237" w:rsidP="00401237">
      <w:pPr>
        <w:rPr>
          <w:rFonts w:ascii="Tahoma" w:hAnsi="Tahoma" w:cs="Tahoma"/>
          <w:sz w:val="20"/>
          <w:lang w:val="bg-BG"/>
        </w:rPr>
      </w:pPr>
    </w:p>
    <w:p w14:paraId="6E94C136" w14:textId="77777777" w:rsidR="00401237" w:rsidRDefault="00401237" w:rsidP="00401237">
      <w:pPr>
        <w:rPr>
          <w:rFonts w:ascii="Tahoma" w:hAnsi="Tahoma" w:cs="Tahoma"/>
          <w:sz w:val="20"/>
          <w:lang w:val="bg-BG"/>
        </w:rPr>
      </w:pPr>
    </w:p>
    <w:p w14:paraId="5BC53558" w14:textId="77777777" w:rsidR="00401237" w:rsidRDefault="00401237" w:rsidP="00401237">
      <w:pPr>
        <w:rPr>
          <w:rFonts w:ascii="Tahoma" w:hAnsi="Tahoma" w:cs="Tahoma"/>
          <w:sz w:val="20"/>
          <w:lang w:val="bg-BG"/>
        </w:rPr>
      </w:pPr>
    </w:p>
    <w:p w14:paraId="379C4D35" w14:textId="77777777" w:rsidR="00401237" w:rsidRDefault="00401237" w:rsidP="00401237">
      <w:pPr>
        <w:rPr>
          <w:rFonts w:ascii="Tahoma" w:hAnsi="Tahoma" w:cs="Tahoma"/>
          <w:sz w:val="20"/>
          <w:lang w:val="bg-BG"/>
        </w:rPr>
      </w:pPr>
    </w:p>
    <w:p w14:paraId="024AB4BD" w14:textId="77777777" w:rsidR="00401237" w:rsidRDefault="00401237" w:rsidP="00401237">
      <w:pPr>
        <w:rPr>
          <w:rFonts w:ascii="Tahoma" w:hAnsi="Tahoma" w:cs="Tahoma"/>
          <w:sz w:val="20"/>
          <w:lang w:val="bg-BG"/>
        </w:rPr>
      </w:pPr>
    </w:p>
    <w:p w14:paraId="070458E8" w14:textId="77777777" w:rsidR="00401237" w:rsidRDefault="00401237" w:rsidP="00401237">
      <w:pPr>
        <w:rPr>
          <w:rFonts w:ascii="Tahoma" w:hAnsi="Tahoma" w:cs="Tahoma"/>
          <w:sz w:val="20"/>
          <w:lang w:val="bg-BG"/>
        </w:rPr>
      </w:pPr>
    </w:p>
    <w:p w14:paraId="4CD37022" w14:textId="77777777" w:rsidR="00401237" w:rsidRDefault="00401237" w:rsidP="00401237">
      <w:pPr>
        <w:rPr>
          <w:rFonts w:ascii="Tahoma" w:hAnsi="Tahoma" w:cs="Tahoma"/>
          <w:sz w:val="20"/>
          <w:lang w:val="bg-BG"/>
        </w:rPr>
      </w:pPr>
    </w:p>
    <w:p w14:paraId="6681AD7E" w14:textId="77777777" w:rsidR="00401237" w:rsidRDefault="00401237" w:rsidP="00401237">
      <w:pPr>
        <w:rPr>
          <w:rFonts w:ascii="Tahoma" w:hAnsi="Tahoma" w:cs="Tahoma"/>
          <w:sz w:val="20"/>
          <w:lang w:val="bg-BG"/>
        </w:rPr>
      </w:pPr>
    </w:p>
    <w:p w14:paraId="17E9B3EF" w14:textId="77777777" w:rsidR="00401237" w:rsidRDefault="00401237" w:rsidP="00401237">
      <w:pPr>
        <w:rPr>
          <w:rFonts w:ascii="Tahoma" w:hAnsi="Tahoma" w:cs="Tahoma"/>
          <w:sz w:val="20"/>
          <w:lang w:val="bg-BG"/>
        </w:rPr>
      </w:pPr>
    </w:p>
    <w:p w14:paraId="7BA8A6A5" w14:textId="77777777" w:rsidR="00401237" w:rsidRDefault="00401237" w:rsidP="00401237">
      <w:pPr>
        <w:rPr>
          <w:rFonts w:ascii="Tahoma" w:hAnsi="Tahoma" w:cs="Tahoma"/>
          <w:sz w:val="20"/>
          <w:lang w:val="bg-BG"/>
        </w:rPr>
      </w:pPr>
    </w:p>
    <w:p w14:paraId="100E0B72" w14:textId="77777777" w:rsidR="00401237" w:rsidRPr="00A30E43" w:rsidRDefault="00401237" w:rsidP="00401237">
      <w:pPr>
        <w:rPr>
          <w:rFonts w:ascii="Tahoma" w:hAnsi="Tahoma" w:cs="Tahoma"/>
          <w:sz w:val="20"/>
          <w:lang w:val="bg-BG"/>
        </w:rPr>
      </w:pPr>
    </w:p>
    <w:p w14:paraId="05D9BF80" w14:textId="77777777" w:rsidR="00401237" w:rsidRPr="00A30E43" w:rsidRDefault="00401237" w:rsidP="00401237">
      <w:pPr>
        <w:overflowPunct w:val="0"/>
        <w:autoSpaceDE w:val="0"/>
        <w:autoSpaceDN w:val="0"/>
        <w:adjustRightInd w:val="0"/>
        <w:rPr>
          <w:rFonts w:ascii="Tahoma" w:hAnsi="Tahoma" w:cs="Tahoma"/>
          <w:b/>
          <w:lang w:val="bg-BG"/>
        </w:rPr>
      </w:pPr>
    </w:p>
    <w:p w14:paraId="0D9455FD" w14:textId="77777777" w:rsidR="00401237" w:rsidRPr="00A30E43" w:rsidRDefault="00401237" w:rsidP="00401237">
      <w:pPr>
        <w:overflowPunct w:val="0"/>
        <w:autoSpaceDE w:val="0"/>
        <w:autoSpaceDN w:val="0"/>
        <w:adjustRightInd w:val="0"/>
        <w:rPr>
          <w:rFonts w:ascii="Tahoma" w:hAnsi="Tahoma" w:cs="Tahoma"/>
          <w:b/>
          <w:lang w:val="bg-BG"/>
        </w:rPr>
      </w:pPr>
    </w:p>
    <w:p w14:paraId="0EB37F23" w14:textId="77777777" w:rsidR="00401237" w:rsidRPr="00A30E43" w:rsidRDefault="00401237" w:rsidP="00401237">
      <w:pPr>
        <w:overflowPunct w:val="0"/>
        <w:autoSpaceDE w:val="0"/>
        <w:autoSpaceDN w:val="0"/>
        <w:adjustRightInd w:val="0"/>
        <w:rPr>
          <w:rFonts w:ascii="Tahoma" w:hAnsi="Tahoma" w:cs="Tahoma"/>
          <w:b/>
          <w:color w:val="FF0000"/>
          <w:lang w:val="bg-BG"/>
        </w:rPr>
      </w:pPr>
    </w:p>
    <w:p w14:paraId="17212C59" w14:textId="77777777" w:rsidR="00401237" w:rsidRPr="00A30E43" w:rsidRDefault="00401237" w:rsidP="00401237">
      <w:pPr>
        <w:overflowPunct w:val="0"/>
        <w:autoSpaceDE w:val="0"/>
        <w:autoSpaceDN w:val="0"/>
        <w:adjustRightInd w:val="0"/>
        <w:rPr>
          <w:rFonts w:ascii="Tahoma" w:hAnsi="Tahoma" w:cs="Tahoma"/>
          <w:b/>
          <w:color w:val="FF0000"/>
          <w:lang w:val="bg-BG"/>
        </w:rPr>
      </w:pPr>
    </w:p>
    <w:p w14:paraId="6EAF0282" w14:textId="77777777" w:rsidR="00401237" w:rsidRPr="00A30E43" w:rsidRDefault="00401237" w:rsidP="00401237">
      <w:pPr>
        <w:overflowPunct w:val="0"/>
        <w:autoSpaceDE w:val="0"/>
        <w:autoSpaceDN w:val="0"/>
        <w:adjustRightInd w:val="0"/>
        <w:rPr>
          <w:rFonts w:ascii="Tahoma" w:hAnsi="Tahoma" w:cs="Tahoma"/>
          <w:b/>
          <w:color w:val="FF0000"/>
          <w:lang w:val="bg-BG"/>
        </w:rPr>
      </w:pPr>
    </w:p>
    <w:p w14:paraId="4B002D90" w14:textId="77777777" w:rsidR="00401237" w:rsidRPr="00A30E43" w:rsidRDefault="00401237" w:rsidP="00401237">
      <w:pPr>
        <w:overflowPunct w:val="0"/>
        <w:autoSpaceDE w:val="0"/>
        <w:autoSpaceDN w:val="0"/>
        <w:adjustRightInd w:val="0"/>
        <w:rPr>
          <w:rFonts w:ascii="Tahoma" w:hAnsi="Tahoma" w:cs="Tahoma"/>
          <w:b/>
          <w:color w:val="FF0000"/>
          <w:lang w:val="bg-BG"/>
        </w:rPr>
      </w:pPr>
    </w:p>
    <w:p w14:paraId="60E0BC5C" w14:textId="77777777" w:rsidR="00401237" w:rsidRPr="00A30E43" w:rsidRDefault="00401237" w:rsidP="00401237">
      <w:pPr>
        <w:overflowPunct w:val="0"/>
        <w:autoSpaceDE w:val="0"/>
        <w:autoSpaceDN w:val="0"/>
        <w:adjustRightInd w:val="0"/>
        <w:rPr>
          <w:rFonts w:ascii="Tahoma" w:hAnsi="Tahoma" w:cs="Tahoma"/>
          <w:b/>
          <w:color w:val="FF0000"/>
          <w:lang w:val="bg-BG"/>
        </w:rPr>
      </w:pPr>
    </w:p>
    <w:p w14:paraId="31CAB192" w14:textId="77777777" w:rsidR="00DD31AA" w:rsidRPr="00A30E43" w:rsidRDefault="00DD31AA" w:rsidP="00DD31AA">
      <w:pPr>
        <w:keepNext/>
        <w:overflowPunct w:val="0"/>
        <w:autoSpaceDE w:val="0"/>
        <w:autoSpaceDN w:val="0"/>
        <w:adjustRightInd w:val="0"/>
        <w:outlineLvl w:val="1"/>
        <w:rPr>
          <w:rFonts w:ascii="Tahoma" w:hAnsi="Tahoma" w:cs="Tahoma"/>
          <w:b/>
          <w:w w:val="200"/>
          <w:lang w:val="bg-BG"/>
        </w:rPr>
      </w:pPr>
      <w:r w:rsidRPr="00A30E43">
        <w:rPr>
          <w:rFonts w:ascii="Tahoma" w:hAnsi="Tahoma" w:cs="Tahoma"/>
          <w:b/>
          <w:w w:val="200"/>
          <w:lang w:val="bg-BG"/>
        </w:rPr>
        <w:lastRenderedPageBreak/>
        <w:t>ЦЕНОВО ПРЕДЛОЖЕНИЕ</w:t>
      </w:r>
    </w:p>
    <w:p w14:paraId="480AF944" w14:textId="77777777" w:rsidR="00DD31AA" w:rsidRPr="00A30E43" w:rsidRDefault="00DD31AA" w:rsidP="00DD31AA">
      <w:pPr>
        <w:overflowPunct w:val="0"/>
        <w:autoSpaceDE w:val="0"/>
        <w:autoSpaceDN w:val="0"/>
        <w:adjustRightInd w:val="0"/>
        <w:rPr>
          <w:rFonts w:ascii="Tahoma" w:hAnsi="Tahoma" w:cs="Tahoma"/>
          <w:b/>
          <w:lang w:val="bg-BG"/>
        </w:rPr>
      </w:pPr>
    </w:p>
    <w:p w14:paraId="68098DA0" w14:textId="77777777" w:rsidR="00DD31AA" w:rsidRPr="00A30E43" w:rsidRDefault="00DD31AA" w:rsidP="00DD31AA">
      <w:pPr>
        <w:overflowPunct w:val="0"/>
        <w:autoSpaceDE w:val="0"/>
        <w:autoSpaceDN w:val="0"/>
        <w:adjustRightInd w:val="0"/>
        <w:spacing w:line="360" w:lineRule="auto"/>
        <w:rPr>
          <w:rFonts w:ascii="Tahoma" w:hAnsi="Tahoma" w:cs="Tahoma"/>
          <w:b/>
          <w:bCs/>
          <w:lang w:val="bg-BG"/>
        </w:rPr>
      </w:pPr>
      <w:r w:rsidRPr="00A30E43">
        <w:rPr>
          <w:rFonts w:ascii="Tahoma" w:hAnsi="Tahoma" w:cs="Tahoma"/>
          <w:i/>
          <w:lang w:val="bg-BG"/>
        </w:rPr>
        <w:t xml:space="preserve">за участие в процедура </w:t>
      </w:r>
    </w:p>
    <w:p w14:paraId="518B30DB" w14:textId="77777777" w:rsidR="00DD31AA" w:rsidRPr="00A30E43" w:rsidRDefault="00DD31AA" w:rsidP="00DD31AA">
      <w:pPr>
        <w:overflowPunct w:val="0"/>
        <w:autoSpaceDE w:val="0"/>
        <w:autoSpaceDN w:val="0"/>
        <w:adjustRightInd w:val="0"/>
        <w:rPr>
          <w:rFonts w:ascii="Tahoma" w:hAnsi="Tahoma" w:cs="Tahoma"/>
          <w:b/>
          <w:bCs/>
          <w:lang w:val="bg-BG"/>
        </w:rPr>
      </w:pPr>
      <w:r w:rsidRPr="00A30E43">
        <w:rPr>
          <w:rFonts w:ascii="Tahoma" w:hAnsi="Tahoma" w:cs="Tahoma"/>
          <w:b/>
          <w:bCs/>
          <w:lang w:val="bg-BG"/>
        </w:rPr>
        <w:t>№ _____ ”____________________”</w:t>
      </w:r>
    </w:p>
    <w:p w14:paraId="63DE1374" w14:textId="77777777" w:rsidR="00DD31AA" w:rsidRPr="00A30E43" w:rsidRDefault="00DD31AA" w:rsidP="00DD31AA">
      <w:pPr>
        <w:overflowPunct w:val="0"/>
        <w:autoSpaceDE w:val="0"/>
        <w:autoSpaceDN w:val="0"/>
        <w:adjustRightInd w:val="0"/>
        <w:jc w:val="center"/>
        <w:rPr>
          <w:rFonts w:ascii="Tahoma" w:hAnsi="Tahoma" w:cs="Tahoma"/>
          <w:lang w:val="bg-BG"/>
        </w:rPr>
      </w:pPr>
      <w:r w:rsidRPr="00A30E43">
        <w:rPr>
          <w:rFonts w:ascii="Tahoma" w:hAnsi="Tahoma" w:cs="Tahoma"/>
          <w:lang w:val="bg-BG"/>
        </w:rPr>
        <w:t>от</w:t>
      </w:r>
    </w:p>
    <w:p w14:paraId="599D376F" w14:textId="77777777" w:rsidR="00DD31AA" w:rsidRPr="00A30E43" w:rsidRDefault="00DD31AA" w:rsidP="00DD31AA">
      <w:pPr>
        <w:overflowPunct w:val="0"/>
        <w:autoSpaceDE w:val="0"/>
        <w:autoSpaceDN w:val="0"/>
        <w:adjustRightInd w:val="0"/>
        <w:rPr>
          <w:rFonts w:ascii="Tahoma" w:hAnsi="Tahoma" w:cs="Tahoma"/>
          <w:b/>
          <w:bCs/>
          <w:lang w:val="bg-BG"/>
        </w:rPr>
      </w:pPr>
      <w:r w:rsidRPr="00A30E43">
        <w:rPr>
          <w:rFonts w:ascii="Tahoma" w:hAnsi="Tahoma" w:cs="Tahoma"/>
          <w:b/>
          <w:bCs/>
          <w:lang w:val="bg-BG"/>
        </w:rPr>
        <w:t>_________________________________________________________________</w:t>
      </w:r>
    </w:p>
    <w:p w14:paraId="7F64858C" w14:textId="77777777" w:rsidR="00DD31AA" w:rsidRPr="00A30E43" w:rsidRDefault="00DD31AA" w:rsidP="00DD31AA">
      <w:pPr>
        <w:jc w:val="right"/>
        <w:rPr>
          <w:rFonts w:ascii="Tahoma" w:hAnsi="Tahoma" w:cs="Tahoma"/>
          <w:i/>
          <w:sz w:val="20"/>
          <w:szCs w:val="20"/>
          <w:lang w:val="bg-BG"/>
        </w:rPr>
      </w:pPr>
      <w:r w:rsidRPr="00A30E43">
        <w:rPr>
          <w:rFonts w:ascii="Tahoma" w:hAnsi="Tahoma" w:cs="Tahoma"/>
          <w:i/>
          <w:sz w:val="20"/>
          <w:szCs w:val="20"/>
          <w:lang w:val="bg-BG"/>
        </w:rPr>
        <w:t>наименование на участника</w:t>
      </w:r>
    </w:p>
    <w:p w14:paraId="4E643F19" w14:textId="77777777" w:rsidR="00AC6657" w:rsidRDefault="00AC6657" w:rsidP="00DD31AA">
      <w:pPr>
        <w:ind w:firstLine="567"/>
        <w:jc w:val="both"/>
        <w:rPr>
          <w:rFonts w:ascii="Tahoma" w:hAnsi="Tahoma" w:cs="Tahoma"/>
          <w:b/>
          <w:lang w:val="bg-BG"/>
        </w:rPr>
      </w:pPr>
    </w:p>
    <w:p w14:paraId="76D58A01" w14:textId="77777777" w:rsidR="00DD31AA" w:rsidRPr="00A30E43" w:rsidRDefault="00DD31AA" w:rsidP="00DD31AA">
      <w:pPr>
        <w:ind w:firstLine="567"/>
        <w:jc w:val="both"/>
        <w:rPr>
          <w:rFonts w:ascii="Tahoma" w:hAnsi="Tahoma" w:cs="Tahoma"/>
          <w:b/>
          <w:lang w:val="bg-BG"/>
        </w:rPr>
      </w:pPr>
      <w:r w:rsidRPr="00A30E43">
        <w:rPr>
          <w:rFonts w:ascii="Tahoma" w:hAnsi="Tahoma" w:cs="Tahoma"/>
          <w:b/>
          <w:lang w:val="bg-BG"/>
        </w:rPr>
        <w:t>УВАЖАЕМИ ГОСПОДИН ИЗПЪЛНИТЕЛЕН ДИРЕКТОР,</w:t>
      </w:r>
    </w:p>
    <w:p w14:paraId="791C4617" w14:textId="77777777" w:rsidR="00DD31AA" w:rsidRPr="00A30E43" w:rsidRDefault="00DD31AA" w:rsidP="00DD31AA">
      <w:pPr>
        <w:ind w:firstLine="567"/>
        <w:jc w:val="both"/>
        <w:rPr>
          <w:rFonts w:ascii="Tahoma" w:hAnsi="Tahoma" w:cs="Tahoma"/>
          <w:color w:val="FF0000"/>
          <w:lang w:val="bg-BG"/>
        </w:rPr>
      </w:pPr>
    </w:p>
    <w:p w14:paraId="4CB9D8C4" w14:textId="77777777" w:rsidR="00EB498E" w:rsidRPr="00A30E43" w:rsidRDefault="00DD31AA" w:rsidP="00EB498E">
      <w:pPr>
        <w:ind w:firstLine="567"/>
        <w:jc w:val="both"/>
        <w:rPr>
          <w:rFonts w:ascii="Tahoma" w:hAnsi="Tahoma" w:cs="Tahoma"/>
          <w:lang w:val="bg-BG"/>
        </w:rPr>
      </w:pPr>
      <w:r w:rsidRPr="00A30E43">
        <w:rPr>
          <w:rFonts w:ascii="Tahoma" w:hAnsi="Tahoma" w:cs="Tahoma"/>
          <w:lang w:val="bg-BG"/>
        </w:rPr>
        <w:t>С</w:t>
      </w:r>
      <w:r w:rsidR="00E30593" w:rsidRPr="00A30E43">
        <w:rPr>
          <w:rFonts w:ascii="Tahoma" w:hAnsi="Tahoma" w:cs="Tahoma"/>
          <w:lang w:val="bg-BG"/>
        </w:rPr>
        <w:t>ъгласно утвърден</w:t>
      </w:r>
      <w:r w:rsidR="00CF0E7C" w:rsidRPr="00A30E43">
        <w:rPr>
          <w:rFonts w:ascii="Tahoma" w:hAnsi="Tahoma" w:cs="Tahoma"/>
          <w:lang w:val="bg-BG"/>
        </w:rPr>
        <w:t>а</w:t>
      </w:r>
      <w:r w:rsidR="00E30593" w:rsidRPr="00A30E43">
        <w:rPr>
          <w:rFonts w:ascii="Tahoma" w:hAnsi="Tahoma" w:cs="Tahoma"/>
          <w:lang w:val="bg-BG"/>
        </w:rPr>
        <w:t xml:space="preserve"> </w:t>
      </w:r>
      <w:r w:rsidR="0049693C" w:rsidRPr="00A30E43">
        <w:rPr>
          <w:rFonts w:ascii="Tahoma" w:hAnsi="Tahoma" w:cs="Tahoma"/>
          <w:lang w:val="bg-BG"/>
        </w:rPr>
        <w:t xml:space="preserve">Техническа спецификация </w:t>
      </w:r>
      <w:r w:rsidR="00AC6657">
        <w:rPr>
          <w:rFonts w:ascii="Tahoma" w:hAnsi="Tahoma" w:cs="Tahoma"/>
          <w:lang w:val="bg-BG"/>
        </w:rPr>
        <w:t xml:space="preserve">и прогнозна количествена сметка </w:t>
      </w:r>
      <w:r w:rsidR="00E30593" w:rsidRPr="00A30E43">
        <w:rPr>
          <w:rFonts w:ascii="Tahoma" w:hAnsi="Tahoma" w:cs="Tahoma"/>
          <w:lang w:val="bg-BG"/>
        </w:rPr>
        <w:t xml:space="preserve">на Възложителя, </w:t>
      </w:r>
      <w:r w:rsidRPr="00A30E43">
        <w:rPr>
          <w:rFonts w:ascii="Tahoma" w:hAnsi="Tahoma" w:cs="Tahoma"/>
          <w:lang w:val="bg-BG"/>
        </w:rPr>
        <w:t>представяме Ценово предложение и предлагани ценови параметри за изпълнение на поръчката</w:t>
      </w:r>
      <w:r w:rsidR="00CF0E7C" w:rsidRPr="00A30E43">
        <w:rPr>
          <w:rFonts w:ascii="Tahoma" w:hAnsi="Tahoma" w:cs="Tahoma"/>
          <w:lang w:val="bg-BG"/>
        </w:rPr>
        <w:t>:</w:t>
      </w:r>
      <w:r w:rsidR="00EB498E" w:rsidRPr="00A30E43">
        <w:rPr>
          <w:rFonts w:ascii="Tahoma" w:hAnsi="Tahoma" w:cs="Tahoma"/>
          <w:lang w:val="bg-BG"/>
        </w:rPr>
        <w:t xml:space="preserve"> </w:t>
      </w:r>
    </w:p>
    <w:p w14:paraId="10BDAD26" w14:textId="77777777" w:rsidR="00EB498E" w:rsidRPr="00A30E43" w:rsidRDefault="00EB498E" w:rsidP="00EB498E">
      <w:pPr>
        <w:ind w:firstLine="567"/>
        <w:jc w:val="both"/>
        <w:rPr>
          <w:rFonts w:ascii="Tahoma" w:hAnsi="Tahoma" w:cs="Tahoma"/>
          <w:color w:val="FF0000"/>
          <w:lang w:val="bg-BG"/>
        </w:rPr>
      </w:pPr>
    </w:p>
    <w:p w14:paraId="57A84B64" w14:textId="77777777" w:rsidR="00DD31AA" w:rsidRPr="00A30E43" w:rsidRDefault="00DD31AA" w:rsidP="00EB498E">
      <w:pPr>
        <w:ind w:firstLine="567"/>
        <w:jc w:val="both"/>
        <w:rPr>
          <w:rFonts w:ascii="Tahoma" w:hAnsi="Tahoma" w:cs="Tahoma"/>
          <w:lang w:val="bg-BG"/>
        </w:rPr>
      </w:pPr>
      <w:r w:rsidRPr="00A30E43">
        <w:rPr>
          <w:rFonts w:ascii="Tahoma" w:hAnsi="Tahoma" w:cs="Tahoma"/>
          <w:lang w:val="bg-BG"/>
        </w:rPr>
        <w:t>Общата стойност на ценово</w:t>
      </w:r>
      <w:r w:rsidR="003F2C14" w:rsidRPr="00A30E43">
        <w:rPr>
          <w:rFonts w:ascii="Tahoma" w:hAnsi="Tahoma" w:cs="Tahoma"/>
          <w:lang w:val="bg-BG"/>
        </w:rPr>
        <w:t>то</w:t>
      </w:r>
      <w:r w:rsidRPr="00A30E43">
        <w:rPr>
          <w:rFonts w:ascii="Tahoma" w:hAnsi="Tahoma" w:cs="Tahoma"/>
          <w:lang w:val="bg-BG"/>
        </w:rPr>
        <w:t xml:space="preserve"> предложение е </w:t>
      </w:r>
      <w:r w:rsidR="003F2C14" w:rsidRPr="00A30E43">
        <w:rPr>
          <w:rFonts w:ascii="Tahoma" w:hAnsi="Tahoma" w:cs="Tahoma"/>
          <w:lang w:val="bg-BG"/>
        </w:rPr>
        <w:t xml:space="preserve"> </w:t>
      </w:r>
      <w:r w:rsidRPr="00A30E43">
        <w:rPr>
          <w:rFonts w:ascii="Tahoma" w:hAnsi="Tahoma" w:cs="Tahoma"/>
          <w:b/>
          <w:lang w:val="bg-BG"/>
        </w:rPr>
        <w:t>..................... лв. без ДДС</w:t>
      </w:r>
      <w:r w:rsidR="003F2C14" w:rsidRPr="00A30E43">
        <w:rPr>
          <w:rFonts w:ascii="Tahoma" w:hAnsi="Tahoma" w:cs="Tahoma"/>
          <w:b/>
          <w:lang w:val="bg-BG"/>
        </w:rPr>
        <w:t>.</w:t>
      </w:r>
    </w:p>
    <w:p w14:paraId="6E612B32" w14:textId="77777777" w:rsidR="00EB498E" w:rsidRPr="00A30E43" w:rsidRDefault="00EB498E" w:rsidP="00050FB5">
      <w:pPr>
        <w:tabs>
          <w:tab w:val="left" w:pos="851"/>
        </w:tabs>
        <w:jc w:val="both"/>
        <w:rPr>
          <w:rFonts w:ascii="Tahoma" w:hAnsi="Tahoma" w:cs="Tahoma"/>
          <w:i/>
          <w:color w:val="FF0000"/>
          <w:sz w:val="20"/>
          <w:szCs w:val="20"/>
          <w:lang w:val="bg-BG"/>
        </w:rPr>
      </w:pPr>
    </w:p>
    <w:p w14:paraId="20C2FE46" w14:textId="77777777" w:rsidR="00300C9E" w:rsidRPr="00A30E43" w:rsidRDefault="00300C9E" w:rsidP="00300C9E">
      <w:pPr>
        <w:tabs>
          <w:tab w:val="left" w:pos="851"/>
        </w:tabs>
        <w:jc w:val="both"/>
        <w:rPr>
          <w:rFonts w:ascii="Tahoma" w:hAnsi="Tahoma" w:cs="Tahoma"/>
          <w:i/>
          <w:sz w:val="20"/>
          <w:szCs w:val="20"/>
          <w:lang w:val="bg-BG"/>
        </w:rPr>
      </w:pPr>
      <w:r w:rsidRPr="00A30E43">
        <w:rPr>
          <w:rFonts w:ascii="Tahoma" w:hAnsi="Tahoma" w:cs="Tahoma"/>
          <w:i/>
          <w:sz w:val="20"/>
          <w:szCs w:val="20"/>
          <w:lang w:val="bg-BG"/>
        </w:rPr>
        <w:t>Общата стойност на ценовото предложение е изготвено на база прогнозни количества на Възложителя и не включва непредвидени разходи в размер на 10 % или ..................... лв. без ДДС, които</w:t>
      </w:r>
      <w:r w:rsidRPr="00A30E43">
        <w:rPr>
          <w:rFonts w:ascii="Tahoma" w:hAnsi="Tahoma" w:cs="Tahoma"/>
          <w:sz w:val="20"/>
          <w:szCs w:val="20"/>
          <w:lang w:val="bg-BG"/>
        </w:rPr>
        <w:t xml:space="preserve"> </w:t>
      </w:r>
      <w:r w:rsidRPr="00A30E43">
        <w:rPr>
          <w:rFonts w:ascii="Tahoma" w:hAnsi="Tahoma" w:cs="Tahoma"/>
          <w:i/>
          <w:sz w:val="20"/>
          <w:szCs w:val="20"/>
          <w:lang w:val="bg-BG"/>
        </w:rPr>
        <w:t>ще бъдат формирани на база действително технологично необходими, съгласувани и извършени количества, съгласно единичните цени и принципите на ценообразуване в съпътстващите им анализи.</w:t>
      </w:r>
    </w:p>
    <w:p w14:paraId="73A1867D" w14:textId="77777777" w:rsidR="00300C9E" w:rsidRPr="00A30E43" w:rsidRDefault="00300C9E" w:rsidP="00300C9E">
      <w:pPr>
        <w:ind w:firstLine="720"/>
        <w:jc w:val="both"/>
        <w:rPr>
          <w:rFonts w:ascii="Tahoma" w:hAnsi="Tahoma" w:cs="Tahoma"/>
          <w:lang w:val="bg-BG"/>
        </w:rPr>
      </w:pPr>
    </w:p>
    <w:p w14:paraId="16B1590E" w14:textId="77777777" w:rsidR="00300C9E" w:rsidRPr="00A30E43" w:rsidRDefault="00300C9E" w:rsidP="00300C9E">
      <w:pPr>
        <w:ind w:firstLine="720"/>
        <w:jc w:val="both"/>
        <w:rPr>
          <w:rFonts w:ascii="Tahoma" w:hAnsi="Tahoma" w:cs="Tahoma"/>
          <w:lang w:val="bg-BG"/>
        </w:rPr>
      </w:pPr>
      <w:r w:rsidRPr="00A30E43">
        <w:rPr>
          <w:rFonts w:ascii="Tahoma" w:hAnsi="Tahoma" w:cs="Tahoma"/>
          <w:lang w:val="bg-BG"/>
        </w:rPr>
        <w:t>Предложените единични цени са формирани при следните параметри, съобразени с изискванията на Възложителя:</w:t>
      </w:r>
    </w:p>
    <w:p w14:paraId="2CB23A70" w14:textId="77777777" w:rsidR="00300C9E" w:rsidRPr="00A30E43" w:rsidRDefault="00300C9E" w:rsidP="00300C9E">
      <w:pPr>
        <w:tabs>
          <w:tab w:val="left" w:pos="993"/>
        </w:tabs>
        <w:ind w:left="3544"/>
        <w:jc w:val="both"/>
        <w:rPr>
          <w:rFonts w:ascii="Tahoma" w:hAnsi="Tahoma" w:cs="Tahoma"/>
          <w:sz w:val="22"/>
          <w:szCs w:val="22"/>
          <w:lang w:val="bg-BG"/>
        </w:rPr>
      </w:pPr>
      <w:r w:rsidRPr="00A30E43">
        <w:rPr>
          <w:rFonts w:ascii="Tahoma" w:hAnsi="Tahoma" w:cs="Tahoma"/>
          <w:sz w:val="22"/>
          <w:szCs w:val="22"/>
          <w:lang w:val="bg-BG"/>
        </w:rPr>
        <w:t xml:space="preserve">Допълнителни разходи за труд – в размер на ... %; </w:t>
      </w:r>
    </w:p>
    <w:p w14:paraId="4C78B80C" w14:textId="77777777" w:rsidR="00300C9E" w:rsidRPr="00A30E43" w:rsidRDefault="00300C9E" w:rsidP="00300C9E">
      <w:pPr>
        <w:tabs>
          <w:tab w:val="left" w:pos="993"/>
        </w:tabs>
        <w:ind w:left="3544"/>
        <w:jc w:val="both"/>
        <w:rPr>
          <w:rFonts w:ascii="Tahoma" w:hAnsi="Tahoma" w:cs="Tahoma"/>
          <w:sz w:val="22"/>
          <w:szCs w:val="22"/>
          <w:lang w:val="bg-BG"/>
        </w:rPr>
      </w:pPr>
      <w:r w:rsidRPr="00A30E43">
        <w:rPr>
          <w:rFonts w:ascii="Tahoma" w:hAnsi="Tahoma" w:cs="Tahoma"/>
          <w:sz w:val="22"/>
          <w:szCs w:val="22"/>
          <w:lang w:val="bg-BG"/>
        </w:rPr>
        <w:t>Допълнителни разходи за механизация – в размер на ... %;</w:t>
      </w:r>
    </w:p>
    <w:p w14:paraId="4E398AA3" w14:textId="77777777" w:rsidR="00300C9E" w:rsidRPr="00A30E43" w:rsidRDefault="00300C9E" w:rsidP="00300C9E">
      <w:pPr>
        <w:tabs>
          <w:tab w:val="left" w:pos="993"/>
        </w:tabs>
        <w:ind w:left="3544"/>
        <w:jc w:val="both"/>
        <w:rPr>
          <w:rFonts w:ascii="Tahoma" w:hAnsi="Tahoma" w:cs="Tahoma"/>
          <w:sz w:val="22"/>
          <w:szCs w:val="22"/>
          <w:lang w:val="bg-BG"/>
        </w:rPr>
      </w:pPr>
      <w:r w:rsidRPr="00A30E43">
        <w:rPr>
          <w:rFonts w:ascii="Tahoma" w:hAnsi="Tahoma" w:cs="Tahoma"/>
          <w:sz w:val="22"/>
          <w:szCs w:val="22"/>
          <w:lang w:val="bg-BG"/>
        </w:rPr>
        <w:t xml:space="preserve">Часова ставка за труд – в размер на … </w:t>
      </w:r>
      <w:r w:rsidR="00D6178F" w:rsidRPr="00A30E43">
        <w:rPr>
          <w:rFonts w:ascii="Tahoma" w:hAnsi="Tahoma" w:cs="Tahoma"/>
          <w:sz w:val="22"/>
          <w:szCs w:val="22"/>
          <w:lang w:val="bg-BG"/>
        </w:rPr>
        <w:t>лв.</w:t>
      </w:r>
      <w:r w:rsidRPr="00A30E43">
        <w:rPr>
          <w:rFonts w:ascii="Tahoma" w:hAnsi="Tahoma" w:cs="Tahoma"/>
          <w:sz w:val="22"/>
          <w:szCs w:val="22"/>
          <w:lang w:val="bg-BG"/>
        </w:rPr>
        <w:t xml:space="preserve">; </w:t>
      </w:r>
    </w:p>
    <w:p w14:paraId="108866BC" w14:textId="77777777" w:rsidR="00300C9E" w:rsidRPr="00A30E43" w:rsidRDefault="00300C9E" w:rsidP="00300C9E">
      <w:pPr>
        <w:tabs>
          <w:tab w:val="left" w:pos="993"/>
        </w:tabs>
        <w:ind w:left="3544"/>
        <w:jc w:val="both"/>
        <w:rPr>
          <w:rFonts w:ascii="Tahoma" w:hAnsi="Tahoma" w:cs="Tahoma"/>
          <w:sz w:val="22"/>
          <w:szCs w:val="22"/>
          <w:lang w:val="bg-BG"/>
        </w:rPr>
      </w:pPr>
      <w:r w:rsidRPr="00A30E43">
        <w:rPr>
          <w:rFonts w:ascii="Tahoma" w:hAnsi="Tahoma" w:cs="Tahoma"/>
          <w:sz w:val="22"/>
          <w:szCs w:val="22"/>
          <w:lang w:val="bg-BG"/>
        </w:rPr>
        <w:t>Доставно – складови разходи – в размер на … %;</w:t>
      </w:r>
    </w:p>
    <w:p w14:paraId="5BD9F3C4" w14:textId="77777777" w:rsidR="00300C9E" w:rsidRPr="00A30E43" w:rsidRDefault="00300C9E" w:rsidP="00300C9E">
      <w:pPr>
        <w:tabs>
          <w:tab w:val="left" w:pos="993"/>
        </w:tabs>
        <w:ind w:left="3544"/>
        <w:jc w:val="both"/>
        <w:rPr>
          <w:rFonts w:ascii="Tahoma" w:hAnsi="Tahoma" w:cs="Tahoma"/>
          <w:sz w:val="22"/>
          <w:szCs w:val="22"/>
          <w:lang w:val="bg-BG"/>
        </w:rPr>
      </w:pPr>
      <w:r w:rsidRPr="00A30E43">
        <w:rPr>
          <w:rFonts w:ascii="Tahoma" w:hAnsi="Tahoma" w:cs="Tahoma"/>
          <w:sz w:val="22"/>
          <w:szCs w:val="22"/>
          <w:lang w:val="bg-BG"/>
        </w:rPr>
        <w:t>Печалба – в размер на … %.</w:t>
      </w:r>
    </w:p>
    <w:p w14:paraId="53698C41" w14:textId="77777777" w:rsidR="00300C9E" w:rsidRPr="00A30E43" w:rsidRDefault="00300C9E" w:rsidP="00300C9E">
      <w:pPr>
        <w:jc w:val="both"/>
        <w:rPr>
          <w:rFonts w:ascii="Tahoma" w:hAnsi="Tahoma" w:cs="Tahoma"/>
          <w:sz w:val="16"/>
          <w:szCs w:val="16"/>
          <w:lang w:val="bg-BG"/>
        </w:rPr>
      </w:pPr>
    </w:p>
    <w:p w14:paraId="13368297" w14:textId="77777777" w:rsidR="00300C9E" w:rsidRPr="00A30E43" w:rsidRDefault="00300C9E" w:rsidP="00300C9E">
      <w:pPr>
        <w:jc w:val="both"/>
        <w:rPr>
          <w:rFonts w:ascii="Tahoma" w:hAnsi="Tahoma" w:cs="Tahoma"/>
          <w:i/>
          <w:sz w:val="20"/>
          <w:szCs w:val="20"/>
          <w:lang w:val="bg-BG"/>
        </w:rPr>
      </w:pPr>
      <w:r w:rsidRPr="00A30E43">
        <w:rPr>
          <w:rFonts w:ascii="Tahoma" w:hAnsi="Tahoma" w:cs="Tahoma"/>
          <w:i/>
          <w:sz w:val="20"/>
          <w:szCs w:val="20"/>
          <w:lang w:val="bg-BG"/>
        </w:rPr>
        <w:t>Единичните цени и посочените параметри за отделните видове работи са представени в таблична форма – количествено-стойностна сметка със съпътстващи анализи (в приложение), като ще бъдат твърдо договорени за срока на изпълнение на сключения договор.</w:t>
      </w:r>
    </w:p>
    <w:p w14:paraId="2D3CA0B1" w14:textId="77777777" w:rsidR="00300C9E" w:rsidRPr="00A30E43" w:rsidRDefault="00300C9E" w:rsidP="00300C9E">
      <w:pPr>
        <w:jc w:val="both"/>
        <w:rPr>
          <w:rFonts w:ascii="Tahoma" w:hAnsi="Tahoma" w:cs="Tahoma"/>
          <w:i/>
          <w:lang w:val="bg-BG"/>
        </w:rPr>
      </w:pPr>
    </w:p>
    <w:p w14:paraId="09ED64DF" w14:textId="77777777" w:rsidR="00300C9E" w:rsidRPr="00A30E43" w:rsidRDefault="00300C9E" w:rsidP="00300C9E">
      <w:pPr>
        <w:rPr>
          <w:rFonts w:ascii="Tahoma" w:hAnsi="Tahoma" w:cs="Tahoma"/>
          <w:lang w:val="bg-BG"/>
        </w:rPr>
      </w:pPr>
      <w:r w:rsidRPr="00A30E43">
        <w:rPr>
          <w:rFonts w:ascii="Tahoma" w:hAnsi="Tahoma" w:cs="Tahoma"/>
          <w:lang w:val="bg-BG"/>
        </w:rPr>
        <w:t>Предлагаме следните условия на плащане, съобразени с изискванията на Възложителя:</w:t>
      </w:r>
    </w:p>
    <w:p w14:paraId="734365D2" w14:textId="77777777" w:rsidR="00300C9E" w:rsidRPr="00A30E43" w:rsidRDefault="00300C9E" w:rsidP="00300C9E">
      <w:pPr>
        <w:numPr>
          <w:ilvl w:val="0"/>
          <w:numId w:val="14"/>
        </w:numPr>
        <w:overflowPunct w:val="0"/>
        <w:autoSpaceDE w:val="0"/>
        <w:autoSpaceDN w:val="0"/>
        <w:adjustRightInd w:val="0"/>
        <w:ind w:left="0" w:firstLine="360"/>
        <w:jc w:val="both"/>
        <w:rPr>
          <w:rFonts w:ascii="Tahoma" w:hAnsi="Tahoma" w:cs="Tahoma"/>
          <w:lang w:val="bg-BG"/>
        </w:rPr>
      </w:pPr>
      <w:r w:rsidRPr="00A30E43">
        <w:rPr>
          <w:rFonts w:ascii="Tahoma" w:hAnsi="Tahoma" w:cs="Tahoma"/>
          <w:b/>
          <w:lang w:val="bg-BG"/>
        </w:rPr>
        <w:t xml:space="preserve">Авансово плащане в размер на ..... % </w:t>
      </w:r>
      <w:r w:rsidRPr="00A30E43">
        <w:rPr>
          <w:rFonts w:ascii="Tahoma" w:hAnsi="Tahoma" w:cs="Tahoma"/>
          <w:lang w:val="bg-BG"/>
        </w:rPr>
        <w:t>(но не повече от 30 %)</w:t>
      </w:r>
      <w:r w:rsidRPr="00A30E43">
        <w:rPr>
          <w:rFonts w:ascii="Tahoma" w:hAnsi="Tahoma" w:cs="Tahoma"/>
          <w:b/>
          <w:lang w:val="bg-BG"/>
        </w:rPr>
        <w:t xml:space="preserve"> </w:t>
      </w:r>
      <w:r w:rsidRPr="00A30E43">
        <w:rPr>
          <w:rFonts w:ascii="Tahoma" w:hAnsi="Tahoma" w:cs="Tahoma"/>
          <w:lang w:val="bg-BG"/>
        </w:rPr>
        <w:t>от стойността на договора</w:t>
      </w:r>
      <w:r w:rsidRPr="00A30E43">
        <w:rPr>
          <w:rFonts w:ascii="Tahoma" w:hAnsi="Tahoma" w:cs="Tahoma"/>
          <w:noProof/>
          <w:lang w:val="bg-BG"/>
        </w:rPr>
        <w:t xml:space="preserve"> в срок до 7 (седем) календарни дни от датата на </w:t>
      </w:r>
      <w:r w:rsidRPr="00A30E43">
        <w:rPr>
          <w:rFonts w:ascii="Tahoma" w:hAnsi="Tahoma" w:cs="Tahoma"/>
          <w:lang w:val="bg-BG"/>
        </w:rPr>
        <w:t xml:space="preserve">представена </w:t>
      </w:r>
      <w:r w:rsidRPr="00A30E43">
        <w:rPr>
          <w:rFonts w:ascii="Tahoma" w:hAnsi="Tahoma" w:cs="Tahoma"/>
          <w:noProof/>
          <w:lang w:val="bg-BG"/>
        </w:rPr>
        <w:t>проформа фактура</w:t>
      </w:r>
      <w:r w:rsidRPr="00A30E43">
        <w:rPr>
          <w:rFonts w:ascii="Tahoma" w:hAnsi="Tahoma" w:cs="Tahoma"/>
          <w:lang w:val="bg-BG"/>
        </w:rPr>
        <w:t xml:space="preserve">. </w:t>
      </w:r>
    </w:p>
    <w:p w14:paraId="7BA62CEF" w14:textId="77777777" w:rsidR="00300C9E" w:rsidRPr="00A30E43" w:rsidRDefault="00300C9E" w:rsidP="00300C9E">
      <w:pPr>
        <w:numPr>
          <w:ilvl w:val="0"/>
          <w:numId w:val="14"/>
        </w:numPr>
        <w:overflowPunct w:val="0"/>
        <w:autoSpaceDE w:val="0"/>
        <w:autoSpaceDN w:val="0"/>
        <w:adjustRightInd w:val="0"/>
        <w:ind w:left="0" w:firstLine="360"/>
        <w:jc w:val="both"/>
        <w:rPr>
          <w:rFonts w:ascii="Tahoma" w:hAnsi="Tahoma" w:cs="Tahoma"/>
          <w:lang w:val="bg-BG"/>
        </w:rPr>
      </w:pPr>
      <w:r w:rsidRPr="00A30E43">
        <w:rPr>
          <w:rFonts w:ascii="Tahoma" w:hAnsi="Tahoma" w:cs="Tahoma"/>
          <w:b/>
          <w:lang w:val="bg-BG"/>
        </w:rPr>
        <w:t>Окончателно плащане</w:t>
      </w:r>
      <w:r w:rsidRPr="00A30E43">
        <w:rPr>
          <w:rFonts w:ascii="Tahoma" w:hAnsi="Tahoma" w:cs="Tahoma"/>
          <w:lang w:val="bg-BG"/>
        </w:rPr>
        <w:t xml:space="preserve"> след цялостно изпълнение на договора и подписан тристранен констативен протокол за приемане на обекта между представители на ДП „Пристанищна инфраструктура” (ДППИ) и страните по договора; в срок до 30 (тридесет) календарни дни от датата на представена фактура.</w:t>
      </w:r>
    </w:p>
    <w:p w14:paraId="3116D293" w14:textId="77777777" w:rsidR="00300C9E" w:rsidRPr="00A30E43" w:rsidRDefault="00300C9E" w:rsidP="00300C9E">
      <w:pPr>
        <w:overflowPunct w:val="0"/>
        <w:autoSpaceDE w:val="0"/>
        <w:autoSpaceDN w:val="0"/>
        <w:adjustRightInd w:val="0"/>
        <w:jc w:val="both"/>
        <w:rPr>
          <w:rFonts w:ascii="Tahoma" w:hAnsi="Tahoma" w:cs="Tahoma"/>
          <w:lang w:val="bg-BG"/>
        </w:rPr>
      </w:pPr>
    </w:p>
    <w:p w14:paraId="53990DB8" w14:textId="77777777" w:rsidR="00300C9E" w:rsidRPr="00A30E43" w:rsidRDefault="00300C9E" w:rsidP="00300C9E">
      <w:pPr>
        <w:rPr>
          <w:rFonts w:ascii="Tahoma" w:hAnsi="Tahoma" w:cs="Tahoma"/>
          <w:b/>
          <w:i/>
          <w:sz w:val="20"/>
          <w:szCs w:val="20"/>
          <w:u w:val="single"/>
          <w:lang w:val="bg-BG"/>
        </w:rPr>
      </w:pPr>
      <w:r w:rsidRPr="00A30E43">
        <w:rPr>
          <w:rFonts w:ascii="Tahoma" w:hAnsi="Tahoma" w:cs="Tahoma"/>
          <w:b/>
          <w:i/>
          <w:sz w:val="20"/>
          <w:szCs w:val="20"/>
          <w:u w:val="single"/>
          <w:lang w:val="bg-BG"/>
        </w:rPr>
        <w:t>Приложения към настоящото предложение са:</w:t>
      </w:r>
    </w:p>
    <w:p w14:paraId="31B02E27" w14:textId="77777777" w:rsidR="00300C9E" w:rsidRPr="00A30E43" w:rsidRDefault="00300C9E" w:rsidP="00300C9E">
      <w:pPr>
        <w:numPr>
          <w:ilvl w:val="3"/>
          <w:numId w:val="23"/>
        </w:numPr>
        <w:tabs>
          <w:tab w:val="left" w:pos="284"/>
        </w:tabs>
        <w:ind w:left="0" w:firstLine="0"/>
        <w:jc w:val="both"/>
        <w:rPr>
          <w:rFonts w:ascii="Tahoma" w:hAnsi="Tahoma" w:cs="Tahoma"/>
          <w:i/>
          <w:sz w:val="20"/>
          <w:szCs w:val="20"/>
          <w:lang w:val="bg-BG"/>
        </w:rPr>
      </w:pPr>
      <w:r w:rsidRPr="00A30E43">
        <w:rPr>
          <w:rFonts w:ascii="Tahoma" w:hAnsi="Tahoma" w:cs="Tahoma"/>
          <w:i/>
          <w:sz w:val="20"/>
          <w:szCs w:val="20"/>
          <w:lang w:val="bg-BG"/>
        </w:rPr>
        <w:t>Количествено - стойностна сметка и единични цени в лева без ДДС за отделните видове работи;</w:t>
      </w:r>
    </w:p>
    <w:p w14:paraId="4EE74DA2" w14:textId="77777777" w:rsidR="00300C9E" w:rsidRPr="00A30E43" w:rsidRDefault="00300C9E" w:rsidP="00300C9E">
      <w:pPr>
        <w:numPr>
          <w:ilvl w:val="0"/>
          <w:numId w:val="23"/>
        </w:numPr>
        <w:tabs>
          <w:tab w:val="left" w:pos="284"/>
        </w:tabs>
        <w:ind w:left="0" w:firstLine="0"/>
        <w:jc w:val="both"/>
        <w:rPr>
          <w:rFonts w:ascii="Tahoma" w:hAnsi="Tahoma" w:cs="Tahoma"/>
          <w:lang w:val="bg-BG"/>
        </w:rPr>
      </w:pPr>
      <w:r w:rsidRPr="00A30E43">
        <w:rPr>
          <w:rFonts w:ascii="Tahoma" w:hAnsi="Tahoma" w:cs="Tahoma"/>
          <w:i/>
          <w:sz w:val="20"/>
          <w:szCs w:val="20"/>
          <w:lang w:val="bg-BG"/>
        </w:rPr>
        <w:t>Анализни цени - подробен анализ на ценообразуване, съобразен с изискванията на Възложителя.</w:t>
      </w:r>
    </w:p>
    <w:p w14:paraId="1A9A13EC" w14:textId="77777777" w:rsidR="00300C9E" w:rsidRDefault="00300C9E" w:rsidP="00300C9E">
      <w:pPr>
        <w:rPr>
          <w:rFonts w:ascii="Tahoma" w:hAnsi="Tahoma" w:cs="Tahoma"/>
          <w:lang w:val="bg-BG"/>
        </w:rPr>
      </w:pPr>
    </w:p>
    <w:p w14:paraId="23FB16EF" w14:textId="77777777" w:rsidR="006F22FF" w:rsidRDefault="006F22FF" w:rsidP="00300C9E">
      <w:pPr>
        <w:rPr>
          <w:rFonts w:ascii="Tahoma" w:hAnsi="Tahoma" w:cs="Tahoma"/>
          <w:lang w:val="bg-BG"/>
        </w:rPr>
      </w:pPr>
    </w:p>
    <w:p w14:paraId="72AB8C43" w14:textId="77777777" w:rsidR="006F22FF" w:rsidRPr="00A30E43" w:rsidRDefault="006F22FF" w:rsidP="00300C9E">
      <w:pPr>
        <w:rPr>
          <w:rFonts w:ascii="Tahoma" w:hAnsi="Tahoma" w:cs="Tahoma"/>
          <w:lang w:val="bg-BG"/>
        </w:rPr>
      </w:pPr>
    </w:p>
    <w:p w14:paraId="3A30E472" w14:textId="77777777" w:rsidR="00DF4C54" w:rsidRPr="00A30E43" w:rsidRDefault="00DD31AA" w:rsidP="00DD31AA">
      <w:pPr>
        <w:rPr>
          <w:rFonts w:ascii="Tahoma" w:hAnsi="Tahoma" w:cs="Tahoma"/>
          <w:lang w:val="bg-BG"/>
        </w:rPr>
      </w:pPr>
      <w:r w:rsidRPr="00A30E43">
        <w:rPr>
          <w:rFonts w:ascii="Tahoma" w:hAnsi="Tahoma" w:cs="Tahoma"/>
          <w:lang w:val="bg-BG"/>
        </w:rPr>
        <w:t>___________201</w:t>
      </w:r>
      <w:r w:rsidR="00F3621D" w:rsidRPr="00A30E43">
        <w:rPr>
          <w:rFonts w:ascii="Tahoma" w:hAnsi="Tahoma" w:cs="Tahoma"/>
          <w:lang w:val="bg-BG"/>
        </w:rPr>
        <w:t>8</w:t>
      </w:r>
      <w:r w:rsidRPr="00A30E43">
        <w:rPr>
          <w:rFonts w:ascii="Tahoma" w:hAnsi="Tahoma" w:cs="Tahoma"/>
          <w:lang w:val="bg-BG"/>
        </w:rPr>
        <w:t xml:space="preserve"> г.                  </w:t>
      </w:r>
      <w:r w:rsidRPr="00A30E43">
        <w:rPr>
          <w:rFonts w:ascii="Tahoma" w:hAnsi="Tahoma" w:cs="Tahoma"/>
          <w:lang w:val="bg-BG"/>
        </w:rPr>
        <w:tab/>
      </w:r>
      <w:r w:rsidRPr="00A30E43">
        <w:rPr>
          <w:rFonts w:ascii="Tahoma" w:hAnsi="Tahoma" w:cs="Tahoma"/>
          <w:lang w:val="bg-BG"/>
        </w:rPr>
        <w:tab/>
        <w:t xml:space="preserve"> </w:t>
      </w:r>
      <w:r w:rsidRPr="00A30E43">
        <w:rPr>
          <w:rFonts w:ascii="Tahoma" w:hAnsi="Tahoma" w:cs="Tahoma"/>
          <w:lang w:val="bg-BG"/>
        </w:rPr>
        <w:tab/>
        <w:t>_________________</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p>
    <w:p w14:paraId="00B8B7DE" w14:textId="77777777" w:rsidR="00DD31AA" w:rsidRPr="00A30E43" w:rsidRDefault="00DD31AA" w:rsidP="00DD31AA">
      <w:pPr>
        <w:rPr>
          <w:rFonts w:ascii="Tahoma" w:hAnsi="Tahoma" w:cs="Tahoma"/>
          <w:lang w:val="bg-BG"/>
        </w:rPr>
      </w:pPr>
      <w:r w:rsidRPr="00A30E43">
        <w:rPr>
          <w:rFonts w:ascii="Tahoma" w:hAnsi="Tahoma" w:cs="Tahoma"/>
          <w:lang w:val="bg-BG"/>
        </w:rPr>
        <w:t xml:space="preserve">гр. ______________    </w:t>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lang w:val="bg-BG"/>
        </w:rPr>
        <w:tab/>
      </w:r>
      <w:r w:rsidRPr="00A30E43">
        <w:rPr>
          <w:rFonts w:ascii="Tahoma" w:hAnsi="Tahoma" w:cs="Tahoma"/>
          <w:i/>
          <w:sz w:val="20"/>
          <w:lang w:val="bg-BG"/>
        </w:rPr>
        <w:t>(име, фамилия на представляващия/те участника,</w:t>
      </w:r>
    </w:p>
    <w:p w14:paraId="497279F1" w14:textId="77777777" w:rsidR="00DD31AA" w:rsidRPr="00A30E43" w:rsidRDefault="00DD31AA" w:rsidP="00422F3C">
      <w:pPr>
        <w:ind w:left="4248" w:firstLine="708"/>
        <w:rPr>
          <w:rFonts w:ascii="Tahoma" w:hAnsi="Tahoma" w:cs="Tahoma"/>
          <w:b/>
          <w:lang w:val="bg-BG"/>
        </w:rPr>
      </w:pPr>
      <w:r w:rsidRPr="00A30E43">
        <w:rPr>
          <w:rFonts w:ascii="Tahoma" w:hAnsi="Tahoma" w:cs="Tahoma"/>
          <w:i/>
          <w:sz w:val="20"/>
          <w:lang w:val="bg-BG"/>
        </w:rPr>
        <w:t xml:space="preserve"> подпис и печат)</w:t>
      </w:r>
    </w:p>
    <w:sectPr w:rsidR="00DD31AA" w:rsidRPr="00A30E43" w:rsidSect="00F35F33">
      <w:headerReference w:type="even" r:id="rId25"/>
      <w:headerReference w:type="default" r:id="rId26"/>
      <w:footerReference w:type="even" r:id="rId27"/>
      <w:footerReference w:type="default" r:id="rId28"/>
      <w:pgSz w:w="11909" w:h="16834" w:code="9"/>
      <w:pgMar w:top="992" w:right="852" w:bottom="651" w:left="975" w:header="567" w:footer="567" w:gutter="113"/>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AD13" w14:textId="77777777" w:rsidR="00BB7986" w:rsidRDefault="00BB7986">
      <w:r>
        <w:separator/>
      </w:r>
    </w:p>
  </w:endnote>
  <w:endnote w:type="continuationSeparator" w:id="0">
    <w:p w14:paraId="1049AEB0" w14:textId="77777777" w:rsidR="00BB7986" w:rsidRDefault="00BB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0FBF" w14:textId="77777777" w:rsidR="00407AC2" w:rsidRDefault="00407AC2">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14:paraId="0997D0DD" w14:textId="77777777" w:rsidR="00407AC2" w:rsidRDefault="00407AC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3FBD2" w14:textId="77777777" w:rsidR="00407AC2" w:rsidRPr="00B00585" w:rsidRDefault="00407AC2">
    <w:pPr>
      <w:pStyle w:val="aa"/>
      <w:framePr w:wrap="around" w:vAnchor="text" w:hAnchor="margin" w:xAlign="right" w:y="1"/>
      <w:jc w:val="right"/>
      <w:rPr>
        <w:rStyle w:val="a7"/>
        <w:rFonts w:ascii="Tahoma" w:hAnsi="Tahoma"/>
        <w:color w:val="FFFFFF" w:themeColor="background1"/>
        <w:sz w:val="20"/>
        <w:szCs w:val="20"/>
        <w:lang w:val="bg-BG"/>
      </w:rPr>
    </w:pPr>
    <w:r w:rsidRPr="00B00585">
      <w:rPr>
        <w:rStyle w:val="a7"/>
        <w:rFonts w:ascii="Tahoma" w:hAnsi="Tahoma"/>
        <w:color w:val="FFFFFF" w:themeColor="background1"/>
        <w:sz w:val="20"/>
        <w:szCs w:val="20"/>
      </w:rPr>
      <w:fldChar w:fldCharType="begin"/>
    </w:r>
    <w:r w:rsidRPr="00B00585">
      <w:rPr>
        <w:rStyle w:val="a7"/>
        <w:rFonts w:ascii="Tahoma" w:hAnsi="Tahoma"/>
        <w:color w:val="FFFFFF" w:themeColor="background1"/>
        <w:sz w:val="20"/>
        <w:szCs w:val="20"/>
      </w:rPr>
      <w:instrText xml:space="preserve">PAGE  </w:instrText>
    </w:r>
    <w:r w:rsidRPr="00B00585">
      <w:rPr>
        <w:rStyle w:val="a7"/>
        <w:rFonts w:ascii="Tahoma" w:hAnsi="Tahoma"/>
        <w:color w:val="FFFFFF" w:themeColor="background1"/>
        <w:sz w:val="20"/>
        <w:szCs w:val="20"/>
      </w:rPr>
      <w:fldChar w:fldCharType="separate"/>
    </w:r>
    <w:r w:rsidRPr="00B00585">
      <w:rPr>
        <w:rStyle w:val="a7"/>
        <w:rFonts w:ascii="Tahoma" w:hAnsi="Tahoma"/>
        <w:noProof/>
        <w:color w:val="FFFFFF" w:themeColor="background1"/>
        <w:sz w:val="20"/>
        <w:szCs w:val="20"/>
      </w:rPr>
      <w:t>37</w:t>
    </w:r>
    <w:r w:rsidRPr="00B00585">
      <w:rPr>
        <w:rStyle w:val="a7"/>
        <w:rFonts w:ascii="Tahoma" w:hAnsi="Tahoma"/>
        <w:color w:val="FFFFFF" w:themeColor="background1"/>
        <w:sz w:val="20"/>
        <w:szCs w:val="20"/>
      </w:rPr>
      <w:fldChar w:fldCharType="end"/>
    </w:r>
  </w:p>
  <w:p w14:paraId="69705525" w14:textId="77777777" w:rsidR="00407AC2" w:rsidRDefault="00407AC2">
    <w:pPr>
      <w:pStyle w:val="aa"/>
      <w:framePr w:wrap="around" w:vAnchor="text" w:hAnchor="margin" w:xAlign="right" w:y="1"/>
      <w:ind w:right="360"/>
      <w:rPr>
        <w:rStyle w:val="a7"/>
        <w:rFonts w:ascii="Tahoma" w:hAnsi="Tahoma"/>
        <w:sz w:val="20"/>
        <w:lang w:val="bg-BG"/>
      </w:rPr>
    </w:pPr>
  </w:p>
  <w:p w14:paraId="157F4C94" w14:textId="77777777" w:rsidR="00407AC2" w:rsidRDefault="00407AC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FCA76" w14:textId="77777777" w:rsidR="00BB7986" w:rsidRDefault="00BB7986">
      <w:r>
        <w:separator/>
      </w:r>
    </w:p>
  </w:footnote>
  <w:footnote w:type="continuationSeparator" w:id="0">
    <w:p w14:paraId="5BDCD899" w14:textId="77777777" w:rsidR="00BB7986" w:rsidRDefault="00BB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C275" w14:textId="77777777" w:rsidR="00407AC2" w:rsidRDefault="00407AC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14:paraId="560ED752" w14:textId="77777777" w:rsidR="00407AC2" w:rsidRDefault="00407AC2">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CF4C" w14:textId="77777777" w:rsidR="00407AC2" w:rsidRDefault="00407AC2">
    <w:pPr>
      <w:pStyle w:val="a5"/>
      <w:framePr w:wrap="around" w:vAnchor="text" w:hAnchor="margin" w:xAlign="right" w:y="1"/>
      <w:rPr>
        <w:rStyle w:val="a7"/>
        <w:lang w:val="bg-BG"/>
      </w:rPr>
    </w:pPr>
  </w:p>
  <w:p w14:paraId="002B4BBD" w14:textId="77777777" w:rsidR="00407AC2" w:rsidRDefault="00407AC2">
    <w:pPr>
      <w:pStyle w:val="a5"/>
      <w:ind w:right="360" w:firstLine="360"/>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577"/>
        </w:tabs>
        <w:ind w:left="577" w:hanging="360"/>
      </w:pPr>
      <w:rPr>
        <w:rFonts w:ascii="Times New Roman" w:hAnsi="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140358E"/>
    <w:multiLevelType w:val="hybridMultilevel"/>
    <w:tmpl w:val="ACF001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4E32709"/>
    <w:multiLevelType w:val="multilevel"/>
    <w:tmpl w:val="3FAC29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8" w15:restartNumberingAfterBreak="0">
    <w:nsid w:val="05315133"/>
    <w:multiLevelType w:val="multilevel"/>
    <w:tmpl w:val="2D8A7928"/>
    <w:lvl w:ilvl="0">
      <w:start w:val="1"/>
      <w:numFmt w:val="decimal"/>
      <w:lvlText w:val="%1."/>
      <w:lvlJc w:val="left"/>
      <w:pPr>
        <w:ind w:left="502" w:hanging="360"/>
      </w:pPr>
      <w:rPr>
        <w:b/>
        <w:color w:val="auto"/>
      </w:rPr>
    </w:lvl>
    <w:lvl w:ilvl="1">
      <w:start w:val="1"/>
      <w:numFmt w:val="decimal"/>
      <w:isLgl/>
      <w:lvlText w:val="%1.%2."/>
      <w:lvlJc w:val="left"/>
      <w:pPr>
        <w:ind w:left="1080" w:hanging="720"/>
      </w:pPr>
      <w:rPr>
        <w:rFonts w:hint="default"/>
        <w:b w:val="0"/>
        <w:i w:val="0"/>
        <w:color w:val="00000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7225B1F"/>
    <w:multiLevelType w:val="multilevel"/>
    <w:tmpl w:val="08C6EC80"/>
    <w:lvl w:ilvl="0">
      <w:start w:val="1"/>
      <w:numFmt w:val="decimal"/>
      <w:lvlText w:val="%1."/>
      <w:lvlJc w:val="left"/>
      <w:pPr>
        <w:ind w:left="420" w:hanging="420"/>
      </w:pPr>
      <w:rPr>
        <w:rFonts w:hint="default"/>
        <w:b/>
      </w:rPr>
    </w:lvl>
    <w:lvl w:ilvl="1">
      <w:start w:val="1"/>
      <w:numFmt w:val="decimal"/>
      <w:lvlText w:val="%1.%2."/>
      <w:lvlJc w:val="left"/>
      <w:pPr>
        <w:ind w:left="1423" w:hanging="720"/>
      </w:pPr>
      <w:rPr>
        <w:rFonts w:hint="default"/>
        <w:b/>
      </w:rPr>
    </w:lvl>
    <w:lvl w:ilvl="2">
      <w:start w:val="1"/>
      <w:numFmt w:val="decimal"/>
      <w:lvlText w:val="%1.%2.%3."/>
      <w:lvlJc w:val="left"/>
      <w:pPr>
        <w:ind w:left="2486" w:hanging="108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10" w15:restartNumberingAfterBreak="0">
    <w:nsid w:val="079D3878"/>
    <w:multiLevelType w:val="hybridMultilevel"/>
    <w:tmpl w:val="CE74D192"/>
    <w:lvl w:ilvl="0" w:tplc="67767950">
      <w:start w:val="1"/>
      <w:numFmt w:val="bullet"/>
      <w:lvlText w:val=""/>
      <w:lvlJc w:val="left"/>
      <w:pPr>
        <w:tabs>
          <w:tab w:val="num" w:pos="1875"/>
        </w:tabs>
        <w:ind w:left="1875" w:hanging="360"/>
      </w:pPr>
      <w:rPr>
        <w:rFonts w:ascii="Symbol" w:hAnsi="Symbol" w:hint="default"/>
        <w:color w:val="auto"/>
      </w:rPr>
    </w:lvl>
    <w:lvl w:ilvl="1" w:tplc="04020003" w:tentative="1">
      <w:start w:val="1"/>
      <w:numFmt w:val="bullet"/>
      <w:lvlText w:val="o"/>
      <w:lvlJc w:val="left"/>
      <w:pPr>
        <w:tabs>
          <w:tab w:val="num" w:pos="2595"/>
        </w:tabs>
        <w:ind w:left="2595" w:hanging="360"/>
      </w:pPr>
      <w:rPr>
        <w:rFonts w:ascii="Courier New" w:hAnsi="Courier New" w:cs="Courier New" w:hint="default"/>
      </w:rPr>
    </w:lvl>
    <w:lvl w:ilvl="2" w:tplc="04020005" w:tentative="1">
      <w:start w:val="1"/>
      <w:numFmt w:val="bullet"/>
      <w:lvlText w:val=""/>
      <w:lvlJc w:val="left"/>
      <w:pPr>
        <w:tabs>
          <w:tab w:val="num" w:pos="3315"/>
        </w:tabs>
        <w:ind w:left="3315" w:hanging="360"/>
      </w:pPr>
      <w:rPr>
        <w:rFonts w:ascii="Wingdings" w:hAnsi="Wingdings" w:hint="default"/>
      </w:rPr>
    </w:lvl>
    <w:lvl w:ilvl="3" w:tplc="04020001" w:tentative="1">
      <w:start w:val="1"/>
      <w:numFmt w:val="bullet"/>
      <w:lvlText w:val=""/>
      <w:lvlJc w:val="left"/>
      <w:pPr>
        <w:tabs>
          <w:tab w:val="num" w:pos="4035"/>
        </w:tabs>
        <w:ind w:left="4035" w:hanging="360"/>
      </w:pPr>
      <w:rPr>
        <w:rFonts w:ascii="Symbol" w:hAnsi="Symbol" w:hint="default"/>
      </w:rPr>
    </w:lvl>
    <w:lvl w:ilvl="4" w:tplc="04020003" w:tentative="1">
      <w:start w:val="1"/>
      <w:numFmt w:val="bullet"/>
      <w:lvlText w:val="o"/>
      <w:lvlJc w:val="left"/>
      <w:pPr>
        <w:tabs>
          <w:tab w:val="num" w:pos="4755"/>
        </w:tabs>
        <w:ind w:left="4755" w:hanging="360"/>
      </w:pPr>
      <w:rPr>
        <w:rFonts w:ascii="Courier New" w:hAnsi="Courier New" w:cs="Courier New" w:hint="default"/>
      </w:rPr>
    </w:lvl>
    <w:lvl w:ilvl="5" w:tplc="04020005" w:tentative="1">
      <w:start w:val="1"/>
      <w:numFmt w:val="bullet"/>
      <w:lvlText w:val=""/>
      <w:lvlJc w:val="left"/>
      <w:pPr>
        <w:tabs>
          <w:tab w:val="num" w:pos="5475"/>
        </w:tabs>
        <w:ind w:left="5475" w:hanging="360"/>
      </w:pPr>
      <w:rPr>
        <w:rFonts w:ascii="Wingdings" w:hAnsi="Wingdings" w:hint="default"/>
      </w:rPr>
    </w:lvl>
    <w:lvl w:ilvl="6" w:tplc="04020001" w:tentative="1">
      <w:start w:val="1"/>
      <w:numFmt w:val="bullet"/>
      <w:lvlText w:val=""/>
      <w:lvlJc w:val="left"/>
      <w:pPr>
        <w:tabs>
          <w:tab w:val="num" w:pos="6195"/>
        </w:tabs>
        <w:ind w:left="6195" w:hanging="360"/>
      </w:pPr>
      <w:rPr>
        <w:rFonts w:ascii="Symbol" w:hAnsi="Symbol" w:hint="default"/>
      </w:rPr>
    </w:lvl>
    <w:lvl w:ilvl="7" w:tplc="04020003" w:tentative="1">
      <w:start w:val="1"/>
      <w:numFmt w:val="bullet"/>
      <w:lvlText w:val="o"/>
      <w:lvlJc w:val="left"/>
      <w:pPr>
        <w:tabs>
          <w:tab w:val="num" w:pos="6915"/>
        </w:tabs>
        <w:ind w:left="6915" w:hanging="360"/>
      </w:pPr>
      <w:rPr>
        <w:rFonts w:ascii="Courier New" w:hAnsi="Courier New" w:cs="Courier New" w:hint="default"/>
      </w:rPr>
    </w:lvl>
    <w:lvl w:ilvl="8" w:tplc="04020005" w:tentative="1">
      <w:start w:val="1"/>
      <w:numFmt w:val="bullet"/>
      <w:lvlText w:val=""/>
      <w:lvlJc w:val="left"/>
      <w:pPr>
        <w:tabs>
          <w:tab w:val="num" w:pos="7635"/>
        </w:tabs>
        <w:ind w:left="7635" w:hanging="360"/>
      </w:pPr>
      <w:rPr>
        <w:rFonts w:ascii="Wingdings" w:hAnsi="Wingdings" w:hint="default"/>
      </w:rPr>
    </w:lvl>
  </w:abstractNum>
  <w:abstractNum w:abstractNumId="11" w15:restartNumberingAfterBreak="0">
    <w:nsid w:val="07C5436A"/>
    <w:multiLevelType w:val="hybridMultilevel"/>
    <w:tmpl w:val="0E46F09E"/>
    <w:lvl w:ilvl="0" w:tplc="C5CCD9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8FE39EA"/>
    <w:multiLevelType w:val="hybridMultilevel"/>
    <w:tmpl w:val="6B3C3894"/>
    <w:lvl w:ilvl="0" w:tplc="E7E603D2">
      <w:start w:val="1"/>
      <w:numFmt w:val="upperRoman"/>
      <w:lvlText w:val="%1."/>
      <w:lvlJc w:val="righ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110812"/>
    <w:multiLevelType w:val="multilevel"/>
    <w:tmpl w:val="879CDA78"/>
    <w:lvl w:ilvl="0">
      <w:start w:val="1"/>
      <w:numFmt w:val="decimal"/>
      <w:lvlText w:val="%1."/>
      <w:lvlJc w:val="left"/>
      <w:pPr>
        <w:ind w:left="420" w:hanging="420"/>
      </w:pPr>
      <w:rPr>
        <w:rFonts w:hint="default"/>
        <w:b/>
      </w:rPr>
    </w:lvl>
    <w:lvl w:ilvl="1">
      <w:start w:val="1"/>
      <w:numFmt w:val="decimal"/>
      <w:lvlText w:val="%2."/>
      <w:lvlJc w:val="left"/>
      <w:pPr>
        <w:ind w:left="1423" w:hanging="720"/>
      </w:pPr>
      <w:rPr>
        <w:rFonts w:hint="default"/>
        <w:b/>
      </w:rPr>
    </w:lvl>
    <w:lvl w:ilvl="2">
      <w:start w:val="1"/>
      <w:numFmt w:val="decimal"/>
      <w:lvlText w:val="%1.%2.%3."/>
      <w:lvlJc w:val="left"/>
      <w:pPr>
        <w:ind w:left="2486" w:hanging="108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14" w15:restartNumberingAfterBreak="0">
    <w:nsid w:val="0E9F09F1"/>
    <w:multiLevelType w:val="multilevel"/>
    <w:tmpl w:val="C37CE6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F77765A"/>
    <w:multiLevelType w:val="hybridMultilevel"/>
    <w:tmpl w:val="08F04D5A"/>
    <w:lvl w:ilvl="0" w:tplc="A23096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5186AC4"/>
    <w:multiLevelType w:val="multilevel"/>
    <w:tmpl w:val="3FAC29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7" w15:restartNumberingAfterBreak="0">
    <w:nsid w:val="1A8B7356"/>
    <w:multiLevelType w:val="hybridMultilevel"/>
    <w:tmpl w:val="287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5A57F0"/>
    <w:multiLevelType w:val="multilevel"/>
    <w:tmpl w:val="034606FA"/>
    <w:lvl w:ilvl="0">
      <w:start w:val="1"/>
      <w:numFmt w:val="decimal"/>
      <w:lvlText w:val="%1."/>
      <w:lvlJc w:val="left"/>
      <w:pPr>
        <w:ind w:left="720" w:hanging="360"/>
      </w:pPr>
      <w:rPr>
        <w:b/>
      </w:rPr>
    </w:lvl>
    <w:lvl w:ilvl="1">
      <w:start w:val="1"/>
      <w:numFmt w:val="decimal"/>
      <w:isLgl/>
      <w:lvlText w:val="%1.%2."/>
      <w:lvlJc w:val="left"/>
      <w:pPr>
        <w:ind w:left="1710" w:hanging="720"/>
      </w:pPr>
      <w:rPr>
        <w:rFonts w:hint="default"/>
        <w:b w:val="0"/>
        <w:i w:val="0"/>
        <w:color w:val="auto"/>
        <w:sz w:val="20"/>
        <w:szCs w:val="20"/>
      </w:rPr>
    </w:lvl>
    <w:lvl w:ilvl="2">
      <w:start w:val="1"/>
      <w:numFmt w:val="decimal"/>
      <w:isLgl/>
      <w:lvlText w:val="%1.%2.%3."/>
      <w:lvlJc w:val="left"/>
      <w:pPr>
        <w:ind w:left="3272" w:hanging="720"/>
      </w:pPr>
      <w:rPr>
        <w:rFonts w:hint="default"/>
        <w:b w:val="0"/>
        <w:i w:val="0"/>
        <w:color w:val="auto"/>
      </w:rPr>
    </w:lvl>
    <w:lvl w:ilvl="3">
      <w:start w:val="1"/>
      <w:numFmt w:val="decimal"/>
      <w:isLgl/>
      <w:lvlText w:val="%1.%2.%3.%4."/>
      <w:lvlJc w:val="left"/>
      <w:pPr>
        <w:ind w:left="3339" w:hanging="1080"/>
      </w:pPr>
      <w:rPr>
        <w:rFonts w:hint="default"/>
        <w:i w:val="0"/>
        <w:color w:val="auto"/>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19" w15:restartNumberingAfterBreak="0">
    <w:nsid w:val="20E527EC"/>
    <w:multiLevelType w:val="multilevel"/>
    <w:tmpl w:val="A5043250"/>
    <w:lvl w:ilvl="0">
      <w:start w:val="5"/>
      <w:numFmt w:val="decimal"/>
      <w:lvlText w:val="%1."/>
      <w:lvlJc w:val="left"/>
      <w:pPr>
        <w:ind w:left="495" w:hanging="495"/>
      </w:pPr>
      <w:rPr>
        <w:rFonts w:hint="default"/>
      </w:rPr>
    </w:lvl>
    <w:lvl w:ilvl="1">
      <w:start w:val="1"/>
      <w:numFmt w:val="decimal"/>
      <w:lvlText w:val="%1.%2."/>
      <w:lvlJc w:val="left"/>
      <w:pPr>
        <w:ind w:left="1395" w:hanging="720"/>
      </w:pPr>
      <w:rPr>
        <w:rFonts w:hint="default"/>
      </w:rPr>
    </w:lvl>
    <w:lvl w:ilvl="2">
      <w:start w:val="3"/>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0" w15:restartNumberingAfterBreak="0">
    <w:nsid w:val="21F97B9D"/>
    <w:multiLevelType w:val="hybridMultilevel"/>
    <w:tmpl w:val="D5026028"/>
    <w:lvl w:ilvl="0" w:tplc="20C8D9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647296"/>
    <w:multiLevelType w:val="hybridMultilevel"/>
    <w:tmpl w:val="30B26A7E"/>
    <w:lvl w:ilvl="0" w:tplc="9E56CA32">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2D393026"/>
    <w:multiLevelType w:val="multilevel"/>
    <w:tmpl w:val="153859C8"/>
    <w:lvl w:ilvl="0">
      <w:start w:val="1"/>
      <w:numFmt w:val="decimal"/>
      <w:lvlText w:val="%1."/>
      <w:lvlJc w:val="left"/>
      <w:pPr>
        <w:ind w:left="1725" w:hanging="1005"/>
      </w:pPr>
      <w:rPr>
        <w:rFonts w:hint="default"/>
      </w:rPr>
    </w:lvl>
    <w:lvl w:ilvl="1">
      <w:start w:val="1"/>
      <w:numFmt w:val="decimal"/>
      <w:isLgl/>
      <w:lvlText w:val="%1.%2."/>
      <w:lvlJc w:val="left"/>
      <w:pPr>
        <w:ind w:left="2415" w:hanging="1425"/>
      </w:pPr>
      <w:rPr>
        <w:rFonts w:hint="default"/>
      </w:rPr>
    </w:lvl>
    <w:lvl w:ilvl="2">
      <w:start w:val="1"/>
      <w:numFmt w:val="decimal"/>
      <w:isLgl/>
      <w:lvlText w:val="%1.%2.%3."/>
      <w:lvlJc w:val="left"/>
      <w:pPr>
        <w:ind w:left="2685" w:hanging="1425"/>
      </w:pPr>
      <w:rPr>
        <w:rFonts w:hint="default"/>
      </w:rPr>
    </w:lvl>
    <w:lvl w:ilvl="3">
      <w:start w:val="1"/>
      <w:numFmt w:val="decimal"/>
      <w:isLgl/>
      <w:lvlText w:val="%1.%2.%3.%4."/>
      <w:lvlJc w:val="left"/>
      <w:pPr>
        <w:ind w:left="2955" w:hanging="1425"/>
      </w:pPr>
      <w:rPr>
        <w:rFonts w:hint="default"/>
      </w:rPr>
    </w:lvl>
    <w:lvl w:ilvl="4">
      <w:start w:val="1"/>
      <w:numFmt w:val="decimal"/>
      <w:isLgl/>
      <w:lvlText w:val="%1.%2.%3.%4.%5."/>
      <w:lvlJc w:val="left"/>
      <w:pPr>
        <w:ind w:left="3225" w:hanging="1425"/>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23" w15:restartNumberingAfterBreak="0">
    <w:nsid w:val="30D936C2"/>
    <w:multiLevelType w:val="hybridMultilevel"/>
    <w:tmpl w:val="FFA0489A"/>
    <w:lvl w:ilvl="0" w:tplc="214A92F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88791D"/>
    <w:multiLevelType w:val="multilevel"/>
    <w:tmpl w:val="3DA2E9F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31E559CA"/>
    <w:multiLevelType w:val="multilevel"/>
    <w:tmpl w:val="C3CC1B70"/>
    <w:lvl w:ilvl="0">
      <w:start w:val="1"/>
      <w:numFmt w:val="bullet"/>
      <w:lvlText w:val=""/>
      <w:lvlJc w:val="left"/>
      <w:pPr>
        <w:ind w:left="720" w:hanging="360"/>
      </w:pPr>
      <w:rPr>
        <w:rFonts w:ascii="Symbol" w:hAnsi="Symbol" w:hint="default"/>
        <w:b/>
      </w:rPr>
    </w:lvl>
    <w:lvl w:ilvl="1">
      <w:start w:val="1"/>
      <w:numFmt w:val="decimal"/>
      <w:isLgl/>
      <w:lvlText w:val="%1.%2."/>
      <w:lvlJc w:val="left"/>
      <w:pPr>
        <w:ind w:left="1713" w:hanging="720"/>
      </w:pPr>
      <w:rPr>
        <w:rFonts w:hint="default"/>
        <w:b/>
        <w:i w:val="0"/>
        <w:color w:val="auto"/>
        <w:sz w:val="20"/>
        <w:szCs w:val="20"/>
      </w:rPr>
    </w:lvl>
    <w:lvl w:ilvl="2">
      <w:start w:val="1"/>
      <w:numFmt w:val="bullet"/>
      <w:lvlText w:val=""/>
      <w:lvlJc w:val="left"/>
      <w:pPr>
        <w:ind w:left="2346" w:hanging="720"/>
      </w:pPr>
      <w:rPr>
        <w:rFonts w:ascii="Symbol" w:hAnsi="Symbol" w:hint="default"/>
        <w:i w:val="0"/>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26" w15:restartNumberingAfterBreak="0">
    <w:nsid w:val="32437259"/>
    <w:multiLevelType w:val="multilevel"/>
    <w:tmpl w:val="3FAC29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7" w15:restartNumberingAfterBreak="0">
    <w:nsid w:val="32B04A6F"/>
    <w:multiLevelType w:val="hybridMultilevel"/>
    <w:tmpl w:val="E9F62382"/>
    <w:lvl w:ilvl="0" w:tplc="32ECDE4A">
      <w:start w:val="6"/>
      <w:numFmt w:val="decimal"/>
      <w:lvlText w:val="%1."/>
      <w:lvlJc w:val="left"/>
      <w:pPr>
        <w:ind w:left="1353" w:hanging="360"/>
      </w:pPr>
      <w:rPr>
        <w:rFonts w:hint="default"/>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5A6120C">
      <w:start w:val="2"/>
      <w:numFmt w:val="bullet"/>
      <w:lvlText w:val="-"/>
      <w:lvlJc w:val="left"/>
      <w:pPr>
        <w:ind w:left="3513" w:hanging="360"/>
      </w:pPr>
      <w:rPr>
        <w:rFonts w:ascii="Tahoma" w:eastAsia="Times New Roman" w:hAnsi="Tahoma" w:cs="Tahoma" w:hint="default"/>
      </w:r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8" w15:restartNumberingAfterBreak="0">
    <w:nsid w:val="3A143E77"/>
    <w:multiLevelType w:val="multilevel"/>
    <w:tmpl w:val="D13C8D7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2A1C77"/>
    <w:multiLevelType w:val="hybridMultilevel"/>
    <w:tmpl w:val="49CC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D45C25"/>
    <w:multiLevelType w:val="hybridMultilevel"/>
    <w:tmpl w:val="72F80AEE"/>
    <w:lvl w:ilvl="0" w:tplc="F8F21B38">
      <w:start w:val="4"/>
      <w:numFmt w:val="bullet"/>
      <w:lvlText w:val="-"/>
      <w:lvlJc w:val="left"/>
      <w:pPr>
        <w:ind w:left="720" w:hanging="360"/>
      </w:pPr>
      <w:rPr>
        <w:rFonts w:ascii="Tahoma" w:eastAsia="TimesNewRomanPS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0B2D95"/>
    <w:multiLevelType w:val="hybridMultilevel"/>
    <w:tmpl w:val="D3863728"/>
    <w:lvl w:ilvl="0" w:tplc="9E56CA32">
      <w:start w:val="1"/>
      <w:numFmt w:val="decimal"/>
      <w:lvlText w:val="%1."/>
      <w:lvlJc w:val="left"/>
      <w:pPr>
        <w:ind w:left="106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4C0198"/>
    <w:multiLevelType w:val="hybridMultilevel"/>
    <w:tmpl w:val="E8B051E6"/>
    <w:lvl w:ilvl="0" w:tplc="6F9E9054">
      <w:start w:val="1"/>
      <w:numFmt w:val="upperRoman"/>
      <w:lvlText w:val="%1."/>
      <w:lvlJc w:val="right"/>
      <w:pPr>
        <w:tabs>
          <w:tab w:val="num" w:pos="1380"/>
        </w:tabs>
        <w:ind w:left="1380" w:hanging="180"/>
      </w:pPr>
      <w:rPr>
        <w:rFonts w:hint="default"/>
        <w:b/>
      </w:rPr>
    </w:lvl>
    <w:lvl w:ilvl="1" w:tplc="214A92F6">
      <w:start w:val="2"/>
      <w:numFmt w:val="bullet"/>
      <w:lvlText w:val="-"/>
      <w:lvlJc w:val="left"/>
      <w:pPr>
        <w:tabs>
          <w:tab w:val="num" w:pos="2280"/>
        </w:tabs>
        <w:ind w:left="2280" w:hanging="360"/>
      </w:pPr>
      <w:rPr>
        <w:rFonts w:ascii="Tahoma" w:eastAsia="Times New Roman" w:hAnsi="Tahoma" w:cs="Tahoma" w:hint="default"/>
      </w:rPr>
    </w:lvl>
    <w:lvl w:ilvl="2" w:tplc="0402001B" w:tentative="1">
      <w:start w:val="1"/>
      <w:numFmt w:val="lowerRoman"/>
      <w:lvlText w:val="%3."/>
      <w:lvlJc w:val="right"/>
      <w:pPr>
        <w:tabs>
          <w:tab w:val="num" w:pos="3000"/>
        </w:tabs>
        <w:ind w:left="3000" w:hanging="180"/>
      </w:pPr>
    </w:lvl>
    <w:lvl w:ilvl="3" w:tplc="0402000F" w:tentative="1">
      <w:start w:val="1"/>
      <w:numFmt w:val="decimal"/>
      <w:lvlText w:val="%4."/>
      <w:lvlJc w:val="left"/>
      <w:pPr>
        <w:tabs>
          <w:tab w:val="num" w:pos="3720"/>
        </w:tabs>
        <w:ind w:left="3720" w:hanging="360"/>
      </w:pPr>
    </w:lvl>
    <w:lvl w:ilvl="4" w:tplc="04020019" w:tentative="1">
      <w:start w:val="1"/>
      <w:numFmt w:val="lowerLetter"/>
      <w:lvlText w:val="%5."/>
      <w:lvlJc w:val="left"/>
      <w:pPr>
        <w:tabs>
          <w:tab w:val="num" w:pos="4440"/>
        </w:tabs>
        <w:ind w:left="4440" w:hanging="360"/>
      </w:pPr>
    </w:lvl>
    <w:lvl w:ilvl="5" w:tplc="0402001B" w:tentative="1">
      <w:start w:val="1"/>
      <w:numFmt w:val="lowerRoman"/>
      <w:lvlText w:val="%6."/>
      <w:lvlJc w:val="right"/>
      <w:pPr>
        <w:tabs>
          <w:tab w:val="num" w:pos="5160"/>
        </w:tabs>
        <w:ind w:left="5160" w:hanging="180"/>
      </w:pPr>
    </w:lvl>
    <w:lvl w:ilvl="6" w:tplc="0402000F" w:tentative="1">
      <w:start w:val="1"/>
      <w:numFmt w:val="decimal"/>
      <w:lvlText w:val="%7."/>
      <w:lvlJc w:val="left"/>
      <w:pPr>
        <w:tabs>
          <w:tab w:val="num" w:pos="5880"/>
        </w:tabs>
        <w:ind w:left="5880" w:hanging="360"/>
      </w:pPr>
    </w:lvl>
    <w:lvl w:ilvl="7" w:tplc="04020019" w:tentative="1">
      <w:start w:val="1"/>
      <w:numFmt w:val="lowerLetter"/>
      <w:lvlText w:val="%8."/>
      <w:lvlJc w:val="left"/>
      <w:pPr>
        <w:tabs>
          <w:tab w:val="num" w:pos="6600"/>
        </w:tabs>
        <w:ind w:left="6600" w:hanging="360"/>
      </w:pPr>
    </w:lvl>
    <w:lvl w:ilvl="8" w:tplc="0402001B" w:tentative="1">
      <w:start w:val="1"/>
      <w:numFmt w:val="lowerRoman"/>
      <w:lvlText w:val="%9."/>
      <w:lvlJc w:val="right"/>
      <w:pPr>
        <w:tabs>
          <w:tab w:val="num" w:pos="7320"/>
        </w:tabs>
        <w:ind w:left="7320" w:hanging="180"/>
      </w:pPr>
    </w:lvl>
  </w:abstractNum>
  <w:abstractNum w:abstractNumId="33" w15:restartNumberingAfterBreak="0">
    <w:nsid w:val="43FA0507"/>
    <w:multiLevelType w:val="hybridMultilevel"/>
    <w:tmpl w:val="3FF89080"/>
    <w:lvl w:ilvl="0" w:tplc="0FBCEF68">
      <w:start w:val="1"/>
      <w:numFmt w:val="decimal"/>
      <w:lvlText w:val="%1."/>
      <w:lvlJc w:val="left"/>
      <w:pPr>
        <w:ind w:left="960" w:hanging="960"/>
      </w:pPr>
      <w:rPr>
        <w:rFonts w:hint="default"/>
        <w:b w:val="0"/>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4" w15:restartNumberingAfterBreak="0">
    <w:nsid w:val="48A05566"/>
    <w:multiLevelType w:val="multilevel"/>
    <w:tmpl w:val="2D8A7928"/>
    <w:lvl w:ilvl="0">
      <w:start w:val="1"/>
      <w:numFmt w:val="decimal"/>
      <w:lvlText w:val="%1."/>
      <w:lvlJc w:val="left"/>
      <w:pPr>
        <w:ind w:left="502" w:hanging="360"/>
      </w:pPr>
      <w:rPr>
        <w:b/>
        <w:color w:val="auto"/>
      </w:rPr>
    </w:lvl>
    <w:lvl w:ilvl="1">
      <w:start w:val="1"/>
      <w:numFmt w:val="decimal"/>
      <w:isLgl/>
      <w:lvlText w:val="%1.%2."/>
      <w:lvlJc w:val="left"/>
      <w:pPr>
        <w:ind w:left="1080" w:hanging="720"/>
      </w:pPr>
      <w:rPr>
        <w:rFonts w:hint="default"/>
        <w:b w:val="0"/>
        <w:i w:val="0"/>
        <w:color w:val="00000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9DF3123"/>
    <w:multiLevelType w:val="multilevel"/>
    <w:tmpl w:val="997470A4"/>
    <w:lvl w:ilvl="0">
      <w:start w:val="1"/>
      <w:numFmt w:val="decimal"/>
      <w:lvlText w:val="%1."/>
      <w:lvlJc w:val="left"/>
      <w:pPr>
        <w:ind w:left="720" w:hanging="360"/>
      </w:pPr>
      <w:rPr>
        <w:b/>
      </w:rPr>
    </w:lvl>
    <w:lvl w:ilvl="1">
      <w:start w:val="1"/>
      <w:numFmt w:val="decimal"/>
      <w:isLgl/>
      <w:lvlText w:val="%1.%2."/>
      <w:lvlJc w:val="left"/>
      <w:pPr>
        <w:ind w:left="1713" w:hanging="720"/>
      </w:pPr>
      <w:rPr>
        <w:rFonts w:hint="default"/>
        <w:b/>
        <w:i w:val="0"/>
        <w:color w:val="auto"/>
        <w:sz w:val="20"/>
        <w:szCs w:val="20"/>
      </w:rPr>
    </w:lvl>
    <w:lvl w:ilvl="2">
      <w:start w:val="1"/>
      <w:numFmt w:val="bullet"/>
      <w:lvlText w:val=""/>
      <w:lvlJc w:val="left"/>
      <w:pPr>
        <w:ind w:left="2346" w:hanging="720"/>
      </w:pPr>
      <w:rPr>
        <w:rFonts w:ascii="Symbol" w:hAnsi="Symbol" w:hint="default"/>
        <w:i w:val="0"/>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36" w15:restartNumberingAfterBreak="0">
    <w:nsid w:val="57C44484"/>
    <w:multiLevelType w:val="multilevel"/>
    <w:tmpl w:val="BDEEF7EE"/>
    <w:lvl w:ilvl="0">
      <w:start w:val="5"/>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5EB33ACD"/>
    <w:multiLevelType w:val="multilevel"/>
    <w:tmpl w:val="7EC02710"/>
    <w:lvl w:ilvl="0">
      <w:start w:val="1"/>
      <w:numFmt w:val="decimal"/>
      <w:lvlText w:val="%1."/>
      <w:lvlJc w:val="left"/>
      <w:pPr>
        <w:ind w:left="1080" w:hanging="360"/>
      </w:p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38" w15:restartNumberingAfterBreak="0">
    <w:nsid w:val="5F797F5F"/>
    <w:multiLevelType w:val="hybridMultilevel"/>
    <w:tmpl w:val="DFC2D840"/>
    <w:lvl w:ilvl="0" w:tplc="8F787EC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E6473"/>
    <w:multiLevelType w:val="hybridMultilevel"/>
    <w:tmpl w:val="2BC8230C"/>
    <w:lvl w:ilvl="0" w:tplc="D41CF1A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EC1FE2"/>
    <w:multiLevelType w:val="multilevel"/>
    <w:tmpl w:val="C37CE6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6A800E0E"/>
    <w:multiLevelType w:val="multilevel"/>
    <w:tmpl w:val="EE4ECF7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2" w15:restartNumberingAfterBreak="0">
    <w:nsid w:val="6C251509"/>
    <w:multiLevelType w:val="multilevel"/>
    <w:tmpl w:val="E18C7A64"/>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B364A1"/>
    <w:multiLevelType w:val="hybridMultilevel"/>
    <w:tmpl w:val="AD66B174"/>
    <w:lvl w:ilvl="0" w:tplc="5F8AB79E">
      <w:start w:val="1"/>
      <w:numFmt w:val="decimal"/>
      <w:lvlText w:val="%1."/>
      <w:lvlJc w:val="left"/>
      <w:pPr>
        <w:tabs>
          <w:tab w:val="num" w:pos="921"/>
        </w:tabs>
        <w:ind w:left="921" w:hanging="360"/>
      </w:pPr>
      <w:rPr>
        <w:rFonts w:hint="default"/>
        <w:b/>
        <w:i w:val="0"/>
        <w:sz w:val="24"/>
        <w:szCs w:val="20"/>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DE585000">
      <w:start w:val="1"/>
      <w:numFmt w:val="decimal"/>
      <w:lvlText w:val="%4."/>
      <w:lvlJc w:val="left"/>
      <w:pPr>
        <w:tabs>
          <w:tab w:val="num" w:pos="3081"/>
        </w:tabs>
        <w:ind w:left="3081" w:hanging="360"/>
      </w:pPr>
      <w:rPr>
        <w:b/>
      </w:r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4" w15:restartNumberingAfterBreak="0">
    <w:nsid w:val="7115013D"/>
    <w:multiLevelType w:val="multilevel"/>
    <w:tmpl w:val="4E38324A"/>
    <w:lvl w:ilvl="0">
      <w:start w:val="1"/>
      <w:numFmt w:val="decimal"/>
      <w:lvlText w:val="%1."/>
      <w:lvlJc w:val="left"/>
      <w:pPr>
        <w:ind w:left="720" w:hanging="360"/>
      </w:pPr>
      <w:rPr>
        <w:b/>
      </w:rPr>
    </w:lvl>
    <w:lvl w:ilvl="1">
      <w:start w:val="1"/>
      <w:numFmt w:val="decimal"/>
      <w:isLgl/>
      <w:lvlText w:val="%2."/>
      <w:lvlJc w:val="left"/>
      <w:pPr>
        <w:ind w:left="1713" w:hanging="720"/>
      </w:pPr>
      <w:rPr>
        <w:rFonts w:ascii="Tahoma" w:eastAsia="Times New Roman" w:hAnsi="Tahoma" w:cs="Tahoma"/>
        <w:b/>
        <w:i w:val="0"/>
        <w:color w:val="auto"/>
        <w:sz w:val="20"/>
        <w:szCs w:val="20"/>
      </w:rPr>
    </w:lvl>
    <w:lvl w:ilvl="2">
      <w:start w:val="1"/>
      <w:numFmt w:val="decimal"/>
      <w:isLgl/>
      <w:lvlText w:val="%1.%2.%3."/>
      <w:lvlJc w:val="left"/>
      <w:pPr>
        <w:ind w:left="2346" w:hanging="720"/>
      </w:pPr>
      <w:rPr>
        <w:rFonts w:hint="default"/>
        <w:i w:val="0"/>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45" w15:restartNumberingAfterBreak="0">
    <w:nsid w:val="78EA6D35"/>
    <w:multiLevelType w:val="hybridMultilevel"/>
    <w:tmpl w:val="E2A8D5C6"/>
    <w:lvl w:ilvl="0" w:tplc="C45A5E8E">
      <w:start w:val="1"/>
      <w:numFmt w:val="decimal"/>
      <w:lvlText w:val="%1."/>
      <w:lvlJc w:val="left"/>
      <w:pPr>
        <w:tabs>
          <w:tab w:val="num" w:pos="921"/>
        </w:tabs>
        <w:ind w:left="921" w:hanging="360"/>
      </w:pPr>
      <w:rPr>
        <w:rFonts w:hint="default"/>
        <w:b/>
        <w:i/>
        <w:sz w:val="20"/>
        <w:szCs w:val="20"/>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DE585000">
      <w:start w:val="1"/>
      <w:numFmt w:val="decimal"/>
      <w:lvlText w:val="%4."/>
      <w:lvlJc w:val="left"/>
      <w:pPr>
        <w:tabs>
          <w:tab w:val="num" w:pos="3081"/>
        </w:tabs>
        <w:ind w:left="3081" w:hanging="360"/>
      </w:pPr>
      <w:rPr>
        <w:b/>
      </w:r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6" w15:restartNumberingAfterBreak="0">
    <w:nsid w:val="7A903DA2"/>
    <w:multiLevelType w:val="multilevel"/>
    <w:tmpl w:val="0FDCC7CC"/>
    <w:lvl w:ilvl="0">
      <w:start w:val="1"/>
      <w:numFmt w:val="decimal"/>
      <w:lvlText w:val="%1."/>
      <w:lvlJc w:val="left"/>
      <w:pPr>
        <w:ind w:left="502" w:hanging="360"/>
      </w:pPr>
      <w:rPr>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571" w:hanging="720"/>
      </w:pPr>
      <w:rPr>
        <w:rFonts w:hint="default"/>
        <w:i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B0827D4"/>
    <w:multiLevelType w:val="multilevel"/>
    <w:tmpl w:val="23086A28"/>
    <w:lvl w:ilvl="0">
      <w:start w:val="1"/>
      <w:numFmt w:val="decimal"/>
      <w:lvlText w:val="%1."/>
      <w:lvlJc w:val="left"/>
      <w:pPr>
        <w:ind w:left="720" w:hanging="360"/>
      </w:pPr>
      <w:rPr>
        <w:rFonts w:ascii="Tahoma" w:hAnsi="Tahoma" w:cs="Tahoma" w:hint="default"/>
        <w:b/>
        <w:i w:val="0"/>
      </w:rPr>
    </w:lvl>
    <w:lvl w:ilvl="1">
      <w:start w:val="1"/>
      <w:numFmt w:val="decimal"/>
      <w:isLgl/>
      <w:lvlText w:val="%1.%2."/>
      <w:lvlJc w:val="left"/>
      <w:pPr>
        <w:ind w:left="1146" w:hanging="720"/>
      </w:pPr>
      <w:rPr>
        <w:rFonts w:ascii="Tahoma" w:hAnsi="Tahoma" w:cs="Tahoma" w:hint="default"/>
        <w:b w:val="0"/>
        <w:i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48" w15:restartNumberingAfterBreak="0">
    <w:nsid w:val="7FA667C8"/>
    <w:multiLevelType w:val="hybridMultilevel"/>
    <w:tmpl w:val="8048EA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32"/>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18"/>
  </w:num>
  <w:num w:numId="6">
    <w:abstractNumId w:val="48"/>
  </w:num>
  <w:num w:numId="7">
    <w:abstractNumId w:val="33"/>
  </w:num>
  <w:num w:numId="8">
    <w:abstractNumId w:val="34"/>
  </w:num>
  <w:num w:numId="9">
    <w:abstractNumId w:val="27"/>
  </w:num>
  <w:num w:numId="10">
    <w:abstractNumId w:val="22"/>
  </w:num>
  <w:num w:numId="11">
    <w:abstractNumId w:val="9"/>
  </w:num>
  <w:num w:numId="12">
    <w:abstractNumId w:val="44"/>
  </w:num>
  <w:num w:numId="13">
    <w:abstractNumId w:val="35"/>
  </w:num>
  <w:num w:numId="14">
    <w:abstractNumId w:val="25"/>
  </w:num>
  <w:num w:numId="15">
    <w:abstractNumId w:val="39"/>
  </w:num>
  <w:num w:numId="16">
    <w:abstractNumId w:val="20"/>
  </w:num>
  <w:num w:numId="17">
    <w:abstractNumId w:val="38"/>
  </w:num>
  <w:num w:numId="18">
    <w:abstractNumId w:val="29"/>
  </w:num>
  <w:num w:numId="19">
    <w:abstractNumId w:val="17"/>
  </w:num>
  <w:num w:numId="20">
    <w:abstractNumId w:val="23"/>
  </w:num>
  <w:num w:numId="21">
    <w:abstractNumId w:val="28"/>
  </w:num>
  <w:num w:numId="22">
    <w:abstractNumId w:val="36"/>
  </w:num>
  <w:num w:numId="23">
    <w:abstractNumId w:val="45"/>
  </w:num>
  <w:num w:numId="24">
    <w:abstractNumId w:val="6"/>
  </w:num>
  <w:num w:numId="25">
    <w:abstractNumId w:val="46"/>
  </w:num>
  <w:num w:numId="26">
    <w:abstractNumId w:val="40"/>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2"/>
  </w:num>
  <w:num w:numId="31">
    <w:abstractNumId w:val="15"/>
  </w:num>
  <w:num w:numId="32">
    <w:abstractNumId w:val="37"/>
  </w:num>
  <w:num w:numId="33">
    <w:abstractNumId w:val="11"/>
  </w:num>
  <w:num w:numId="34">
    <w:abstractNumId w:val="7"/>
  </w:num>
  <w:num w:numId="35">
    <w:abstractNumId w:val="42"/>
  </w:num>
  <w:num w:numId="36">
    <w:abstractNumId w:val="8"/>
  </w:num>
  <w:num w:numId="37">
    <w:abstractNumId w:val="19"/>
  </w:num>
  <w:num w:numId="38">
    <w:abstractNumId w:val="30"/>
  </w:num>
  <w:num w:numId="39">
    <w:abstractNumId w:val="43"/>
  </w:num>
  <w:num w:numId="40">
    <w:abstractNumId w:val="26"/>
  </w:num>
  <w:num w:numId="41">
    <w:abstractNumId w:val="41"/>
  </w:num>
  <w:num w:numId="42">
    <w:abstractNumId w:val="21"/>
  </w:num>
  <w:num w:numId="43">
    <w:abstractNumId w:val="31"/>
  </w:num>
  <w:num w:numId="44">
    <w:abstractNumId w:val="24"/>
  </w:num>
  <w:num w:numId="4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6A"/>
    <w:rsid w:val="000000F4"/>
    <w:rsid w:val="00000AF5"/>
    <w:rsid w:val="00002000"/>
    <w:rsid w:val="000033E9"/>
    <w:rsid w:val="0000370B"/>
    <w:rsid w:val="0001252E"/>
    <w:rsid w:val="00012698"/>
    <w:rsid w:val="00015D35"/>
    <w:rsid w:val="00016C66"/>
    <w:rsid w:val="000206B8"/>
    <w:rsid w:val="00020DCA"/>
    <w:rsid w:val="0002129C"/>
    <w:rsid w:val="00023FA6"/>
    <w:rsid w:val="000241C2"/>
    <w:rsid w:val="00026FC1"/>
    <w:rsid w:val="00027BB3"/>
    <w:rsid w:val="0003013E"/>
    <w:rsid w:val="00030A77"/>
    <w:rsid w:val="00030B87"/>
    <w:rsid w:val="00030BCF"/>
    <w:rsid w:val="00034142"/>
    <w:rsid w:val="00035CC6"/>
    <w:rsid w:val="00036AAB"/>
    <w:rsid w:val="00036B1D"/>
    <w:rsid w:val="00036F2E"/>
    <w:rsid w:val="0003774B"/>
    <w:rsid w:val="000400BA"/>
    <w:rsid w:val="00040BB5"/>
    <w:rsid w:val="000421B2"/>
    <w:rsid w:val="00042D9D"/>
    <w:rsid w:val="00045BD5"/>
    <w:rsid w:val="00045E0C"/>
    <w:rsid w:val="000467F3"/>
    <w:rsid w:val="0004771D"/>
    <w:rsid w:val="00047E73"/>
    <w:rsid w:val="00050DCD"/>
    <w:rsid w:val="00050FB5"/>
    <w:rsid w:val="000510C6"/>
    <w:rsid w:val="00051AE3"/>
    <w:rsid w:val="00055363"/>
    <w:rsid w:val="000600F4"/>
    <w:rsid w:val="00062418"/>
    <w:rsid w:val="00063588"/>
    <w:rsid w:val="00065D0F"/>
    <w:rsid w:val="0007118F"/>
    <w:rsid w:val="00071DAA"/>
    <w:rsid w:val="000729E8"/>
    <w:rsid w:val="00072A55"/>
    <w:rsid w:val="00076153"/>
    <w:rsid w:val="000762A4"/>
    <w:rsid w:val="0007794C"/>
    <w:rsid w:val="00082BE4"/>
    <w:rsid w:val="0008345C"/>
    <w:rsid w:val="000840EF"/>
    <w:rsid w:val="00084613"/>
    <w:rsid w:val="00085557"/>
    <w:rsid w:val="000878EB"/>
    <w:rsid w:val="000903AC"/>
    <w:rsid w:val="00090DA3"/>
    <w:rsid w:val="00094D79"/>
    <w:rsid w:val="00097BF6"/>
    <w:rsid w:val="000A01C0"/>
    <w:rsid w:val="000A0F56"/>
    <w:rsid w:val="000A213A"/>
    <w:rsid w:val="000A26DE"/>
    <w:rsid w:val="000A2CF0"/>
    <w:rsid w:val="000A53C5"/>
    <w:rsid w:val="000B0292"/>
    <w:rsid w:val="000B182A"/>
    <w:rsid w:val="000B44C3"/>
    <w:rsid w:val="000B5B24"/>
    <w:rsid w:val="000B6465"/>
    <w:rsid w:val="000C0FE6"/>
    <w:rsid w:val="000C2C7F"/>
    <w:rsid w:val="000C48E8"/>
    <w:rsid w:val="000C700E"/>
    <w:rsid w:val="000C79BC"/>
    <w:rsid w:val="000C79C6"/>
    <w:rsid w:val="000C7D22"/>
    <w:rsid w:val="000D0702"/>
    <w:rsid w:val="000D08E9"/>
    <w:rsid w:val="000D158C"/>
    <w:rsid w:val="000D2D07"/>
    <w:rsid w:val="000D79FE"/>
    <w:rsid w:val="000E1C40"/>
    <w:rsid w:val="000E2A34"/>
    <w:rsid w:val="000E4F64"/>
    <w:rsid w:val="000E5D8A"/>
    <w:rsid w:val="000E6E93"/>
    <w:rsid w:val="000F0C1B"/>
    <w:rsid w:val="000F15E3"/>
    <w:rsid w:val="000F307C"/>
    <w:rsid w:val="000F543B"/>
    <w:rsid w:val="001003E9"/>
    <w:rsid w:val="001018BD"/>
    <w:rsid w:val="00102C57"/>
    <w:rsid w:val="00103AB6"/>
    <w:rsid w:val="0010490E"/>
    <w:rsid w:val="00105E7B"/>
    <w:rsid w:val="00105F4A"/>
    <w:rsid w:val="00111876"/>
    <w:rsid w:val="0011283F"/>
    <w:rsid w:val="00124486"/>
    <w:rsid w:val="001244B3"/>
    <w:rsid w:val="0012452B"/>
    <w:rsid w:val="00124EA8"/>
    <w:rsid w:val="001270F9"/>
    <w:rsid w:val="00127AB7"/>
    <w:rsid w:val="001300CB"/>
    <w:rsid w:val="00130181"/>
    <w:rsid w:val="0013038D"/>
    <w:rsid w:val="001309F0"/>
    <w:rsid w:val="001313FF"/>
    <w:rsid w:val="00131CD7"/>
    <w:rsid w:val="00131EBE"/>
    <w:rsid w:val="0013728D"/>
    <w:rsid w:val="00141B41"/>
    <w:rsid w:val="00143A97"/>
    <w:rsid w:val="001462F3"/>
    <w:rsid w:val="00151215"/>
    <w:rsid w:val="001513A1"/>
    <w:rsid w:val="00152216"/>
    <w:rsid w:val="00152570"/>
    <w:rsid w:val="00152D22"/>
    <w:rsid w:val="001536B7"/>
    <w:rsid w:val="00154CF8"/>
    <w:rsid w:val="00156ADE"/>
    <w:rsid w:val="00156EA3"/>
    <w:rsid w:val="00157BE8"/>
    <w:rsid w:val="00163410"/>
    <w:rsid w:val="00166185"/>
    <w:rsid w:val="00167D5D"/>
    <w:rsid w:val="00167E44"/>
    <w:rsid w:val="0017090D"/>
    <w:rsid w:val="00170951"/>
    <w:rsid w:val="0017195F"/>
    <w:rsid w:val="001735E7"/>
    <w:rsid w:val="0017366F"/>
    <w:rsid w:val="001750F4"/>
    <w:rsid w:val="00180275"/>
    <w:rsid w:val="001802C5"/>
    <w:rsid w:val="00183165"/>
    <w:rsid w:val="001843F2"/>
    <w:rsid w:val="00191290"/>
    <w:rsid w:val="00191F8A"/>
    <w:rsid w:val="001929BC"/>
    <w:rsid w:val="00194F69"/>
    <w:rsid w:val="001950A6"/>
    <w:rsid w:val="001973E7"/>
    <w:rsid w:val="00197C5E"/>
    <w:rsid w:val="001A318E"/>
    <w:rsid w:val="001A33FB"/>
    <w:rsid w:val="001A4441"/>
    <w:rsid w:val="001A50A9"/>
    <w:rsid w:val="001A6857"/>
    <w:rsid w:val="001A6D69"/>
    <w:rsid w:val="001C045D"/>
    <w:rsid w:val="001C063B"/>
    <w:rsid w:val="001C21EE"/>
    <w:rsid w:val="001C4856"/>
    <w:rsid w:val="001C5806"/>
    <w:rsid w:val="001C62BB"/>
    <w:rsid w:val="001C6BA2"/>
    <w:rsid w:val="001D0A8E"/>
    <w:rsid w:val="001D0AC1"/>
    <w:rsid w:val="001D0D00"/>
    <w:rsid w:val="001D3581"/>
    <w:rsid w:val="001D4855"/>
    <w:rsid w:val="001D6B02"/>
    <w:rsid w:val="001D6D89"/>
    <w:rsid w:val="001D7AD1"/>
    <w:rsid w:val="001E0059"/>
    <w:rsid w:val="001E03EF"/>
    <w:rsid w:val="001E1B47"/>
    <w:rsid w:val="001E29B2"/>
    <w:rsid w:val="001E30C0"/>
    <w:rsid w:val="001E41DA"/>
    <w:rsid w:val="001E4777"/>
    <w:rsid w:val="001E5871"/>
    <w:rsid w:val="001E6107"/>
    <w:rsid w:val="001E6CCB"/>
    <w:rsid w:val="001F10E2"/>
    <w:rsid w:val="001F4DCC"/>
    <w:rsid w:val="001F609F"/>
    <w:rsid w:val="001F6A0D"/>
    <w:rsid w:val="0020457F"/>
    <w:rsid w:val="00204B2F"/>
    <w:rsid w:val="00206BB4"/>
    <w:rsid w:val="00210CA0"/>
    <w:rsid w:val="00213706"/>
    <w:rsid w:val="002158D3"/>
    <w:rsid w:val="00215AAC"/>
    <w:rsid w:val="00215FA0"/>
    <w:rsid w:val="00217E05"/>
    <w:rsid w:val="00220163"/>
    <w:rsid w:val="002232FA"/>
    <w:rsid w:val="00223689"/>
    <w:rsid w:val="002247F9"/>
    <w:rsid w:val="00225D6E"/>
    <w:rsid w:val="002266E6"/>
    <w:rsid w:val="00227AB1"/>
    <w:rsid w:val="00230C00"/>
    <w:rsid w:val="00231A17"/>
    <w:rsid w:val="00232470"/>
    <w:rsid w:val="00235126"/>
    <w:rsid w:val="0024064C"/>
    <w:rsid w:val="00240A04"/>
    <w:rsid w:val="00242F59"/>
    <w:rsid w:val="002445A1"/>
    <w:rsid w:val="00245FFE"/>
    <w:rsid w:val="00246A18"/>
    <w:rsid w:val="00247BC8"/>
    <w:rsid w:val="00251934"/>
    <w:rsid w:val="0025343F"/>
    <w:rsid w:val="00254C84"/>
    <w:rsid w:val="002575CD"/>
    <w:rsid w:val="00257A61"/>
    <w:rsid w:val="002616BD"/>
    <w:rsid w:val="00263D18"/>
    <w:rsid w:val="00264ADE"/>
    <w:rsid w:val="0027125A"/>
    <w:rsid w:val="002713A4"/>
    <w:rsid w:val="00273072"/>
    <w:rsid w:val="00273146"/>
    <w:rsid w:val="00275268"/>
    <w:rsid w:val="00275FFB"/>
    <w:rsid w:val="00277190"/>
    <w:rsid w:val="00282065"/>
    <w:rsid w:val="00284BCD"/>
    <w:rsid w:val="00284FA4"/>
    <w:rsid w:val="00286C1F"/>
    <w:rsid w:val="00286E28"/>
    <w:rsid w:val="00286EAF"/>
    <w:rsid w:val="002875B9"/>
    <w:rsid w:val="00290DFE"/>
    <w:rsid w:val="00293A89"/>
    <w:rsid w:val="00297B0F"/>
    <w:rsid w:val="002A00EE"/>
    <w:rsid w:val="002A1581"/>
    <w:rsid w:val="002A73F1"/>
    <w:rsid w:val="002B06D1"/>
    <w:rsid w:val="002B09C9"/>
    <w:rsid w:val="002B10E3"/>
    <w:rsid w:val="002B2943"/>
    <w:rsid w:val="002B378B"/>
    <w:rsid w:val="002B64D1"/>
    <w:rsid w:val="002B6ACB"/>
    <w:rsid w:val="002C1B26"/>
    <w:rsid w:val="002C1D4E"/>
    <w:rsid w:val="002C2FF0"/>
    <w:rsid w:val="002C4CD3"/>
    <w:rsid w:val="002C6669"/>
    <w:rsid w:val="002C7DCA"/>
    <w:rsid w:val="002D0AB1"/>
    <w:rsid w:val="002D3C9F"/>
    <w:rsid w:val="002D5FA4"/>
    <w:rsid w:val="002D7EB4"/>
    <w:rsid w:val="002E03AE"/>
    <w:rsid w:val="002E48C7"/>
    <w:rsid w:val="002E735A"/>
    <w:rsid w:val="002E77B7"/>
    <w:rsid w:val="002E7F93"/>
    <w:rsid w:val="002F3010"/>
    <w:rsid w:val="002F41EB"/>
    <w:rsid w:val="002F6C14"/>
    <w:rsid w:val="003009BD"/>
    <w:rsid w:val="00300C9E"/>
    <w:rsid w:val="00300D98"/>
    <w:rsid w:val="00300E90"/>
    <w:rsid w:val="00301758"/>
    <w:rsid w:val="00303CE3"/>
    <w:rsid w:val="00304EFE"/>
    <w:rsid w:val="003052CD"/>
    <w:rsid w:val="00310666"/>
    <w:rsid w:val="00312477"/>
    <w:rsid w:val="00314090"/>
    <w:rsid w:val="00332B28"/>
    <w:rsid w:val="003343D3"/>
    <w:rsid w:val="003344E2"/>
    <w:rsid w:val="00336B40"/>
    <w:rsid w:val="00336CBE"/>
    <w:rsid w:val="00336DA0"/>
    <w:rsid w:val="003372BC"/>
    <w:rsid w:val="00337691"/>
    <w:rsid w:val="0034056B"/>
    <w:rsid w:val="00340768"/>
    <w:rsid w:val="0034425A"/>
    <w:rsid w:val="00345F62"/>
    <w:rsid w:val="003462A1"/>
    <w:rsid w:val="003465CD"/>
    <w:rsid w:val="0034687E"/>
    <w:rsid w:val="00347065"/>
    <w:rsid w:val="00347950"/>
    <w:rsid w:val="003511B0"/>
    <w:rsid w:val="00351A63"/>
    <w:rsid w:val="00352692"/>
    <w:rsid w:val="00353707"/>
    <w:rsid w:val="003545BA"/>
    <w:rsid w:val="003546B8"/>
    <w:rsid w:val="00354931"/>
    <w:rsid w:val="00355253"/>
    <w:rsid w:val="003558E2"/>
    <w:rsid w:val="003603A2"/>
    <w:rsid w:val="00361F38"/>
    <w:rsid w:val="00363788"/>
    <w:rsid w:val="00363FF7"/>
    <w:rsid w:val="003643AC"/>
    <w:rsid w:val="003665B1"/>
    <w:rsid w:val="00367D14"/>
    <w:rsid w:val="00370181"/>
    <w:rsid w:val="0037025A"/>
    <w:rsid w:val="00370F3A"/>
    <w:rsid w:val="00372B0D"/>
    <w:rsid w:val="00376597"/>
    <w:rsid w:val="00376DE4"/>
    <w:rsid w:val="003772B2"/>
    <w:rsid w:val="0037742F"/>
    <w:rsid w:val="00377AEA"/>
    <w:rsid w:val="00385C4A"/>
    <w:rsid w:val="003865E9"/>
    <w:rsid w:val="00386607"/>
    <w:rsid w:val="00386870"/>
    <w:rsid w:val="00386EC0"/>
    <w:rsid w:val="003901EB"/>
    <w:rsid w:val="00390BF1"/>
    <w:rsid w:val="00391240"/>
    <w:rsid w:val="00394A85"/>
    <w:rsid w:val="00396B28"/>
    <w:rsid w:val="0039779A"/>
    <w:rsid w:val="003A1901"/>
    <w:rsid w:val="003A6DA7"/>
    <w:rsid w:val="003A78F7"/>
    <w:rsid w:val="003B111C"/>
    <w:rsid w:val="003B2958"/>
    <w:rsid w:val="003B3B34"/>
    <w:rsid w:val="003B4783"/>
    <w:rsid w:val="003B66F9"/>
    <w:rsid w:val="003B6F48"/>
    <w:rsid w:val="003C14F1"/>
    <w:rsid w:val="003C3A72"/>
    <w:rsid w:val="003C60A2"/>
    <w:rsid w:val="003D1584"/>
    <w:rsid w:val="003D1C40"/>
    <w:rsid w:val="003D20CE"/>
    <w:rsid w:val="003D3E03"/>
    <w:rsid w:val="003D43F8"/>
    <w:rsid w:val="003D5412"/>
    <w:rsid w:val="003D63A5"/>
    <w:rsid w:val="003D642A"/>
    <w:rsid w:val="003D65C8"/>
    <w:rsid w:val="003D6B41"/>
    <w:rsid w:val="003E22C8"/>
    <w:rsid w:val="003E6F7E"/>
    <w:rsid w:val="003F2C14"/>
    <w:rsid w:val="003F32CF"/>
    <w:rsid w:val="003F32E8"/>
    <w:rsid w:val="003F5B6B"/>
    <w:rsid w:val="003F70B8"/>
    <w:rsid w:val="003F7B5A"/>
    <w:rsid w:val="00400668"/>
    <w:rsid w:val="00401237"/>
    <w:rsid w:val="00401277"/>
    <w:rsid w:val="00402978"/>
    <w:rsid w:val="004057FC"/>
    <w:rsid w:val="00405CF9"/>
    <w:rsid w:val="0040791B"/>
    <w:rsid w:val="00407AC2"/>
    <w:rsid w:val="00407EAF"/>
    <w:rsid w:val="0041088C"/>
    <w:rsid w:val="00411E29"/>
    <w:rsid w:val="00412A21"/>
    <w:rsid w:val="00415F54"/>
    <w:rsid w:val="00415FA7"/>
    <w:rsid w:val="0041656A"/>
    <w:rsid w:val="004177B4"/>
    <w:rsid w:val="00422F3C"/>
    <w:rsid w:val="0042527B"/>
    <w:rsid w:val="0042595B"/>
    <w:rsid w:val="004335A4"/>
    <w:rsid w:val="00436725"/>
    <w:rsid w:val="00436E38"/>
    <w:rsid w:val="004372D4"/>
    <w:rsid w:val="0044078F"/>
    <w:rsid w:val="0044371B"/>
    <w:rsid w:val="00443D8A"/>
    <w:rsid w:val="004446A3"/>
    <w:rsid w:val="00447492"/>
    <w:rsid w:val="00447FCA"/>
    <w:rsid w:val="004502C9"/>
    <w:rsid w:val="00452F6C"/>
    <w:rsid w:val="00453408"/>
    <w:rsid w:val="00455F18"/>
    <w:rsid w:val="00456217"/>
    <w:rsid w:val="00460C0D"/>
    <w:rsid w:val="00461550"/>
    <w:rsid w:val="00463331"/>
    <w:rsid w:val="00463FD4"/>
    <w:rsid w:val="0046428F"/>
    <w:rsid w:val="0046429C"/>
    <w:rsid w:val="00464C14"/>
    <w:rsid w:val="00465819"/>
    <w:rsid w:val="00474C53"/>
    <w:rsid w:val="00474CE0"/>
    <w:rsid w:val="00475502"/>
    <w:rsid w:val="0048063F"/>
    <w:rsid w:val="004820C8"/>
    <w:rsid w:val="00482774"/>
    <w:rsid w:val="00482B90"/>
    <w:rsid w:val="00483C1C"/>
    <w:rsid w:val="00485ADB"/>
    <w:rsid w:val="00487D3C"/>
    <w:rsid w:val="00492381"/>
    <w:rsid w:val="00492640"/>
    <w:rsid w:val="00492A85"/>
    <w:rsid w:val="004959D2"/>
    <w:rsid w:val="0049662C"/>
    <w:rsid w:val="0049693C"/>
    <w:rsid w:val="00496D77"/>
    <w:rsid w:val="004972C3"/>
    <w:rsid w:val="004A13E1"/>
    <w:rsid w:val="004A4C26"/>
    <w:rsid w:val="004A62F9"/>
    <w:rsid w:val="004B0707"/>
    <w:rsid w:val="004B3F94"/>
    <w:rsid w:val="004C2ABB"/>
    <w:rsid w:val="004C393A"/>
    <w:rsid w:val="004C446C"/>
    <w:rsid w:val="004C53DA"/>
    <w:rsid w:val="004D3AA8"/>
    <w:rsid w:val="004D5153"/>
    <w:rsid w:val="004D5491"/>
    <w:rsid w:val="004D6041"/>
    <w:rsid w:val="004D7AA2"/>
    <w:rsid w:val="004E159B"/>
    <w:rsid w:val="004E329B"/>
    <w:rsid w:val="004E3D2D"/>
    <w:rsid w:val="004E605A"/>
    <w:rsid w:val="004F2BC3"/>
    <w:rsid w:val="004F5204"/>
    <w:rsid w:val="004F5CE4"/>
    <w:rsid w:val="004F6D00"/>
    <w:rsid w:val="0050124E"/>
    <w:rsid w:val="005035AE"/>
    <w:rsid w:val="00503E1D"/>
    <w:rsid w:val="00510961"/>
    <w:rsid w:val="00511481"/>
    <w:rsid w:val="005116C1"/>
    <w:rsid w:val="00512173"/>
    <w:rsid w:val="00513A6A"/>
    <w:rsid w:val="00513F1F"/>
    <w:rsid w:val="005142BD"/>
    <w:rsid w:val="0051694A"/>
    <w:rsid w:val="005175AE"/>
    <w:rsid w:val="00520882"/>
    <w:rsid w:val="00523D61"/>
    <w:rsid w:val="005247E2"/>
    <w:rsid w:val="00524F5D"/>
    <w:rsid w:val="00525868"/>
    <w:rsid w:val="00531549"/>
    <w:rsid w:val="00531EBA"/>
    <w:rsid w:val="00535003"/>
    <w:rsid w:val="005368D5"/>
    <w:rsid w:val="005376AF"/>
    <w:rsid w:val="005405E3"/>
    <w:rsid w:val="00540CD9"/>
    <w:rsid w:val="0054104C"/>
    <w:rsid w:val="00542BC9"/>
    <w:rsid w:val="005503A5"/>
    <w:rsid w:val="00550F9F"/>
    <w:rsid w:val="00561F1B"/>
    <w:rsid w:val="00563039"/>
    <w:rsid w:val="00564FBB"/>
    <w:rsid w:val="005700E9"/>
    <w:rsid w:val="005701E3"/>
    <w:rsid w:val="005714B5"/>
    <w:rsid w:val="005731C5"/>
    <w:rsid w:val="00573A85"/>
    <w:rsid w:val="00580943"/>
    <w:rsid w:val="005818CB"/>
    <w:rsid w:val="00583C4E"/>
    <w:rsid w:val="0058488A"/>
    <w:rsid w:val="005903E8"/>
    <w:rsid w:val="00591D8C"/>
    <w:rsid w:val="00591F22"/>
    <w:rsid w:val="00591F4E"/>
    <w:rsid w:val="00592236"/>
    <w:rsid w:val="00593207"/>
    <w:rsid w:val="00593977"/>
    <w:rsid w:val="00593B10"/>
    <w:rsid w:val="00596349"/>
    <w:rsid w:val="005A0921"/>
    <w:rsid w:val="005A0BD1"/>
    <w:rsid w:val="005A0D77"/>
    <w:rsid w:val="005A0DCA"/>
    <w:rsid w:val="005A2862"/>
    <w:rsid w:val="005A63D1"/>
    <w:rsid w:val="005A6A95"/>
    <w:rsid w:val="005A73CC"/>
    <w:rsid w:val="005B0398"/>
    <w:rsid w:val="005B1D51"/>
    <w:rsid w:val="005B3407"/>
    <w:rsid w:val="005B3F39"/>
    <w:rsid w:val="005B40F2"/>
    <w:rsid w:val="005B42B9"/>
    <w:rsid w:val="005B46B1"/>
    <w:rsid w:val="005B5099"/>
    <w:rsid w:val="005B7A8C"/>
    <w:rsid w:val="005C24FC"/>
    <w:rsid w:val="005C27F3"/>
    <w:rsid w:val="005C2E9D"/>
    <w:rsid w:val="005C3614"/>
    <w:rsid w:val="005C3D4F"/>
    <w:rsid w:val="005C57CE"/>
    <w:rsid w:val="005C646D"/>
    <w:rsid w:val="005D0785"/>
    <w:rsid w:val="005D12ED"/>
    <w:rsid w:val="005D1AB6"/>
    <w:rsid w:val="005D2A8B"/>
    <w:rsid w:val="005D2C7F"/>
    <w:rsid w:val="005D469B"/>
    <w:rsid w:val="005D52C4"/>
    <w:rsid w:val="005D5D74"/>
    <w:rsid w:val="005D6589"/>
    <w:rsid w:val="005E094C"/>
    <w:rsid w:val="005E3091"/>
    <w:rsid w:val="005E4A58"/>
    <w:rsid w:val="005E5EAD"/>
    <w:rsid w:val="005E6777"/>
    <w:rsid w:val="005F2190"/>
    <w:rsid w:val="005F3302"/>
    <w:rsid w:val="005F5217"/>
    <w:rsid w:val="005F669B"/>
    <w:rsid w:val="005F72A2"/>
    <w:rsid w:val="00600BB5"/>
    <w:rsid w:val="00601FA2"/>
    <w:rsid w:val="00602559"/>
    <w:rsid w:val="00602BD3"/>
    <w:rsid w:val="00604558"/>
    <w:rsid w:val="0060457A"/>
    <w:rsid w:val="006053A2"/>
    <w:rsid w:val="00605C50"/>
    <w:rsid w:val="00607913"/>
    <w:rsid w:val="00610055"/>
    <w:rsid w:val="0061149A"/>
    <w:rsid w:val="006118F7"/>
    <w:rsid w:val="00611CC4"/>
    <w:rsid w:val="00613406"/>
    <w:rsid w:val="006137BC"/>
    <w:rsid w:val="00613BA4"/>
    <w:rsid w:val="00616CEC"/>
    <w:rsid w:val="00620204"/>
    <w:rsid w:val="00621647"/>
    <w:rsid w:val="0062287C"/>
    <w:rsid w:val="00622CAA"/>
    <w:rsid w:val="00623E59"/>
    <w:rsid w:val="00625C5F"/>
    <w:rsid w:val="006278D8"/>
    <w:rsid w:val="0063283C"/>
    <w:rsid w:val="00635A8B"/>
    <w:rsid w:val="00636909"/>
    <w:rsid w:val="00636A4B"/>
    <w:rsid w:val="006372A2"/>
    <w:rsid w:val="006372CE"/>
    <w:rsid w:val="00637339"/>
    <w:rsid w:val="006373B2"/>
    <w:rsid w:val="0064016E"/>
    <w:rsid w:val="00640B01"/>
    <w:rsid w:val="006428F6"/>
    <w:rsid w:val="00645C88"/>
    <w:rsid w:val="00646B40"/>
    <w:rsid w:val="00651118"/>
    <w:rsid w:val="00651839"/>
    <w:rsid w:val="006518BB"/>
    <w:rsid w:val="00652218"/>
    <w:rsid w:val="006572D2"/>
    <w:rsid w:val="00662318"/>
    <w:rsid w:val="0066273A"/>
    <w:rsid w:val="00663859"/>
    <w:rsid w:val="006717E2"/>
    <w:rsid w:val="0067205B"/>
    <w:rsid w:val="0067329C"/>
    <w:rsid w:val="00673548"/>
    <w:rsid w:val="00673B79"/>
    <w:rsid w:val="00681DF6"/>
    <w:rsid w:val="006821E0"/>
    <w:rsid w:val="00690C99"/>
    <w:rsid w:val="00690F07"/>
    <w:rsid w:val="00690FB7"/>
    <w:rsid w:val="00691B98"/>
    <w:rsid w:val="00692507"/>
    <w:rsid w:val="00694162"/>
    <w:rsid w:val="006947A5"/>
    <w:rsid w:val="00697D75"/>
    <w:rsid w:val="006A16A6"/>
    <w:rsid w:val="006A4793"/>
    <w:rsid w:val="006A6783"/>
    <w:rsid w:val="006A6EFE"/>
    <w:rsid w:val="006B1257"/>
    <w:rsid w:val="006B2051"/>
    <w:rsid w:val="006B48F6"/>
    <w:rsid w:val="006B4F99"/>
    <w:rsid w:val="006C26F0"/>
    <w:rsid w:val="006C4364"/>
    <w:rsid w:val="006C5D20"/>
    <w:rsid w:val="006C68EE"/>
    <w:rsid w:val="006D019A"/>
    <w:rsid w:val="006D5CA0"/>
    <w:rsid w:val="006D785A"/>
    <w:rsid w:val="006D79AE"/>
    <w:rsid w:val="006E0ACD"/>
    <w:rsid w:val="006E1BE7"/>
    <w:rsid w:val="006E2EBE"/>
    <w:rsid w:val="006E4B8D"/>
    <w:rsid w:val="006E5BB5"/>
    <w:rsid w:val="006E5FAC"/>
    <w:rsid w:val="006E65FD"/>
    <w:rsid w:val="006F22FF"/>
    <w:rsid w:val="006F2527"/>
    <w:rsid w:val="006F2AFE"/>
    <w:rsid w:val="006F4D33"/>
    <w:rsid w:val="006F5E1E"/>
    <w:rsid w:val="006F7ECE"/>
    <w:rsid w:val="0070157F"/>
    <w:rsid w:val="00706A0A"/>
    <w:rsid w:val="0071167A"/>
    <w:rsid w:val="00712898"/>
    <w:rsid w:val="00714D1F"/>
    <w:rsid w:val="00720B5B"/>
    <w:rsid w:val="0072225A"/>
    <w:rsid w:val="00724E35"/>
    <w:rsid w:val="007263C7"/>
    <w:rsid w:val="00726782"/>
    <w:rsid w:val="00726866"/>
    <w:rsid w:val="0073065E"/>
    <w:rsid w:val="00730FE9"/>
    <w:rsid w:val="0073112D"/>
    <w:rsid w:val="00732338"/>
    <w:rsid w:val="007335C8"/>
    <w:rsid w:val="00735B2E"/>
    <w:rsid w:val="00737F77"/>
    <w:rsid w:val="007427F5"/>
    <w:rsid w:val="007461FA"/>
    <w:rsid w:val="0074671F"/>
    <w:rsid w:val="007476C5"/>
    <w:rsid w:val="00753C43"/>
    <w:rsid w:val="0075407B"/>
    <w:rsid w:val="007565DE"/>
    <w:rsid w:val="00757201"/>
    <w:rsid w:val="00757C64"/>
    <w:rsid w:val="00757CC5"/>
    <w:rsid w:val="00760FA1"/>
    <w:rsid w:val="00763A67"/>
    <w:rsid w:val="0076427A"/>
    <w:rsid w:val="00764CA8"/>
    <w:rsid w:val="007662F3"/>
    <w:rsid w:val="00767F51"/>
    <w:rsid w:val="00772010"/>
    <w:rsid w:val="00772157"/>
    <w:rsid w:val="00773B4D"/>
    <w:rsid w:val="00775EC1"/>
    <w:rsid w:val="00775F00"/>
    <w:rsid w:val="00776796"/>
    <w:rsid w:val="00780465"/>
    <w:rsid w:val="00781BCA"/>
    <w:rsid w:val="007841BC"/>
    <w:rsid w:val="007864C5"/>
    <w:rsid w:val="007870BC"/>
    <w:rsid w:val="007900EF"/>
    <w:rsid w:val="00791599"/>
    <w:rsid w:val="00792262"/>
    <w:rsid w:val="00795461"/>
    <w:rsid w:val="007A159C"/>
    <w:rsid w:val="007A1CF4"/>
    <w:rsid w:val="007A2B88"/>
    <w:rsid w:val="007A4496"/>
    <w:rsid w:val="007A59C2"/>
    <w:rsid w:val="007A6027"/>
    <w:rsid w:val="007A78FB"/>
    <w:rsid w:val="007B04C2"/>
    <w:rsid w:val="007B0A66"/>
    <w:rsid w:val="007B37A6"/>
    <w:rsid w:val="007B435E"/>
    <w:rsid w:val="007B4797"/>
    <w:rsid w:val="007B6A71"/>
    <w:rsid w:val="007B729D"/>
    <w:rsid w:val="007B7933"/>
    <w:rsid w:val="007C01F8"/>
    <w:rsid w:val="007C031D"/>
    <w:rsid w:val="007C04DD"/>
    <w:rsid w:val="007C06CB"/>
    <w:rsid w:val="007C2085"/>
    <w:rsid w:val="007C2C29"/>
    <w:rsid w:val="007C6D74"/>
    <w:rsid w:val="007C7195"/>
    <w:rsid w:val="007D03EA"/>
    <w:rsid w:val="007D2D86"/>
    <w:rsid w:val="007D4D44"/>
    <w:rsid w:val="007D7E84"/>
    <w:rsid w:val="007E237C"/>
    <w:rsid w:val="007E34F3"/>
    <w:rsid w:val="007E3871"/>
    <w:rsid w:val="007F152D"/>
    <w:rsid w:val="007F2489"/>
    <w:rsid w:val="007F36B3"/>
    <w:rsid w:val="007F7668"/>
    <w:rsid w:val="007F7D70"/>
    <w:rsid w:val="008020E2"/>
    <w:rsid w:val="00803BE6"/>
    <w:rsid w:val="00804885"/>
    <w:rsid w:val="00805188"/>
    <w:rsid w:val="00806D3F"/>
    <w:rsid w:val="00807361"/>
    <w:rsid w:val="0080769A"/>
    <w:rsid w:val="008077B4"/>
    <w:rsid w:val="00812F5F"/>
    <w:rsid w:val="008133C9"/>
    <w:rsid w:val="008143DC"/>
    <w:rsid w:val="00814F54"/>
    <w:rsid w:val="008178AE"/>
    <w:rsid w:val="008220FD"/>
    <w:rsid w:val="00822D09"/>
    <w:rsid w:val="00824B01"/>
    <w:rsid w:val="00825335"/>
    <w:rsid w:val="00826CA5"/>
    <w:rsid w:val="00826E4F"/>
    <w:rsid w:val="00831772"/>
    <w:rsid w:val="00834637"/>
    <w:rsid w:val="00840425"/>
    <w:rsid w:val="00841E1D"/>
    <w:rsid w:val="00845676"/>
    <w:rsid w:val="00846755"/>
    <w:rsid w:val="00846D8A"/>
    <w:rsid w:val="00846EC6"/>
    <w:rsid w:val="008474B6"/>
    <w:rsid w:val="00847938"/>
    <w:rsid w:val="00850919"/>
    <w:rsid w:val="00850C13"/>
    <w:rsid w:val="00850F6F"/>
    <w:rsid w:val="00853C57"/>
    <w:rsid w:val="00854237"/>
    <w:rsid w:val="008544F5"/>
    <w:rsid w:val="00860353"/>
    <w:rsid w:val="00860714"/>
    <w:rsid w:val="0086086D"/>
    <w:rsid w:val="00862903"/>
    <w:rsid w:val="00866D28"/>
    <w:rsid w:val="00867DB2"/>
    <w:rsid w:val="00871658"/>
    <w:rsid w:val="00873FDA"/>
    <w:rsid w:val="0087405A"/>
    <w:rsid w:val="0087483B"/>
    <w:rsid w:val="0087564C"/>
    <w:rsid w:val="00875774"/>
    <w:rsid w:val="00877C13"/>
    <w:rsid w:val="008809DC"/>
    <w:rsid w:val="00882DA8"/>
    <w:rsid w:val="008839A9"/>
    <w:rsid w:val="00885F14"/>
    <w:rsid w:val="00887059"/>
    <w:rsid w:val="00887264"/>
    <w:rsid w:val="00887A18"/>
    <w:rsid w:val="00887E06"/>
    <w:rsid w:val="00891537"/>
    <w:rsid w:val="00892FCE"/>
    <w:rsid w:val="008949CC"/>
    <w:rsid w:val="008955FA"/>
    <w:rsid w:val="0089779F"/>
    <w:rsid w:val="008A033A"/>
    <w:rsid w:val="008A179C"/>
    <w:rsid w:val="008A31A4"/>
    <w:rsid w:val="008A3A03"/>
    <w:rsid w:val="008A3DB4"/>
    <w:rsid w:val="008A52D5"/>
    <w:rsid w:val="008A7ACA"/>
    <w:rsid w:val="008B0E77"/>
    <w:rsid w:val="008B4BA3"/>
    <w:rsid w:val="008B6634"/>
    <w:rsid w:val="008B740B"/>
    <w:rsid w:val="008B7410"/>
    <w:rsid w:val="008B7A41"/>
    <w:rsid w:val="008B7E56"/>
    <w:rsid w:val="008C0EF0"/>
    <w:rsid w:val="008C132B"/>
    <w:rsid w:val="008C3AD2"/>
    <w:rsid w:val="008C4F5B"/>
    <w:rsid w:val="008D1330"/>
    <w:rsid w:val="008D3119"/>
    <w:rsid w:val="008D3C17"/>
    <w:rsid w:val="008D3C91"/>
    <w:rsid w:val="008D4E60"/>
    <w:rsid w:val="008D5E40"/>
    <w:rsid w:val="008E0000"/>
    <w:rsid w:val="008E00F4"/>
    <w:rsid w:val="008E2B76"/>
    <w:rsid w:val="008E355B"/>
    <w:rsid w:val="008E71B8"/>
    <w:rsid w:val="008F0AD6"/>
    <w:rsid w:val="008F0D3A"/>
    <w:rsid w:val="008F1C93"/>
    <w:rsid w:val="008F237F"/>
    <w:rsid w:val="008F2456"/>
    <w:rsid w:val="008F3481"/>
    <w:rsid w:val="008F445F"/>
    <w:rsid w:val="008F47F7"/>
    <w:rsid w:val="008F6C9B"/>
    <w:rsid w:val="00900FAB"/>
    <w:rsid w:val="00902E68"/>
    <w:rsid w:val="0090304B"/>
    <w:rsid w:val="009044E4"/>
    <w:rsid w:val="00905024"/>
    <w:rsid w:val="009073F0"/>
    <w:rsid w:val="00911979"/>
    <w:rsid w:val="00912EF9"/>
    <w:rsid w:val="00913CC8"/>
    <w:rsid w:val="009151EF"/>
    <w:rsid w:val="00915601"/>
    <w:rsid w:val="00920728"/>
    <w:rsid w:val="0092307E"/>
    <w:rsid w:val="009240A4"/>
    <w:rsid w:val="009260A2"/>
    <w:rsid w:val="009261E5"/>
    <w:rsid w:val="0092631A"/>
    <w:rsid w:val="0092728E"/>
    <w:rsid w:val="00927892"/>
    <w:rsid w:val="00927BD2"/>
    <w:rsid w:val="00933C3E"/>
    <w:rsid w:val="009357AE"/>
    <w:rsid w:val="00935DF6"/>
    <w:rsid w:val="00940B2F"/>
    <w:rsid w:val="009412F9"/>
    <w:rsid w:val="0094291B"/>
    <w:rsid w:val="009445A3"/>
    <w:rsid w:val="009501B9"/>
    <w:rsid w:val="009506A4"/>
    <w:rsid w:val="00952A57"/>
    <w:rsid w:val="00952C47"/>
    <w:rsid w:val="00954C93"/>
    <w:rsid w:val="00955649"/>
    <w:rsid w:val="00955F4A"/>
    <w:rsid w:val="00962752"/>
    <w:rsid w:val="00965162"/>
    <w:rsid w:val="00965BDB"/>
    <w:rsid w:val="009661E6"/>
    <w:rsid w:val="00967E8A"/>
    <w:rsid w:val="009703B0"/>
    <w:rsid w:val="00970715"/>
    <w:rsid w:val="00976222"/>
    <w:rsid w:val="0097665C"/>
    <w:rsid w:val="0097672F"/>
    <w:rsid w:val="00981A51"/>
    <w:rsid w:val="00981F3D"/>
    <w:rsid w:val="009825B2"/>
    <w:rsid w:val="00982C28"/>
    <w:rsid w:val="00984291"/>
    <w:rsid w:val="0098440D"/>
    <w:rsid w:val="009845A7"/>
    <w:rsid w:val="00984724"/>
    <w:rsid w:val="00985BF4"/>
    <w:rsid w:val="009906F1"/>
    <w:rsid w:val="00991C4F"/>
    <w:rsid w:val="00991D2F"/>
    <w:rsid w:val="009926CB"/>
    <w:rsid w:val="009A0877"/>
    <w:rsid w:val="009A6872"/>
    <w:rsid w:val="009B397A"/>
    <w:rsid w:val="009B43B4"/>
    <w:rsid w:val="009B5099"/>
    <w:rsid w:val="009B6189"/>
    <w:rsid w:val="009B7114"/>
    <w:rsid w:val="009B7E05"/>
    <w:rsid w:val="009C16E3"/>
    <w:rsid w:val="009C1877"/>
    <w:rsid w:val="009C21E6"/>
    <w:rsid w:val="009C2C02"/>
    <w:rsid w:val="009C2FDF"/>
    <w:rsid w:val="009C3BED"/>
    <w:rsid w:val="009C59F6"/>
    <w:rsid w:val="009D0B01"/>
    <w:rsid w:val="009D1997"/>
    <w:rsid w:val="009D1EB9"/>
    <w:rsid w:val="009D361D"/>
    <w:rsid w:val="009D3C5B"/>
    <w:rsid w:val="009D3C98"/>
    <w:rsid w:val="009D419C"/>
    <w:rsid w:val="009E1282"/>
    <w:rsid w:val="009E1D29"/>
    <w:rsid w:val="009E4C5A"/>
    <w:rsid w:val="009E595E"/>
    <w:rsid w:val="009E7792"/>
    <w:rsid w:val="009F4343"/>
    <w:rsid w:val="009F7D65"/>
    <w:rsid w:val="00A01D47"/>
    <w:rsid w:val="00A03AD9"/>
    <w:rsid w:val="00A048AE"/>
    <w:rsid w:val="00A04A8E"/>
    <w:rsid w:val="00A0667D"/>
    <w:rsid w:val="00A10D1A"/>
    <w:rsid w:val="00A10E75"/>
    <w:rsid w:val="00A11151"/>
    <w:rsid w:val="00A146AF"/>
    <w:rsid w:val="00A150B4"/>
    <w:rsid w:val="00A15DCE"/>
    <w:rsid w:val="00A20751"/>
    <w:rsid w:val="00A21083"/>
    <w:rsid w:val="00A2348F"/>
    <w:rsid w:val="00A255FD"/>
    <w:rsid w:val="00A258AB"/>
    <w:rsid w:val="00A26490"/>
    <w:rsid w:val="00A3000F"/>
    <w:rsid w:val="00A30E43"/>
    <w:rsid w:val="00A333B0"/>
    <w:rsid w:val="00A34BAF"/>
    <w:rsid w:val="00A3554B"/>
    <w:rsid w:val="00A35F08"/>
    <w:rsid w:val="00A413F5"/>
    <w:rsid w:val="00A430D8"/>
    <w:rsid w:val="00A4328B"/>
    <w:rsid w:val="00A44068"/>
    <w:rsid w:val="00A44F5B"/>
    <w:rsid w:val="00A4558F"/>
    <w:rsid w:val="00A50240"/>
    <w:rsid w:val="00A521A6"/>
    <w:rsid w:val="00A53D06"/>
    <w:rsid w:val="00A5595C"/>
    <w:rsid w:val="00A55C9B"/>
    <w:rsid w:val="00A56F8F"/>
    <w:rsid w:val="00A604FE"/>
    <w:rsid w:val="00A63956"/>
    <w:rsid w:val="00A64EDB"/>
    <w:rsid w:val="00A65614"/>
    <w:rsid w:val="00A70E7B"/>
    <w:rsid w:val="00A70ECD"/>
    <w:rsid w:val="00A72A61"/>
    <w:rsid w:val="00A72C69"/>
    <w:rsid w:val="00A7434A"/>
    <w:rsid w:val="00A7472A"/>
    <w:rsid w:val="00A759E5"/>
    <w:rsid w:val="00A75B34"/>
    <w:rsid w:val="00A76885"/>
    <w:rsid w:val="00A776F4"/>
    <w:rsid w:val="00A77F24"/>
    <w:rsid w:val="00A81077"/>
    <w:rsid w:val="00A811D4"/>
    <w:rsid w:val="00A9071C"/>
    <w:rsid w:val="00A90878"/>
    <w:rsid w:val="00A92988"/>
    <w:rsid w:val="00A93901"/>
    <w:rsid w:val="00A94D0D"/>
    <w:rsid w:val="00A94D44"/>
    <w:rsid w:val="00A9575E"/>
    <w:rsid w:val="00A97583"/>
    <w:rsid w:val="00AA06DA"/>
    <w:rsid w:val="00AA0AE4"/>
    <w:rsid w:val="00AA0DB5"/>
    <w:rsid w:val="00AA21FB"/>
    <w:rsid w:val="00AA59FB"/>
    <w:rsid w:val="00AB2E4B"/>
    <w:rsid w:val="00AB73F1"/>
    <w:rsid w:val="00AC0B67"/>
    <w:rsid w:val="00AC1645"/>
    <w:rsid w:val="00AC242E"/>
    <w:rsid w:val="00AC3A9E"/>
    <w:rsid w:val="00AC469D"/>
    <w:rsid w:val="00AC532F"/>
    <w:rsid w:val="00AC57AB"/>
    <w:rsid w:val="00AC6657"/>
    <w:rsid w:val="00AC6928"/>
    <w:rsid w:val="00AC7550"/>
    <w:rsid w:val="00AC7B54"/>
    <w:rsid w:val="00AC7BB2"/>
    <w:rsid w:val="00AD0581"/>
    <w:rsid w:val="00AD08B9"/>
    <w:rsid w:val="00AD18EA"/>
    <w:rsid w:val="00AE1ADB"/>
    <w:rsid w:val="00AE2B44"/>
    <w:rsid w:val="00AE4307"/>
    <w:rsid w:val="00AE692F"/>
    <w:rsid w:val="00AE7999"/>
    <w:rsid w:val="00AF334E"/>
    <w:rsid w:val="00AF40C9"/>
    <w:rsid w:val="00AF605A"/>
    <w:rsid w:val="00AF7166"/>
    <w:rsid w:val="00AF7782"/>
    <w:rsid w:val="00B00585"/>
    <w:rsid w:val="00B00B71"/>
    <w:rsid w:val="00B01412"/>
    <w:rsid w:val="00B02548"/>
    <w:rsid w:val="00B0309B"/>
    <w:rsid w:val="00B077BF"/>
    <w:rsid w:val="00B1094C"/>
    <w:rsid w:val="00B10EEB"/>
    <w:rsid w:val="00B116FA"/>
    <w:rsid w:val="00B1206A"/>
    <w:rsid w:val="00B12BD0"/>
    <w:rsid w:val="00B1740A"/>
    <w:rsid w:val="00B205C6"/>
    <w:rsid w:val="00B243AC"/>
    <w:rsid w:val="00B2582D"/>
    <w:rsid w:val="00B276B5"/>
    <w:rsid w:val="00B27C2A"/>
    <w:rsid w:val="00B27FE0"/>
    <w:rsid w:val="00B30FCE"/>
    <w:rsid w:val="00B31934"/>
    <w:rsid w:val="00B33F2F"/>
    <w:rsid w:val="00B348DE"/>
    <w:rsid w:val="00B35281"/>
    <w:rsid w:val="00B36456"/>
    <w:rsid w:val="00B36635"/>
    <w:rsid w:val="00B37C84"/>
    <w:rsid w:val="00B37EB2"/>
    <w:rsid w:val="00B40450"/>
    <w:rsid w:val="00B431F8"/>
    <w:rsid w:val="00B47F2E"/>
    <w:rsid w:val="00B514FD"/>
    <w:rsid w:val="00B52125"/>
    <w:rsid w:val="00B570AB"/>
    <w:rsid w:val="00B57920"/>
    <w:rsid w:val="00B60C57"/>
    <w:rsid w:val="00B61A71"/>
    <w:rsid w:val="00B6305B"/>
    <w:rsid w:val="00B646F8"/>
    <w:rsid w:val="00B64F51"/>
    <w:rsid w:val="00B650FE"/>
    <w:rsid w:val="00B65366"/>
    <w:rsid w:val="00B655C0"/>
    <w:rsid w:val="00B659BC"/>
    <w:rsid w:val="00B65F12"/>
    <w:rsid w:val="00B6606B"/>
    <w:rsid w:val="00B7096F"/>
    <w:rsid w:val="00B7140E"/>
    <w:rsid w:val="00B71697"/>
    <w:rsid w:val="00B729AC"/>
    <w:rsid w:val="00B73B26"/>
    <w:rsid w:val="00B768C7"/>
    <w:rsid w:val="00B769B2"/>
    <w:rsid w:val="00B7716A"/>
    <w:rsid w:val="00B77180"/>
    <w:rsid w:val="00B80D9F"/>
    <w:rsid w:val="00B8570C"/>
    <w:rsid w:val="00B87840"/>
    <w:rsid w:val="00B90104"/>
    <w:rsid w:val="00B90C2B"/>
    <w:rsid w:val="00B939F9"/>
    <w:rsid w:val="00B93B55"/>
    <w:rsid w:val="00B95A0C"/>
    <w:rsid w:val="00B96CCD"/>
    <w:rsid w:val="00B97295"/>
    <w:rsid w:val="00B97F54"/>
    <w:rsid w:val="00BA024C"/>
    <w:rsid w:val="00BA0776"/>
    <w:rsid w:val="00BA56F2"/>
    <w:rsid w:val="00BA77D7"/>
    <w:rsid w:val="00BA7818"/>
    <w:rsid w:val="00BB088D"/>
    <w:rsid w:val="00BB19A5"/>
    <w:rsid w:val="00BB1BB4"/>
    <w:rsid w:val="00BB31AF"/>
    <w:rsid w:val="00BB3F22"/>
    <w:rsid w:val="00BB7986"/>
    <w:rsid w:val="00BC2871"/>
    <w:rsid w:val="00BC3DBB"/>
    <w:rsid w:val="00BC4E95"/>
    <w:rsid w:val="00BC51C1"/>
    <w:rsid w:val="00BC5DBF"/>
    <w:rsid w:val="00BC6429"/>
    <w:rsid w:val="00BC739E"/>
    <w:rsid w:val="00BC74ED"/>
    <w:rsid w:val="00BD0B05"/>
    <w:rsid w:val="00BD0DF5"/>
    <w:rsid w:val="00BD4CA2"/>
    <w:rsid w:val="00BD5A13"/>
    <w:rsid w:val="00BD710A"/>
    <w:rsid w:val="00BE11AA"/>
    <w:rsid w:val="00BE1AEE"/>
    <w:rsid w:val="00BE232C"/>
    <w:rsid w:val="00BE45A8"/>
    <w:rsid w:val="00BF070D"/>
    <w:rsid w:val="00BF0AEE"/>
    <w:rsid w:val="00BF11B0"/>
    <w:rsid w:val="00BF170B"/>
    <w:rsid w:val="00BF1DB3"/>
    <w:rsid w:val="00BF27F7"/>
    <w:rsid w:val="00BF3A6A"/>
    <w:rsid w:val="00BF4F85"/>
    <w:rsid w:val="00BF53A1"/>
    <w:rsid w:val="00BF5D94"/>
    <w:rsid w:val="00BF6FD2"/>
    <w:rsid w:val="00BF7491"/>
    <w:rsid w:val="00C035AD"/>
    <w:rsid w:val="00C05275"/>
    <w:rsid w:val="00C073D0"/>
    <w:rsid w:val="00C0783A"/>
    <w:rsid w:val="00C10FC2"/>
    <w:rsid w:val="00C1317C"/>
    <w:rsid w:val="00C1411C"/>
    <w:rsid w:val="00C149D9"/>
    <w:rsid w:val="00C16EFD"/>
    <w:rsid w:val="00C23E04"/>
    <w:rsid w:val="00C25470"/>
    <w:rsid w:val="00C27AE5"/>
    <w:rsid w:val="00C27BEE"/>
    <w:rsid w:val="00C31541"/>
    <w:rsid w:val="00C31EC9"/>
    <w:rsid w:val="00C32235"/>
    <w:rsid w:val="00C323C4"/>
    <w:rsid w:val="00C32488"/>
    <w:rsid w:val="00C3345F"/>
    <w:rsid w:val="00C33553"/>
    <w:rsid w:val="00C335C8"/>
    <w:rsid w:val="00C34335"/>
    <w:rsid w:val="00C36335"/>
    <w:rsid w:val="00C36860"/>
    <w:rsid w:val="00C36B9B"/>
    <w:rsid w:val="00C36EE5"/>
    <w:rsid w:val="00C403BD"/>
    <w:rsid w:val="00C44C90"/>
    <w:rsid w:val="00C459F2"/>
    <w:rsid w:val="00C472B4"/>
    <w:rsid w:val="00C5157E"/>
    <w:rsid w:val="00C53487"/>
    <w:rsid w:val="00C55C30"/>
    <w:rsid w:val="00C566EA"/>
    <w:rsid w:val="00C56A66"/>
    <w:rsid w:val="00C614B3"/>
    <w:rsid w:val="00C623ED"/>
    <w:rsid w:val="00C63264"/>
    <w:rsid w:val="00C636EE"/>
    <w:rsid w:val="00C6673C"/>
    <w:rsid w:val="00C66810"/>
    <w:rsid w:val="00C66D0F"/>
    <w:rsid w:val="00C6757A"/>
    <w:rsid w:val="00C720C3"/>
    <w:rsid w:val="00C725A3"/>
    <w:rsid w:val="00C74CDC"/>
    <w:rsid w:val="00C76B37"/>
    <w:rsid w:val="00C7748A"/>
    <w:rsid w:val="00C8350B"/>
    <w:rsid w:val="00C843A9"/>
    <w:rsid w:val="00C86A8C"/>
    <w:rsid w:val="00C86BE2"/>
    <w:rsid w:val="00C90D8D"/>
    <w:rsid w:val="00C93E14"/>
    <w:rsid w:val="00C96B5D"/>
    <w:rsid w:val="00CA10D5"/>
    <w:rsid w:val="00CA1AB3"/>
    <w:rsid w:val="00CA220D"/>
    <w:rsid w:val="00CA2762"/>
    <w:rsid w:val="00CA29DD"/>
    <w:rsid w:val="00CA7462"/>
    <w:rsid w:val="00CB5204"/>
    <w:rsid w:val="00CB6167"/>
    <w:rsid w:val="00CC3A77"/>
    <w:rsid w:val="00CC40CB"/>
    <w:rsid w:val="00CC4806"/>
    <w:rsid w:val="00CC58C7"/>
    <w:rsid w:val="00CC5960"/>
    <w:rsid w:val="00CC6ECA"/>
    <w:rsid w:val="00CD052F"/>
    <w:rsid w:val="00CD167E"/>
    <w:rsid w:val="00CD1EBC"/>
    <w:rsid w:val="00CD5C67"/>
    <w:rsid w:val="00CD73E3"/>
    <w:rsid w:val="00CE1944"/>
    <w:rsid w:val="00CE1C23"/>
    <w:rsid w:val="00CE2ED2"/>
    <w:rsid w:val="00CE30D5"/>
    <w:rsid w:val="00CE46F4"/>
    <w:rsid w:val="00CE5014"/>
    <w:rsid w:val="00CE7E05"/>
    <w:rsid w:val="00CF0190"/>
    <w:rsid w:val="00CF0E7C"/>
    <w:rsid w:val="00CF185A"/>
    <w:rsid w:val="00CF3C43"/>
    <w:rsid w:val="00CF55BF"/>
    <w:rsid w:val="00CF5ABD"/>
    <w:rsid w:val="00CF5BA8"/>
    <w:rsid w:val="00D02106"/>
    <w:rsid w:val="00D04A65"/>
    <w:rsid w:val="00D05A5A"/>
    <w:rsid w:val="00D05A66"/>
    <w:rsid w:val="00D06B74"/>
    <w:rsid w:val="00D07053"/>
    <w:rsid w:val="00D10EAD"/>
    <w:rsid w:val="00D1200B"/>
    <w:rsid w:val="00D122B3"/>
    <w:rsid w:val="00D12758"/>
    <w:rsid w:val="00D14B3A"/>
    <w:rsid w:val="00D15B3B"/>
    <w:rsid w:val="00D21260"/>
    <w:rsid w:val="00D227E1"/>
    <w:rsid w:val="00D22A0C"/>
    <w:rsid w:val="00D23EE3"/>
    <w:rsid w:val="00D26C06"/>
    <w:rsid w:val="00D3285A"/>
    <w:rsid w:val="00D35228"/>
    <w:rsid w:val="00D35DF1"/>
    <w:rsid w:val="00D36F0E"/>
    <w:rsid w:val="00D37F16"/>
    <w:rsid w:val="00D4204A"/>
    <w:rsid w:val="00D42255"/>
    <w:rsid w:val="00D47037"/>
    <w:rsid w:val="00D506EA"/>
    <w:rsid w:val="00D52022"/>
    <w:rsid w:val="00D526B0"/>
    <w:rsid w:val="00D53A7E"/>
    <w:rsid w:val="00D5750D"/>
    <w:rsid w:val="00D612C2"/>
    <w:rsid w:val="00D6163C"/>
    <w:rsid w:val="00D6178F"/>
    <w:rsid w:val="00D62340"/>
    <w:rsid w:val="00D62559"/>
    <w:rsid w:val="00D64120"/>
    <w:rsid w:val="00D64990"/>
    <w:rsid w:val="00D66A2B"/>
    <w:rsid w:val="00D670FC"/>
    <w:rsid w:val="00D677B1"/>
    <w:rsid w:val="00D750DC"/>
    <w:rsid w:val="00D807D7"/>
    <w:rsid w:val="00D827A2"/>
    <w:rsid w:val="00D841CF"/>
    <w:rsid w:val="00D854E1"/>
    <w:rsid w:val="00D87849"/>
    <w:rsid w:val="00D87AAB"/>
    <w:rsid w:val="00D91E8F"/>
    <w:rsid w:val="00D92288"/>
    <w:rsid w:val="00D9306C"/>
    <w:rsid w:val="00D94453"/>
    <w:rsid w:val="00D950A4"/>
    <w:rsid w:val="00D96981"/>
    <w:rsid w:val="00D97964"/>
    <w:rsid w:val="00DA352A"/>
    <w:rsid w:val="00DA3553"/>
    <w:rsid w:val="00DA45BA"/>
    <w:rsid w:val="00DA4859"/>
    <w:rsid w:val="00DA5F98"/>
    <w:rsid w:val="00DA72EC"/>
    <w:rsid w:val="00DB19E0"/>
    <w:rsid w:val="00DB54BB"/>
    <w:rsid w:val="00DB5996"/>
    <w:rsid w:val="00DB636F"/>
    <w:rsid w:val="00DC3BA3"/>
    <w:rsid w:val="00DC428B"/>
    <w:rsid w:val="00DC451A"/>
    <w:rsid w:val="00DC4550"/>
    <w:rsid w:val="00DC4BE1"/>
    <w:rsid w:val="00DC7389"/>
    <w:rsid w:val="00DD1752"/>
    <w:rsid w:val="00DD31AA"/>
    <w:rsid w:val="00DD3E85"/>
    <w:rsid w:val="00DD41D2"/>
    <w:rsid w:val="00DD4F62"/>
    <w:rsid w:val="00DD53D3"/>
    <w:rsid w:val="00DD7986"/>
    <w:rsid w:val="00DE0CE9"/>
    <w:rsid w:val="00DE1D3D"/>
    <w:rsid w:val="00DE3AC1"/>
    <w:rsid w:val="00DE4027"/>
    <w:rsid w:val="00DE40B7"/>
    <w:rsid w:val="00DE4CC0"/>
    <w:rsid w:val="00DE5A24"/>
    <w:rsid w:val="00DE741B"/>
    <w:rsid w:val="00DF00F4"/>
    <w:rsid w:val="00DF2FF1"/>
    <w:rsid w:val="00DF340A"/>
    <w:rsid w:val="00DF4C54"/>
    <w:rsid w:val="00DF608D"/>
    <w:rsid w:val="00DF705A"/>
    <w:rsid w:val="00E03E20"/>
    <w:rsid w:val="00E05197"/>
    <w:rsid w:val="00E0539F"/>
    <w:rsid w:val="00E0645C"/>
    <w:rsid w:val="00E10045"/>
    <w:rsid w:val="00E12902"/>
    <w:rsid w:val="00E12BB9"/>
    <w:rsid w:val="00E13DCE"/>
    <w:rsid w:val="00E13FC7"/>
    <w:rsid w:val="00E1431D"/>
    <w:rsid w:val="00E1452C"/>
    <w:rsid w:val="00E15DAB"/>
    <w:rsid w:val="00E16BF5"/>
    <w:rsid w:val="00E236EA"/>
    <w:rsid w:val="00E25BA8"/>
    <w:rsid w:val="00E25C56"/>
    <w:rsid w:val="00E260E0"/>
    <w:rsid w:val="00E30579"/>
    <w:rsid w:val="00E30593"/>
    <w:rsid w:val="00E306CD"/>
    <w:rsid w:val="00E349CF"/>
    <w:rsid w:val="00E427C5"/>
    <w:rsid w:val="00E432ED"/>
    <w:rsid w:val="00E45A3C"/>
    <w:rsid w:val="00E47842"/>
    <w:rsid w:val="00E501C9"/>
    <w:rsid w:val="00E516FB"/>
    <w:rsid w:val="00E54415"/>
    <w:rsid w:val="00E55781"/>
    <w:rsid w:val="00E55ECA"/>
    <w:rsid w:val="00E56E39"/>
    <w:rsid w:val="00E5723B"/>
    <w:rsid w:val="00E57336"/>
    <w:rsid w:val="00E57DA2"/>
    <w:rsid w:val="00E60EDD"/>
    <w:rsid w:val="00E61763"/>
    <w:rsid w:val="00E62FA5"/>
    <w:rsid w:val="00E63236"/>
    <w:rsid w:val="00E6535B"/>
    <w:rsid w:val="00E65744"/>
    <w:rsid w:val="00E669E9"/>
    <w:rsid w:val="00E70FD9"/>
    <w:rsid w:val="00E71C72"/>
    <w:rsid w:val="00E741B5"/>
    <w:rsid w:val="00E77944"/>
    <w:rsid w:val="00E77948"/>
    <w:rsid w:val="00E91DAB"/>
    <w:rsid w:val="00E92A7D"/>
    <w:rsid w:val="00E94CAA"/>
    <w:rsid w:val="00E94D6B"/>
    <w:rsid w:val="00E96922"/>
    <w:rsid w:val="00E96F13"/>
    <w:rsid w:val="00EA072B"/>
    <w:rsid w:val="00EA076C"/>
    <w:rsid w:val="00EA10E0"/>
    <w:rsid w:val="00EA230E"/>
    <w:rsid w:val="00EA23D5"/>
    <w:rsid w:val="00EA4FD4"/>
    <w:rsid w:val="00EB2079"/>
    <w:rsid w:val="00EB3EEB"/>
    <w:rsid w:val="00EB498E"/>
    <w:rsid w:val="00EB4E7D"/>
    <w:rsid w:val="00EB62D2"/>
    <w:rsid w:val="00EC0192"/>
    <w:rsid w:val="00EC0390"/>
    <w:rsid w:val="00EC0994"/>
    <w:rsid w:val="00EC2475"/>
    <w:rsid w:val="00EC59BE"/>
    <w:rsid w:val="00EC68A8"/>
    <w:rsid w:val="00EC6D6F"/>
    <w:rsid w:val="00EC72FB"/>
    <w:rsid w:val="00EC76CF"/>
    <w:rsid w:val="00ED5CB9"/>
    <w:rsid w:val="00ED5D16"/>
    <w:rsid w:val="00EE33E7"/>
    <w:rsid w:val="00EE4159"/>
    <w:rsid w:val="00EE4B95"/>
    <w:rsid w:val="00EE4ED1"/>
    <w:rsid w:val="00EE73E7"/>
    <w:rsid w:val="00EF3527"/>
    <w:rsid w:val="00EF7FC8"/>
    <w:rsid w:val="00F01E7A"/>
    <w:rsid w:val="00F04EEC"/>
    <w:rsid w:val="00F05B10"/>
    <w:rsid w:val="00F068B4"/>
    <w:rsid w:val="00F07554"/>
    <w:rsid w:val="00F1006A"/>
    <w:rsid w:val="00F107DD"/>
    <w:rsid w:val="00F1203F"/>
    <w:rsid w:val="00F130EC"/>
    <w:rsid w:val="00F15167"/>
    <w:rsid w:val="00F15460"/>
    <w:rsid w:val="00F15D4A"/>
    <w:rsid w:val="00F16287"/>
    <w:rsid w:val="00F16993"/>
    <w:rsid w:val="00F1766B"/>
    <w:rsid w:val="00F20AB7"/>
    <w:rsid w:val="00F20FA5"/>
    <w:rsid w:val="00F20FEB"/>
    <w:rsid w:val="00F21DA1"/>
    <w:rsid w:val="00F225AC"/>
    <w:rsid w:val="00F2429B"/>
    <w:rsid w:val="00F24300"/>
    <w:rsid w:val="00F26CF2"/>
    <w:rsid w:val="00F31280"/>
    <w:rsid w:val="00F315BA"/>
    <w:rsid w:val="00F316E1"/>
    <w:rsid w:val="00F32E34"/>
    <w:rsid w:val="00F3519C"/>
    <w:rsid w:val="00F3576E"/>
    <w:rsid w:val="00F3598C"/>
    <w:rsid w:val="00F35F33"/>
    <w:rsid w:val="00F3621D"/>
    <w:rsid w:val="00F42191"/>
    <w:rsid w:val="00F44E41"/>
    <w:rsid w:val="00F53B53"/>
    <w:rsid w:val="00F54762"/>
    <w:rsid w:val="00F5662F"/>
    <w:rsid w:val="00F56971"/>
    <w:rsid w:val="00F56C2E"/>
    <w:rsid w:val="00F57F18"/>
    <w:rsid w:val="00F60FBB"/>
    <w:rsid w:val="00F61F01"/>
    <w:rsid w:val="00F6356E"/>
    <w:rsid w:val="00F63609"/>
    <w:rsid w:val="00F64808"/>
    <w:rsid w:val="00F64AC5"/>
    <w:rsid w:val="00F64CF9"/>
    <w:rsid w:val="00F6506B"/>
    <w:rsid w:val="00F70B59"/>
    <w:rsid w:val="00F70C6A"/>
    <w:rsid w:val="00F70FA0"/>
    <w:rsid w:val="00F71F9D"/>
    <w:rsid w:val="00F7698C"/>
    <w:rsid w:val="00F80176"/>
    <w:rsid w:val="00F81137"/>
    <w:rsid w:val="00F83397"/>
    <w:rsid w:val="00F83B9B"/>
    <w:rsid w:val="00F83C31"/>
    <w:rsid w:val="00F84D6F"/>
    <w:rsid w:val="00F862D7"/>
    <w:rsid w:val="00F9280D"/>
    <w:rsid w:val="00F92B67"/>
    <w:rsid w:val="00F92BFC"/>
    <w:rsid w:val="00F94F76"/>
    <w:rsid w:val="00FA04C6"/>
    <w:rsid w:val="00FA49EF"/>
    <w:rsid w:val="00FA5278"/>
    <w:rsid w:val="00FA5391"/>
    <w:rsid w:val="00FA5E17"/>
    <w:rsid w:val="00FA6768"/>
    <w:rsid w:val="00FA7591"/>
    <w:rsid w:val="00FB0C2F"/>
    <w:rsid w:val="00FB302B"/>
    <w:rsid w:val="00FB46E1"/>
    <w:rsid w:val="00FB5A11"/>
    <w:rsid w:val="00FB5BAD"/>
    <w:rsid w:val="00FC0380"/>
    <w:rsid w:val="00FC1A49"/>
    <w:rsid w:val="00FC586F"/>
    <w:rsid w:val="00FC594B"/>
    <w:rsid w:val="00FD04C3"/>
    <w:rsid w:val="00FD1379"/>
    <w:rsid w:val="00FD42BC"/>
    <w:rsid w:val="00FD5A5B"/>
    <w:rsid w:val="00FD6F9B"/>
    <w:rsid w:val="00FE41E1"/>
    <w:rsid w:val="00FE4CD0"/>
    <w:rsid w:val="00FE52C0"/>
    <w:rsid w:val="00FE69BE"/>
    <w:rsid w:val="00FE6DDC"/>
    <w:rsid w:val="00FF08F6"/>
    <w:rsid w:val="00FF1866"/>
    <w:rsid w:val="00FF1B7C"/>
    <w:rsid w:val="00FF1FBA"/>
    <w:rsid w:val="00FF4ED8"/>
    <w:rsid w:val="00FF5664"/>
    <w:rsid w:val="00FF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27240"/>
  <w15:chartTrackingRefBased/>
  <w15:docId w15:val="{4C691F27-F1DE-48DE-918E-CAE9B968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157E"/>
    <w:rPr>
      <w:sz w:val="24"/>
      <w:szCs w:val="24"/>
      <w:lang w:eastAsia="en-US"/>
    </w:rPr>
  </w:style>
  <w:style w:type="paragraph" w:styleId="1">
    <w:name w:val="heading 1"/>
    <w:basedOn w:val="a"/>
    <w:next w:val="a"/>
    <w:link w:val="10"/>
    <w:qFormat/>
    <w:pPr>
      <w:keepNext/>
      <w:overflowPunct w:val="0"/>
      <w:autoSpaceDE w:val="0"/>
      <w:autoSpaceDN w:val="0"/>
      <w:adjustRightInd w:val="0"/>
      <w:jc w:val="center"/>
      <w:outlineLvl w:val="0"/>
    </w:pPr>
    <w:rPr>
      <w:rFonts w:ascii="Bookman Old Style" w:hAnsi="Bookman Old Style"/>
      <w:b/>
      <w:bCs/>
      <w:sz w:val="28"/>
      <w:lang w:val="bg-BG"/>
    </w:rPr>
  </w:style>
  <w:style w:type="paragraph" w:styleId="2">
    <w:name w:val="heading 2"/>
    <w:basedOn w:val="a"/>
    <w:next w:val="a"/>
    <w:qFormat/>
    <w:pPr>
      <w:keepNext/>
      <w:overflowPunct w:val="0"/>
      <w:autoSpaceDE w:val="0"/>
      <w:autoSpaceDN w:val="0"/>
      <w:adjustRightInd w:val="0"/>
      <w:jc w:val="center"/>
      <w:outlineLvl w:val="1"/>
    </w:pPr>
    <w:rPr>
      <w:rFonts w:ascii="Bookman Old Style" w:hAnsi="Bookman Old Style"/>
      <w:b/>
      <w:sz w:val="20"/>
      <w:lang w:val="bg-BG"/>
    </w:rPr>
  </w:style>
  <w:style w:type="paragraph" w:styleId="3">
    <w:name w:val="heading 3"/>
    <w:basedOn w:val="a"/>
    <w:next w:val="a"/>
    <w:link w:val="30"/>
    <w:qFormat/>
    <w:pPr>
      <w:keepNext/>
      <w:overflowPunct w:val="0"/>
      <w:autoSpaceDE w:val="0"/>
      <w:autoSpaceDN w:val="0"/>
      <w:adjustRightInd w:val="0"/>
      <w:ind w:firstLine="690"/>
      <w:jc w:val="both"/>
      <w:outlineLvl w:val="2"/>
    </w:pPr>
    <w:rPr>
      <w:rFonts w:ascii="Bookman Old Style" w:hAnsi="Bookman Old Style"/>
      <w:b/>
      <w:sz w:val="22"/>
      <w:lang w:val="bg-BG"/>
    </w:rPr>
  </w:style>
  <w:style w:type="paragraph" w:styleId="4">
    <w:name w:val="heading 4"/>
    <w:basedOn w:val="a"/>
    <w:next w:val="a"/>
    <w:link w:val="40"/>
    <w:qFormat/>
    <w:pPr>
      <w:keepNext/>
      <w:overflowPunct w:val="0"/>
      <w:autoSpaceDE w:val="0"/>
      <w:autoSpaceDN w:val="0"/>
      <w:adjustRightInd w:val="0"/>
      <w:jc w:val="both"/>
      <w:outlineLvl w:val="3"/>
    </w:pPr>
    <w:rPr>
      <w:rFonts w:ascii="Bookman Old Style" w:hAnsi="Bookman Old Style"/>
      <w:b/>
      <w:sz w:val="20"/>
      <w:lang w:val="bg-BG"/>
    </w:rPr>
  </w:style>
  <w:style w:type="paragraph" w:styleId="5">
    <w:name w:val="heading 5"/>
    <w:basedOn w:val="a"/>
    <w:next w:val="a"/>
    <w:link w:val="50"/>
    <w:qFormat/>
    <w:pPr>
      <w:keepNext/>
      <w:overflowPunct w:val="0"/>
      <w:autoSpaceDE w:val="0"/>
      <w:autoSpaceDN w:val="0"/>
      <w:adjustRightInd w:val="0"/>
      <w:outlineLvl w:val="4"/>
    </w:pPr>
    <w:rPr>
      <w:rFonts w:ascii="Bookman Old Style" w:hAnsi="Bookman Old Style"/>
      <w:b/>
      <w:lang w:val="bg-BG"/>
    </w:rPr>
  </w:style>
  <w:style w:type="paragraph" w:styleId="6">
    <w:name w:val="heading 6"/>
    <w:basedOn w:val="a"/>
    <w:next w:val="a"/>
    <w:link w:val="60"/>
    <w:qFormat/>
    <w:pPr>
      <w:keepNext/>
      <w:overflowPunct w:val="0"/>
      <w:autoSpaceDE w:val="0"/>
      <w:autoSpaceDN w:val="0"/>
      <w:adjustRightInd w:val="0"/>
      <w:jc w:val="center"/>
      <w:outlineLvl w:val="5"/>
    </w:pPr>
    <w:rPr>
      <w:rFonts w:ascii="Bookman Old Style" w:hAnsi="Bookman Old Style"/>
      <w:b/>
      <w:lang w:val="bg-BG"/>
    </w:rPr>
  </w:style>
  <w:style w:type="paragraph" w:styleId="7">
    <w:name w:val="heading 7"/>
    <w:basedOn w:val="a"/>
    <w:next w:val="a"/>
    <w:qFormat/>
    <w:pPr>
      <w:keepNext/>
      <w:overflowPunct w:val="0"/>
      <w:autoSpaceDE w:val="0"/>
      <w:autoSpaceDN w:val="0"/>
      <w:adjustRightInd w:val="0"/>
      <w:ind w:firstLine="720"/>
      <w:jc w:val="both"/>
      <w:outlineLvl w:val="6"/>
    </w:pPr>
    <w:rPr>
      <w:rFonts w:ascii="Bookman Old Style" w:hAnsi="Bookman Old Style"/>
      <w:b/>
      <w:sz w:val="20"/>
      <w:lang w:val="bg-BG"/>
    </w:rPr>
  </w:style>
  <w:style w:type="paragraph" w:styleId="8">
    <w:name w:val="heading 8"/>
    <w:basedOn w:val="a"/>
    <w:next w:val="a"/>
    <w:qFormat/>
    <w:pPr>
      <w:keepNext/>
      <w:overflowPunct w:val="0"/>
      <w:autoSpaceDE w:val="0"/>
      <w:autoSpaceDN w:val="0"/>
      <w:adjustRightInd w:val="0"/>
      <w:ind w:firstLine="862"/>
      <w:jc w:val="both"/>
      <w:outlineLvl w:val="7"/>
    </w:pPr>
    <w:rPr>
      <w:rFonts w:ascii="Bookman Old Style" w:hAnsi="Bookman Old Style"/>
      <w:b/>
      <w:sz w:val="20"/>
      <w:lang w:val="bg-BG"/>
    </w:rPr>
  </w:style>
  <w:style w:type="paragraph" w:styleId="9">
    <w:name w:val="heading 9"/>
    <w:basedOn w:val="a"/>
    <w:next w:val="a"/>
    <w:qFormat/>
    <w:pPr>
      <w:keepNext/>
      <w:overflowPunct w:val="0"/>
      <w:autoSpaceDE w:val="0"/>
      <w:autoSpaceDN w:val="0"/>
      <w:adjustRightInd w:val="0"/>
      <w:ind w:left="1440" w:hanging="1440"/>
      <w:jc w:val="center"/>
      <w:outlineLvl w:val="8"/>
    </w:pPr>
    <w:rPr>
      <w:rFonts w:ascii="Bookman Old Style" w:hAnsi="Bookman Old Style"/>
      <w:b/>
      <w:sz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overflowPunct w:val="0"/>
      <w:autoSpaceDE w:val="0"/>
      <w:autoSpaceDN w:val="0"/>
      <w:adjustRightInd w:val="0"/>
      <w:jc w:val="both"/>
    </w:pPr>
    <w:rPr>
      <w:rFonts w:ascii="Bookman Old Style" w:hAnsi="Bookman Old Style"/>
      <w:szCs w:val="20"/>
      <w:lang w:val="bg-BG"/>
    </w:r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20">
    <w:name w:val="Body Text 2"/>
    <w:basedOn w:val="a"/>
    <w:link w:val="21"/>
    <w:pPr>
      <w:overflowPunct w:val="0"/>
      <w:autoSpaceDE w:val="0"/>
      <w:autoSpaceDN w:val="0"/>
      <w:adjustRightInd w:val="0"/>
      <w:jc w:val="both"/>
    </w:pPr>
    <w:rPr>
      <w:rFonts w:ascii="Bookman Old Style" w:hAnsi="Bookman Old Style"/>
      <w:sz w:val="17"/>
      <w:lang w:val="bg-BG"/>
    </w:rPr>
  </w:style>
  <w:style w:type="paragraph" w:styleId="a8">
    <w:name w:val="Body Text Indent"/>
    <w:basedOn w:val="a"/>
    <w:link w:val="a9"/>
    <w:pPr>
      <w:overflowPunct w:val="0"/>
      <w:autoSpaceDE w:val="0"/>
      <w:autoSpaceDN w:val="0"/>
      <w:adjustRightInd w:val="0"/>
      <w:ind w:left="360" w:hanging="360"/>
      <w:jc w:val="both"/>
    </w:pPr>
    <w:rPr>
      <w:rFonts w:ascii="Bookman Old Style" w:hAnsi="Bookman Old Style"/>
      <w:sz w:val="20"/>
      <w:lang w:val="bg-BG"/>
    </w:rPr>
  </w:style>
  <w:style w:type="paragraph" w:styleId="22">
    <w:name w:val="Body Text Indent 2"/>
    <w:basedOn w:val="a"/>
    <w:pPr>
      <w:overflowPunct w:val="0"/>
      <w:autoSpaceDE w:val="0"/>
      <w:autoSpaceDN w:val="0"/>
      <w:adjustRightInd w:val="0"/>
      <w:ind w:left="120"/>
      <w:jc w:val="both"/>
    </w:pPr>
    <w:rPr>
      <w:rFonts w:ascii="Bookman Old Style" w:hAnsi="Bookman Old Style"/>
      <w:sz w:val="20"/>
      <w:lang w:val="bg-BG"/>
    </w:rPr>
  </w:style>
  <w:style w:type="paragraph" w:styleId="31">
    <w:name w:val="Body Text 3"/>
    <w:basedOn w:val="a"/>
    <w:link w:val="32"/>
    <w:pPr>
      <w:overflowPunct w:val="0"/>
      <w:autoSpaceDE w:val="0"/>
      <w:autoSpaceDN w:val="0"/>
      <w:adjustRightInd w:val="0"/>
      <w:jc w:val="both"/>
    </w:pPr>
    <w:rPr>
      <w:rFonts w:ascii="Bookman Old Style" w:hAnsi="Bookman Old Style"/>
      <w:sz w:val="20"/>
      <w:lang w:val="bg-BG"/>
    </w:rPr>
  </w:style>
  <w:style w:type="paragraph" w:styleId="33">
    <w:name w:val="Body Text Indent 3"/>
    <w:basedOn w:val="a"/>
    <w:link w:val="34"/>
    <w:pPr>
      <w:overflowPunct w:val="0"/>
      <w:autoSpaceDE w:val="0"/>
      <w:autoSpaceDN w:val="0"/>
      <w:adjustRightInd w:val="0"/>
      <w:ind w:firstLine="720"/>
      <w:jc w:val="both"/>
    </w:pPr>
    <w:rPr>
      <w:rFonts w:ascii="Bookman Old Style" w:hAnsi="Bookman Old Style"/>
      <w:sz w:val="20"/>
      <w:lang w:val="bg-BG"/>
    </w:rPr>
  </w:style>
  <w:style w:type="paragraph" w:styleId="aa">
    <w:name w:val="footer"/>
    <w:basedOn w:val="a"/>
    <w:pPr>
      <w:tabs>
        <w:tab w:val="center" w:pos="4320"/>
        <w:tab w:val="right" w:pos="8640"/>
      </w:tabs>
    </w:pPr>
  </w:style>
  <w:style w:type="paragraph" w:customStyle="1" w:styleId="xl28">
    <w:name w:val="xl28"/>
    <w:basedOn w:val="a"/>
    <w:pPr>
      <w:pBdr>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font5">
    <w:name w:val="font5"/>
    <w:basedOn w:val="a"/>
    <w:pPr>
      <w:spacing w:before="100" w:beforeAutospacing="1" w:after="100" w:afterAutospacing="1"/>
    </w:pPr>
    <w:rPr>
      <w:rFonts w:ascii="Bookman Old Style" w:hAnsi="Bookman Old Style"/>
      <w:b/>
      <w:bCs/>
      <w:i/>
      <w:iCs/>
      <w:sz w:val="20"/>
      <w:szCs w:val="20"/>
    </w:rPr>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5">
    <w:name w:val="xl25"/>
    <w:basedOn w:val="a"/>
    <w:pPr>
      <w:pBdr>
        <w:top w:val="single" w:sz="4" w:space="0" w:color="auto"/>
        <w:left w:val="single" w:sz="4" w:space="0" w:color="auto"/>
        <w:right w:val="double" w:sz="6" w:space="0" w:color="auto"/>
      </w:pBdr>
      <w:spacing w:before="100" w:beforeAutospacing="1" w:after="100" w:afterAutospacing="1"/>
      <w:jc w:val="center"/>
      <w:textAlignment w:val="center"/>
    </w:pPr>
    <w:rPr>
      <w:rFonts w:ascii="Bookman Old Style" w:hAnsi="Bookman Old Style"/>
    </w:rPr>
  </w:style>
  <w:style w:type="paragraph" w:customStyle="1" w:styleId="xl26">
    <w:name w:val="xl26"/>
    <w:basedOn w:val="a"/>
    <w:pPr>
      <w:pBdr>
        <w:left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7">
    <w:name w:val="xl27"/>
    <w:basedOn w:val="a"/>
    <w:pPr>
      <w:pBdr>
        <w:left w:val="single" w:sz="4"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9">
    <w:name w:val="xl29"/>
    <w:basedOn w:val="a"/>
    <w:pPr>
      <w:pBdr>
        <w:left w:val="single" w:sz="4" w:space="0" w:color="auto"/>
        <w:bottom w:val="double" w:sz="6" w:space="0" w:color="auto"/>
        <w:right w:val="double" w:sz="6" w:space="0" w:color="auto"/>
      </w:pBdr>
      <w:spacing w:before="100" w:beforeAutospacing="1" w:after="100" w:afterAutospacing="1"/>
      <w:jc w:val="center"/>
      <w:textAlignment w:val="center"/>
    </w:pPr>
    <w:rPr>
      <w:rFonts w:ascii="Bookman Old Style" w:hAnsi="Bookman Old Style"/>
    </w:rPr>
  </w:style>
  <w:style w:type="paragraph" w:customStyle="1" w:styleId="xl30">
    <w:name w:val="xl30"/>
    <w:basedOn w:val="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32">
    <w:name w:val="xl32"/>
    <w:basedOn w:val="a"/>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3">
    <w:name w:val="xl33"/>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4">
    <w:name w:val="xl34"/>
    <w:basedOn w:val="a"/>
    <w:pPr>
      <w:pBdr>
        <w:left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5">
    <w:name w:val="xl35"/>
    <w:basedOn w:val="a"/>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6">
    <w:name w:val="xl36"/>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7">
    <w:name w:val="xl37"/>
    <w:basedOn w:val="a"/>
    <w:pPr>
      <w:pBdr>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8">
    <w:name w:val="xl38"/>
    <w:basedOn w:val="a"/>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39">
    <w:name w:val="xl39"/>
    <w:basedOn w:val="a"/>
    <w:pPr>
      <w:pBdr>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0">
    <w:name w:val="xl40"/>
    <w:basedOn w:val="a"/>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1">
    <w:name w:val="xl41"/>
    <w:basedOn w:val="a"/>
    <w:pPr>
      <w:pBdr>
        <w:left w:val="single" w:sz="4" w:space="0" w:color="auto"/>
        <w:bottom w:val="double" w:sz="6"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2">
    <w:name w:val="xl42"/>
    <w:basedOn w:val="a"/>
    <w:pPr>
      <w:pBdr>
        <w:left w:val="single" w:sz="4" w:space="0" w:color="auto"/>
        <w:bottom w:val="double" w:sz="6"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43">
    <w:name w:val="xl43"/>
    <w:basedOn w:val="a"/>
    <w:pPr>
      <w:pBdr>
        <w:left w:val="single" w:sz="4"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44">
    <w:name w:val="xl44"/>
    <w:basedOn w:val="a"/>
    <w:pPr>
      <w:pBdr>
        <w:top w:val="double" w:sz="6"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5">
    <w:name w:val="xl45"/>
    <w:basedOn w:val="a"/>
    <w:pPr>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6">
    <w:name w:val="xl46"/>
    <w:basedOn w:val="a"/>
    <w:pPr>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7">
    <w:name w:val="xl47"/>
    <w:basedOn w:val="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8">
    <w:name w:val="xl48"/>
    <w:basedOn w:val="a"/>
    <w:pPr>
      <w:pBdr>
        <w:top w:val="single" w:sz="4" w:space="0" w:color="auto"/>
        <w:left w:val="double" w:sz="6"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9">
    <w:name w:val="xl49"/>
    <w:basedOn w:val="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0">
    <w:name w:val="xl50"/>
    <w:basedOn w:val="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1">
    <w:name w:val="xl51"/>
    <w:basedOn w:val="a"/>
    <w:pPr>
      <w:pBdr>
        <w:top w:val="double" w:sz="6"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2">
    <w:name w:val="xl52"/>
    <w:basedOn w:val="a"/>
    <w:pPr>
      <w:pBdr>
        <w:top w:val="double" w:sz="6" w:space="0" w:color="auto"/>
        <w:right w:val="double" w:sz="6"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3">
    <w:name w:val="xl53"/>
    <w:basedOn w:val="a"/>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4">
    <w:name w:val="xl54"/>
    <w:basedOn w:val="a"/>
    <w:pPr>
      <w:pBdr>
        <w:bottom w:val="single" w:sz="4" w:space="0" w:color="auto"/>
        <w:right w:val="double" w:sz="6"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5">
    <w:name w:val="xl55"/>
    <w:basedOn w:val="a"/>
    <w:pPr>
      <w:pBdr>
        <w:top w:val="single" w:sz="4" w:space="0" w:color="auto"/>
        <w:bottom w:val="single" w:sz="4" w:space="0" w:color="auto"/>
        <w:right w:val="double" w:sz="6" w:space="0" w:color="auto"/>
      </w:pBdr>
      <w:shd w:val="clear" w:color="auto" w:fill="FFFFCC"/>
      <w:spacing w:before="100" w:beforeAutospacing="1" w:after="100" w:afterAutospacing="1"/>
      <w:jc w:val="center"/>
      <w:textAlignment w:val="center"/>
    </w:pPr>
    <w:rPr>
      <w:rFonts w:ascii="Bookman Old Style" w:hAnsi="Bookman Old Style"/>
      <w:b/>
      <w:bCs/>
      <w:i/>
      <w:iCs/>
      <w:sz w:val="20"/>
      <w:szCs w:val="20"/>
    </w:rPr>
  </w:style>
  <w:style w:type="paragraph" w:customStyle="1" w:styleId="xl56">
    <w:name w:val="xl56"/>
    <w:basedOn w:val="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0"/>
      <w:szCs w:val="20"/>
    </w:rPr>
  </w:style>
  <w:style w:type="paragraph" w:customStyle="1" w:styleId="xl57">
    <w:name w:val="xl57"/>
    <w:basedOn w:val="a"/>
    <w:pPr>
      <w:pBdr>
        <w:top w:val="double" w:sz="6"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8">
    <w:name w:val="xl58"/>
    <w:basedOn w:val="a"/>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9">
    <w:name w:val="xl59"/>
    <w:basedOn w:val="a"/>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60">
    <w:name w:val="xl60"/>
    <w:basedOn w:val="a"/>
    <w:pPr>
      <w:pBdr>
        <w:top w:val="single" w:sz="4" w:space="0" w:color="auto"/>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1">
    <w:name w:val="xl61"/>
    <w:basedOn w:val="a"/>
    <w:pPr>
      <w:pBdr>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2">
    <w:name w:val="xl62"/>
    <w:basedOn w:val="a"/>
    <w:pPr>
      <w:pBdr>
        <w:left w:val="single" w:sz="4" w:space="0" w:color="auto"/>
        <w:bottom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3">
    <w:name w:val="xl63"/>
    <w:basedOn w:val="a"/>
    <w:pPr>
      <w:pBdr>
        <w:left w:val="single" w:sz="4" w:space="0" w:color="auto"/>
        <w:bottom w:val="double" w:sz="6"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4">
    <w:name w:val="xl64"/>
    <w:basedOn w:val="a"/>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5">
    <w:name w:val="xl65"/>
    <w:basedOn w:val="a"/>
    <w:pPr>
      <w:pBdr>
        <w:left w:val="single" w:sz="4" w:space="0" w:color="auto"/>
        <w:bottom w:val="double" w:sz="6"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DefaultParagraphFont1">
    <w:name w:val="Default Paragraph Font1"/>
    <w:basedOn w:val="a"/>
    <w:pPr>
      <w:widowControl w:val="0"/>
    </w:pPr>
    <w:rPr>
      <w:sz w:val="20"/>
      <w:szCs w:val="20"/>
      <w:lang w:val="bg-BG" w:eastAsia="bg-BG"/>
    </w:rPr>
  </w:style>
  <w:style w:type="paragraph" w:styleId="ab">
    <w:name w:val="Title"/>
    <w:basedOn w:val="a"/>
    <w:link w:val="ac"/>
    <w:qFormat/>
    <w:pPr>
      <w:jc w:val="center"/>
    </w:pPr>
    <w:rPr>
      <w:rFonts w:ascii="Tahoma" w:hAnsi="Tahoma" w:cs="Tahoma"/>
      <w:b/>
      <w:bCs/>
      <w:sz w:val="32"/>
      <w:lang w:val="bg-BG"/>
    </w:rPr>
  </w:style>
  <w:style w:type="paragraph" w:customStyle="1" w:styleId="firstline">
    <w:name w:val="firstline"/>
    <w:basedOn w:val="a"/>
    <w:pPr>
      <w:spacing w:line="240" w:lineRule="atLeast"/>
      <w:ind w:firstLine="640"/>
      <w:jc w:val="both"/>
    </w:pPr>
    <w:rPr>
      <w:color w:val="000000"/>
    </w:rPr>
  </w:style>
  <w:style w:type="character" w:styleId="ad">
    <w:name w:val="Strong"/>
    <w:qFormat/>
    <w:rPr>
      <w:b/>
      <w:bCs/>
    </w:rPr>
  </w:style>
  <w:style w:type="paragraph" w:styleId="ae">
    <w:name w:val="Balloon Text"/>
    <w:basedOn w:val="a"/>
    <w:semiHidden/>
    <w:rPr>
      <w:rFonts w:ascii="Tahoma" w:hAnsi="Tahoma" w:cs="Tahoma"/>
      <w:sz w:val="16"/>
      <w:szCs w:val="16"/>
    </w:rPr>
  </w:style>
  <w:style w:type="character" w:customStyle="1" w:styleId="32">
    <w:name w:val="Основен текст 3 Знак"/>
    <w:link w:val="31"/>
    <w:rsid w:val="00474CE0"/>
    <w:rPr>
      <w:rFonts w:ascii="Bookman Old Style" w:hAnsi="Bookman Old Style"/>
      <w:szCs w:val="24"/>
      <w:lang w:val="bg-BG" w:eastAsia="en-US" w:bidi="ar-SA"/>
    </w:rPr>
  </w:style>
  <w:style w:type="character" w:customStyle="1" w:styleId="10">
    <w:name w:val="Заглавие 1 Знак"/>
    <w:link w:val="1"/>
    <w:rsid w:val="00474CE0"/>
    <w:rPr>
      <w:rFonts w:ascii="Bookman Old Style" w:hAnsi="Bookman Old Style"/>
      <w:b/>
      <w:bCs/>
      <w:sz w:val="28"/>
      <w:szCs w:val="24"/>
      <w:lang w:val="bg-BG" w:eastAsia="en-US" w:bidi="ar-SA"/>
    </w:rPr>
  </w:style>
  <w:style w:type="character" w:customStyle="1" w:styleId="a9">
    <w:name w:val="Основен текст с отстъп Знак"/>
    <w:link w:val="a8"/>
    <w:rsid w:val="00474CE0"/>
    <w:rPr>
      <w:rFonts w:ascii="Bookman Old Style" w:hAnsi="Bookman Old Style"/>
      <w:szCs w:val="24"/>
      <w:lang w:val="bg-BG" w:eastAsia="en-US" w:bidi="ar-SA"/>
    </w:rPr>
  </w:style>
  <w:style w:type="character" w:styleId="af">
    <w:name w:val="footnote reference"/>
    <w:uiPriority w:val="99"/>
    <w:rsid w:val="006518BB"/>
    <w:rPr>
      <w:vertAlign w:val="superscript"/>
    </w:rPr>
  </w:style>
  <w:style w:type="paragraph" w:customStyle="1" w:styleId="Default">
    <w:name w:val="Default"/>
    <w:rsid w:val="006518BB"/>
    <w:pPr>
      <w:autoSpaceDE w:val="0"/>
      <w:autoSpaceDN w:val="0"/>
      <w:adjustRightInd w:val="0"/>
    </w:pPr>
    <w:rPr>
      <w:color w:val="000000"/>
      <w:sz w:val="24"/>
      <w:szCs w:val="24"/>
      <w:lang w:val="en-US" w:eastAsia="en-US"/>
    </w:rPr>
  </w:style>
  <w:style w:type="character" w:customStyle="1" w:styleId="FontStyle105">
    <w:name w:val="Font Style105"/>
    <w:rsid w:val="006518BB"/>
    <w:rPr>
      <w:rFonts w:ascii="Times New Roman" w:hAnsi="Times New Roman" w:cs="Times New Roman"/>
      <w:sz w:val="22"/>
      <w:szCs w:val="22"/>
    </w:rPr>
  </w:style>
  <w:style w:type="character" w:customStyle="1" w:styleId="parcapt1">
    <w:name w:val="par_capt1"/>
    <w:rsid w:val="006518BB"/>
    <w:rPr>
      <w:rFonts w:cs="Times New Roman"/>
      <w:b/>
      <w:bCs/>
    </w:rPr>
  </w:style>
  <w:style w:type="character" w:customStyle="1" w:styleId="alcapt1">
    <w:name w:val="al_capt1"/>
    <w:rsid w:val="006518BB"/>
    <w:rPr>
      <w:rFonts w:cs="Times New Roman"/>
      <w:i/>
      <w:iCs/>
    </w:rPr>
  </w:style>
  <w:style w:type="character" w:customStyle="1" w:styleId="alcapt2">
    <w:name w:val="al_capt2"/>
    <w:rsid w:val="006518BB"/>
    <w:rPr>
      <w:rFonts w:cs="Times New Roman"/>
      <w:i/>
      <w:iCs/>
    </w:rPr>
  </w:style>
  <w:style w:type="character" w:customStyle="1" w:styleId="hiddenref2">
    <w:name w:val="hiddenref2"/>
    <w:rsid w:val="006518BB"/>
    <w:rPr>
      <w:rFonts w:cs="Times New Roman"/>
      <w:color w:val="000000"/>
      <w:u w:val="single"/>
    </w:rPr>
  </w:style>
  <w:style w:type="character" w:customStyle="1" w:styleId="30">
    <w:name w:val="Заглавие 3 Знак"/>
    <w:link w:val="3"/>
    <w:rsid w:val="00FF1B7C"/>
    <w:rPr>
      <w:rFonts w:ascii="Bookman Old Style" w:hAnsi="Bookman Old Style"/>
      <w:b/>
      <w:sz w:val="22"/>
      <w:szCs w:val="24"/>
      <w:lang w:eastAsia="en-US"/>
    </w:rPr>
  </w:style>
  <w:style w:type="character" w:customStyle="1" w:styleId="40">
    <w:name w:val="Заглавие 4 Знак"/>
    <w:link w:val="4"/>
    <w:rsid w:val="00FF1B7C"/>
    <w:rPr>
      <w:rFonts w:ascii="Bookman Old Style" w:hAnsi="Bookman Old Style"/>
      <w:b/>
      <w:szCs w:val="24"/>
      <w:lang w:eastAsia="en-US"/>
    </w:rPr>
  </w:style>
  <w:style w:type="character" w:customStyle="1" w:styleId="50">
    <w:name w:val="Заглавие 5 Знак"/>
    <w:link w:val="5"/>
    <w:rsid w:val="00FF1B7C"/>
    <w:rPr>
      <w:rFonts w:ascii="Bookman Old Style" w:hAnsi="Bookman Old Style"/>
      <w:b/>
      <w:sz w:val="24"/>
      <w:szCs w:val="24"/>
      <w:lang w:eastAsia="en-US"/>
    </w:rPr>
  </w:style>
  <w:style w:type="character" w:customStyle="1" w:styleId="60">
    <w:name w:val="Заглавие 6 Знак"/>
    <w:link w:val="6"/>
    <w:rsid w:val="00FF1B7C"/>
    <w:rPr>
      <w:rFonts w:ascii="Bookman Old Style" w:hAnsi="Bookman Old Style"/>
      <w:b/>
      <w:sz w:val="24"/>
      <w:szCs w:val="24"/>
      <w:lang w:eastAsia="en-US"/>
    </w:rPr>
  </w:style>
  <w:style w:type="character" w:customStyle="1" w:styleId="a4">
    <w:name w:val="Основен текст Знак"/>
    <w:link w:val="a3"/>
    <w:rsid w:val="00FF1B7C"/>
    <w:rPr>
      <w:rFonts w:ascii="Bookman Old Style" w:hAnsi="Bookman Old Style"/>
      <w:sz w:val="24"/>
      <w:lang w:eastAsia="en-US"/>
    </w:rPr>
  </w:style>
  <w:style w:type="character" w:customStyle="1" w:styleId="21">
    <w:name w:val="Основен текст 2 Знак"/>
    <w:link w:val="20"/>
    <w:rsid w:val="00FF1B7C"/>
    <w:rPr>
      <w:rFonts w:ascii="Bookman Old Style" w:hAnsi="Bookman Old Style"/>
      <w:sz w:val="17"/>
      <w:szCs w:val="24"/>
      <w:lang w:eastAsia="en-US"/>
    </w:rPr>
  </w:style>
  <w:style w:type="character" w:customStyle="1" w:styleId="34">
    <w:name w:val="Основен текст с отстъп 3 Знак"/>
    <w:link w:val="33"/>
    <w:rsid w:val="00FF1B7C"/>
    <w:rPr>
      <w:rFonts w:ascii="Bookman Old Style" w:hAnsi="Bookman Old Style"/>
      <w:szCs w:val="24"/>
      <w:lang w:eastAsia="en-US"/>
    </w:rPr>
  </w:style>
  <w:style w:type="character" w:styleId="af0">
    <w:name w:val="Hyperlink"/>
    <w:rsid w:val="00FF1B7C"/>
    <w:rPr>
      <w:color w:val="0000FF"/>
      <w:u w:val="single"/>
    </w:rPr>
  </w:style>
  <w:style w:type="paragraph" w:styleId="af1">
    <w:name w:val="List Paragraph"/>
    <w:basedOn w:val="a"/>
    <w:uiPriority w:val="34"/>
    <w:qFormat/>
    <w:rsid w:val="00FF1B7C"/>
    <w:pPr>
      <w:ind w:left="720"/>
      <w:contextualSpacing/>
    </w:pPr>
  </w:style>
  <w:style w:type="character" w:customStyle="1" w:styleId="style1">
    <w:name w:val="style1"/>
    <w:rsid w:val="00962752"/>
  </w:style>
  <w:style w:type="character" w:customStyle="1" w:styleId="ac">
    <w:name w:val="Заглавие Знак"/>
    <w:link w:val="ab"/>
    <w:rsid w:val="009D3C98"/>
    <w:rPr>
      <w:rFonts w:ascii="Tahoma" w:hAnsi="Tahoma" w:cs="Tahoma"/>
      <w:b/>
      <w:bCs/>
      <w:sz w:val="32"/>
      <w:szCs w:val="24"/>
      <w:lang w:eastAsia="en-US"/>
    </w:rPr>
  </w:style>
  <w:style w:type="character" w:styleId="af2">
    <w:name w:val="FollowedHyperlink"/>
    <w:rsid w:val="007A4496"/>
    <w:rPr>
      <w:color w:val="800080"/>
      <w:u w:val="single"/>
    </w:rPr>
  </w:style>
  <w:style w:type="character" w:styleId="af3">
    <w:name w:val="annotation reference"/>
    <w:rsid w:val="006D019A"/>
    <w:rPr>
      <w:sz w:val="16"/>
      <w:szCs w:val="16"/>
    </w:rPr>
  </w:style>
  <w:style w:type="paragraph" w:styleId="af4">
    <w:name w:val="annotation text"/>
    <w:basedOn w:val="a"/>
    <w:link w:val="af5"/>
    <w:rsid w:val="006D019A"/>
    <w:rPr>
      <w:sz w:val="20"/>
      <w:szCs w:val="20"/>
    </w:rPr>
  </w:style>
  <w:style w:type="character" w:customStyle="1" w:styleId="af5">
    <w:name w:val="Текст на коментар Знак"/>
    <w:link w:val="af4"/>
    <w:rsid w:val="006D019A"/>
    <w:rPr>
      <w:lang w:val="en-GB"/>
    </w:rPr>
  </w:style>
  <w:style w:type="paragraph" w:styleId="af6">
    <w:name w:val="annotation subject"/>
    <w:basedOn w:val="af4"/>
    <w:next w:val="af4"/>
    <w:link w:val="af7"/>
    <w:rsid w:val="006D019A"/>
    <w:rPr>
      <w:b/>
      <w:bCs/>
    </w:rPr>
  </w:style>
  <w:style w:type="character" w:customStyle="1" w:styleId="af7">
    <w:name w:val="Предмет на коментар Знак"/>
    <w:link w:val="af6"/>
    <w:rsid w:val="006D019A"/>
    <w:rPr>
      <w:b/>
      <w:bCs/>
      <w:lang w:val="en-GB"/>
    </w:rPr>
  </w:style>
  <w:style w:type="paragraph" w:styleId="af8">
    <w:name w:val="Normal (Web)"/>
    <w:basedOn w:val="a"/>
    <w:uiPriority w:val="99"/>
    <w:unhideWhenUsed/>
    <w:rsid w:val="00BD0DF5"/>
    <w:pPr>
      <w:spacing w:before="100" w:beforeAutospacing="1" w:after="100" w:afterAutospacing="1"/>
    </w:pPr>
    <w:rPr>
      <w:lang w:val="bg-BG" w:eastAsia="bg-BG"/>
    </w:rPr>
  </w:style>
  <w:style w:type="character" w:customStyle="1" w:styleId="apple-converted-space">
    <w:name w:val="apple-converted-space"/>
    <w:rsid w:val="00BD0DF5"/>
  </w:style>
  <w:style w:type="paragraph" w:customStyle="1" w:styleId="Annexetitre">
    <w:name w:val="Annexe titre"/>
    <w:basedOn w:val="a"/>
    <w:next w:val="a"/>
    <w:rsid w:val="002C1B26"/>
    <w:pPr>
      <w:spacing w:before="120" w:after="120"/>
      <w:jc w:val="center"/>
    </w:pPr>
    <w:rPr>
      <w:rFonts w:eastAsia="Calibri"/>
      <w:b/>
      <w:szCs w:val="22"/>
      <w:u w:val="single"/>
      <w:lang w:val="bg-BG" w:eastAsia="bg-BG"/>
    </w:rPr>
  </w:style>
  <w:style w:type="paragraph" w:styleId="af9">
    <w:name w:val="footnote text"/>
    <w:basedOn w:val="a"/>
    <w:link w:val="afa"/>
    <w:uiPriority w:val="99"/>
    <w:unhideWhenUsed/>
    <w:rsid w:val="00616CEC"/>
    <w:pPr>
      <w:ind w:left="720" w:hanging="720"/>
      <w:jc w:val="both"/>
    </w:pPr>
    <w:rPr>
      <w:rFonts w:eastAsia="Calibri"/>
      <w:sz w:val="20"/>
      <w:szCs w:val="20"/>
      <w:lang w:val="bg-BG" w:eastAsia="bg-BG"/>
    </w:rPr>
  </w:style>
  <w:style w:type="character" w:customStyle="1" w:styleId="afa">
    <w:name w:val="Текст под линия Знак"/>
    <w:link w:val="af9"/>
    <w:uiPriority w:val="99"/>
    <w:rsid w:val="00616CEC"/>
    <w:rPr>
      <w:rFonts w:eastAsia="Calibri"/>
      <w:lang w:val="bg-BG" w:eastAsia="bg-BG"/>
    </w:rPr>
  </w:style>
  <w:style w:type="paragraph" w:customStyle="1" w:styleId="SectionTitle">
    <w:name w:val="SectionTitle"/>
    <w:basedOn w:val="a"/>
    <w:next w:val="1"/>
    <w:rsid w:val="00616CEC"/>
    <w:pPr>
      <w:keepNext/>
      <w:spacing w:before="120" w:after="360"/>
      <w:jc w:val="center"/>
    </w:pPr>
    <w:rPr>
      <w:rFonts w:eastAsia="Calibri"/>
      <w:b/>
      <w:smallCaps/>
      <w:sz w:val="28"/>
      <w:szCs w:val="22"/>
      <w:lang w:val="bg-BG" w:eastAsia="bg-BG"/>
    </w:rPr>
  </w:style>
  <w:style w:type="paragraph" w:styleId="afb">
    <w:name w:val="Revision"/>
    <w:hidden/>
    <w:uiPriority w:val="99"/>
    <w:semiHidden/>
    <w:rsid w:val="0017195F"/>
    <w:rPr>
      <w:sz w:val="24"/>
      <w:szCs w:val="24"/>
      <w:lang w:eastAsia="en-US"/>
    </w:rPr>
  </w:style>
  <w:style w:type="paragraph" w:customStyle="1" w:styleId="TableContents">
    <w:name w:val="Table Contents"/>
    <w:basedOn w:val="a"/>
    <w:rsid w:val="009B7E05"/>
    <w:pPr>
      <w:suppressLineNumbers/>
      <w:suppressAutoHyphens/>
    </w:pPr>
    <w:rPr>
      <w:lang w:val="bg-BG" w:eastAsia="ar-SA"/>
    </w:rPr>
  </w:style>
  <w:style w:type="character" w:customStyle="1" w:styleId="a6">
    <w:name w:val="Горен колонтитул Знак"/>
    <w:link w:val="a5"/>
    <w:uiPriority w:val="99"/>
    <w:rsid w:val="00737F77"/>
    <w:rPr>
      <w:sz w:val="24"/>
      <w:szCs w:val="24"/>
      <w:lang w:eastAsia="en-US"/>
    </w:rPr>
  </w:style>
  <w:style w:type="character" w:customStyle="1" w:styleId="11">
    <w:name w:val="Неразрешено споменаване1"/>
    <w:uiPriority w:val="99"/>
    <w:semiHidden/>
    <w:unhideWhenUsed/>
    <w:rsid w:val="000C2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9934">
      <w:bodyDiv w:val="1"/>
      <w:marLeft w:val="0"/>
      <w:marRight w:val="0"/>
      <w:marTop w:val="0"/>
      <w:marBottom w:val="0"/>
      <w:divBdr>
        <w:top w:val="none" w:sz="0" w:space="0" w:color="auto"/>
        <w:left w:val="none" w:sz="0" w:space="0" w:color="auto"/>
        <w:bottom w:val="none" w:sz="0" w:space="0" w:color="auto"/>
        <w:right w:val="none" w:sz="0" w:space="0" w:color="auto"/>
      </w:divBdr>
    </w:div>
    <w:div w:id="163905625">
      <w:bodyDiv w:val="1"/>
      <w:marLeft w:val="0"/>
      <w:marRight w:val="0"/>
      <w:marTop w:val="0"/>
      <w:marBottom w:val="0"/>
      <w:divBdr>
        <w:top w:val="none" w:sz="0" w:space="0" w:color="auto"/>
        <w:left w:val="none" w:sz="0" w:space="0" w:color="auto"/>
        <w:bottom w:val="none" w:sz="0" w:space="0" w:color="auto"/>
        <w:right w:val="none" w:sz="0" w:space="0" w:color="auto"/>
      </w:divBdr>
    </w:div>
    <w:div w:id="220211050">
      <w:bodyDiv w:val="1"/>
      <w:marLeft w:val="0"/>
      <w:marRight w:val="0"/>
      <w:marTop w:val="0"/>
      <w:marBottom w:val="0"/>
      <w:divBdr>
        <w:top w:val="none" w:sz="0" w:space="0" w:color="auto"/>
        <w:left w:val="none" w:sz="0" w:space="0" w:color="auto"/>
        <w:bottom w:val="none" w:sz="0" w:space="0" w:color="auto"/>
        <w:right w:val="none" w:sz="0" w:space="0" w:color="auto"/>
      </w:divBdr>
    </w:div>
    <w:div w:id="310987143">
      <w:bodyDiv w:val="1"/>
      <w:marLeft w:val="0"/>
      <w:marRight w:val="0"/>
      <w:marTop w:val="0"/>
      <w:marBottom w:val="0"/>
      <w:divBdr>
        <w:top w:val="none" w:sz="0" w:space="0" w:color="auto"/>
        <w:left w:val="none" w:sz="0" w:space="0" w:color="auto"/>
        <w:bottom w:val="none" w:sz="0" w:space="0" w:color="auto"/>
        <w:right w:val="none" w:sz="0" w:space="0" w:color="auto"/>
      </w:divBdr>
    </w:div>
    <w:div w:id="660542196">
      <w:bodyDiv w:val="1"/>
      <w:marLeft w:val="0"/>
      <w:marRight w:val="0"/>
      <w:marTop w:val="0"/>
      <w:marBottom w:val="0"/>
      <w:divBdr>
        <w:top w:val="none" w:sz="0" w:space="0" w:color="auto"/>
        <w:left w:val="none" w:sz="0" w:space="0" w:color="auto"/>
        <w:bottom w:val="none" w:sz="0" w:space="0" w:color="auto"/>
        <w:right w:val="none" w:sz="0" w:space="0" w:color="auto"/>
      </w:divBdr>
    </w:div>
    <w:div w:id="1310941301">
      <w:bodyDiv w:val="1"/>
      <w:marLeft w:val="0"/>
      <w:marRight w:val="0"/>
      <w:marTop w:val="0"/>
      <w:marBottom w:val="0"/>
      <w:divBdr>
        <w:top w:val="none" w:sz="0" w:space="0" w:color="auto"/>
        <w:left w:val="none" w:sz="0" w:space="0" w:color="auto"/>
        <w:bottom w:val="none" w:sz="0" w:space="0" w:color="auto"/>
        <w:right w:val="none" w:sz="0" w:space="0" w:color="auto"/>
      </w:divBdr>
    </w:div>
    <w:div w:id="1897354976">
      <w:bodyDiv w:val="1"/>
      <w:marLeft w:val="0"/>
      <w:marRight w:val="0"/>
      <w:marTop w:val="0"/>
      <w:marBottom w:val="0"/>
      <w:divBdr>
        <w:top w:val="none" w:sz="0" w:space="0" w:color="auto"/>
        <w:left w:val="none" w:sz="0" w:space="0" w:color="auto"/>
        <w:bottom w:val="none" w:sz="0" w:space="0" w:color="auto"/>
        <w:right w:val="none" w:sz="0" w:space="0" w:color="auto"/>
      </w:divBdr>
    </w:div>
    <w:div w:id="1958216389">
      <w:bodyDiv w:val="1"/>
      <w:marLeft w:val="0"/>
      <w:marRight w:val="0"/>
      <w:marTop w:val="0"/>
      <w:marBottom w:val="0"/>
      <w:divBdr>
        <w:top w:val="none" w:sz="0" w:space="0" w:color="auto"/>
        <w:left w:val="none" w:sz="0" w:space="0" w:color="auto"/>
        <w:bottom w:val="none" w:sz="0" w:space="0" w:color="auto"/>
        <w:right w:val="none" w:sz="0" w:space="0" w:color="auto"/>
      </w:divBdr>
    </w:div>
    <w:div w:id="19746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pis://Base=NARH&amp;DocCode=2009&amp;ToPar=Art61_Al1&amp;Type=201/" TargetMode="External"/><Relationship Id="rId18" Type="http://schemas.openxmlformats.org/officeDocument/2006/relationships/hyperlink" Target="apis://Base=NARH&amp;DocCode=2009&amp;ToPar=Art118&amp;Type=20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apis://Base=NARH&amp;DocCode=2009&amp;ToPar=Art245&amp;Type=201/" TargetMode="External"/><Relationship Id="rId7" Type="http://schemas.openxmlformats.org/officeDocument/2006/relationships/endnotes" Target="endnotes.xml"/><Relationship Id="rId12" Type="http://schemas.openxmlformats.org/officeDocument/2006/relationships/hyperlink" Target="http://www.port-varna.bg" TargetMode="External"/><Relationship Id="rId17" Type="http://schemas.openxmlformats.org/officeDocument/2006/relationships/hyperlink" Target="apis://Base=NARH&amp;DocCode=2009&amp;ToPar=Art63_Al2&amp;Type=2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is://Base=NARH&amp;DocCode=2009&amp;ToPar=Art63_Al1&amp;Type=201/" TargetMode="External"/><Relationship Id="rId20" Type="http://schemas.openxmlformats.org/officeDocument/2006/relationships/hyperlink" Target="apis://Base=NARH&amp;DocCode=2009&amp;ToPar=Art228_Al3&amp;Type=2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office@port-varna.bg" TargetMode="External"/><Relationship Id="rId24" Type="http://schemas.openxmlformats.org/officeDocument/2006/relationships/hyperlink" Target="apis://Base=NARH&amp;DocCode=41849&amp;ToPar=Art13_Al1&amp;Type=201/" TargetMode="External"/><Relationship Id="rId5" Type="http://schemas.openxmlformats.org/officeDocument/2006/relationships/webSettings" Target="webSettings.xml"/><Relationship Id="rId15" Type="http://schemas.openxmlformats.org/officeDocument/2006/relationships/hyperlink" Target="apis://Base=NARH&amp;DocCode=2009&amp;ToPar=Art62_Al3&amp;Type=201/" TargetMode="External"/><Relationship Id="rId23" Type="http://schemas.openxmlformats.org/officeDocument/2006/relationships/hyperlink" Target="apis://Base=NARH&amp;DocCode=2009&amp;ToPar=Art305&amp;Type=201/" TargetMode="External"/><Relationship Id="rId28" Type="http://schemas.openxmlformats.org/officeDocument/2006/relationships/footer" Target="footer2.xml"/><Relationship Id="rId10" Type="http://schemas.openxmlformats.org/officeDocument/2006/relationships/hyperlink" Target="http://port-varna.bg/index.php?l=2&amp;m=4&amp;p=22" TargetMode="External"/><Relationship Id="rId19" Type="http://schemas.openxmlformats.org/officeDocument/2006/relationships/hyperlink" Target="apis://Base=NARH&amp;DocCode=2009&amp;ToPar=Art128&amp;Type=201/" TargetMode="External"/><Relationship Id="rId4" Type="http://schemas.openxmlformats.org/officeDocument/2006/relationships/settings" Target="settings.xml"/><Relationship Id="rId9" Type="http://schemas.openxmlformats.org/officeDocument/2006/relationships/hyperlink" Target="mailto:zop@port-varna.bg" TargetMode="External"/><Relationship Id="rId14" Type="http://schemas.openxmlformats.org/officeDocument/2006/relationships/hyperlink" Target="apis://Base=NARH&amp;DocCode=2009&amp;ToPar=Art62_Al1&amp;Type=201/" TargetMode="External"/><Relationship Id="rId22" Type="http://schemas.openxmlformats.org/officeDocument/2006/relationships/hyperlink" Target="apis://Base=NARH&amp;DocCode=2009&amp;ToPar=Art301&amp;Type=20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C039-AA30-4128-9DB2-A9C81834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36</Pages>
  <Words>12994</Words>
  <Characters>74072</Characters>
  <Application>Microsoft Office Word</Application>
  <DocSecurity>0</DocSecurity>
  <Lines>617</Lines>
  <Paragraphs>173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ПРОЕКТ</vt:lpstr>
      <vt:lpstr>ПРОЕКТ</vt:lpstr>
    </vt:vector>
  </TitlesOfParts>
  <Company>Port of Varna</Company>
  <LinksUpToDate>false</LinksUpToDate>
  <CharactersWithSpaces>86893</CharactersWithSpaces>
  <SharedDoc>false</SharedDoc>
  <HLinks>
    <vt:vector size="96" baseType="variant">
      <vt:variant>
        <vt:i4>1507375</vt:i4>
      </vt:variant>
      <vt:variant>
        <vt:i4>45</vt:i4>
      </vt:variant>
      <vt:variant>
        <vt:i4>0</vt:i4>
      </vt:variant>
      <vt:variant>
        <vt:i4>5</vt:i4>
      </vt:variant>
      <vt:variant>
        <vt:lpwstr>apis://Base=NARH&amp;DocCode=41849&amp;ToPar=Art13_Al1&amp;Type=201/</vt:lpwstr>
      </vt:variant>
      <vt:variant>
        <vt:lpwstr/>
      </vt:variant>
      <vt:variant>
        <vt:i4>4259861</vt:i4>
      </vt:variant>
      <vt:variant>
        <vt:i4>42</vt:i4>
      </vt:variant>
      <vt:variant>
        <vt:i4>0</vt:i4>
      </vt:variant>
      <vt:variant>
        <vt:i4>5</vt:i4>
      </vt:variant>
      <vt:variant>
        <vt:lpwstr>apis://Base=NARH&amp;DocCode=2009&amp;ToPar=Art305&amp;Type=201/</vt:lpwstr>
      </vt:variant>
      <vt:variant>
        <vt:lpwstr/>
      </vt:variant>
      <vt:variant>
        <vt:i4>4522005</vt:i4>
      </vt:variant>
      <vt:variant>
        <vt:i4>39</vt:i4>
      </vt:variant>
      <vt:variant>
        <vt:i4>0</vt:i4>
      </vt:variant>
      <vt:variant>
        <vt:i4>5</vt:i4>
      </vt:variant>
      <vt:variant>
        <vt:lpwstr>apis://Base=NARH&amp;DocCode=2009&amp;ToPar=Art301&amp;Type=201/</vt:lpwstr>
      </vt:variant>
      <vt:variant>
        <vt:lpwstr/>
      </vt:variant>
      <vt:variant>
        <vt:i4>4194321</vt:i4>
      </vt:variant>
      <vt:variant>
        <vt:i4>36</vt:i4>
      </vt:variant>
      <vt:variant>
        <vt:i4>0</vt:i4>
      </vt:variant>
      <vt:variant>
        <vt:i4>5</vt:i4>
      </vt:variant>
      <vt:variant>
        <vt:lpwstr>apis://Base=NARH&amp;DocCode=2009&amp;ToPar=Art245&amp;Type=201/</vt:lpwstr>
      </vt:variant>
      <vt:variant>
        <vt:lpwstr/>
      </vt:variant>
      <vt:variant>
        <vt:i4>2031652</vt:i4>
      </vt:variant>
      <vt:variant>
        <vt:i4>33</vt:i4>
      </vt:variant>
      <vt:variant>
        <vt:i4>0</vt:i4>
      </vt:variant>
      <vt:variant>
        <vt:i4>5</vt:i4>
      </vt:variant>
      <vt:variant>
        <vt:lpwstr>apis://Base=NARH&amp;DocCode=2009&amp;ToPar=Art228_Al3&amp;Type=201/</vt:lpwstr>
      </vt:variant>
      <vt:variant>
        <vt:lpwstr/>
      </vt:variant>
      <vt:variant>
        <vt:i4>5111831</vt:i4>
      </vt:variant>
      <vt:variant>
        <vt:i4>30</vt:i4>
      </vt:variant>
      <vt:variant>
        <vt:i4>0</vt:i4>
      </vt:variant>
      <vt:variant>
        <vt:i4>5</vt:i4>
      </vt:variant>
      <vt:variant>
        <vt:lpwstr>apis://Base=NARH&amp;DocCode=2009&amp;ToPar=Art128&amp;Type=201/</vt:lpwstr>
      </vt:variant>
      <vt:variant>
        <vt:lpwstr/>
      </vt:variant>
      <vt:variant>
        <vt:i4>5111828</vt:i4>
      </vt:variant>
      <vt:variant>
        <vt:i4>27</vt:i4>
      </vt:variant>
      <vt:variant>
        <vt:i4>0</vt:i4>
      </vt:variant>
      <vt:variant>
        <vt:i4>5</vt:i4>
      </vt:variant>
      <vt:variant>
        <vt:lpwstr>apis://Base=NARH&amp;DocCode=2009&amp;ToPar=Art118&amp;Type=201/</vt:lpwstr>
      </vt:variant>
      <vt:variant>
        <vt:lpwstr/>
      </vt:variant>
      <vt:variant>
        <vt:i4>6094965</vt:i4>
      </vt:variant>
      <vt:variant>
        <vt:i4>24</vt:i4>
      </vt:variant>
      <vt:variant>
        <vt:i4>0</vt:i4>
      </vt:variant>
      <vt:variant>
        <vt:i4>5</vt:i4>
      </vt:variant>
      <vt:variant>
        <vt:lpwstr>apis://Base=NARH&amp;DocCode=2009&amp;ToPar=Art63_Al2&amp;Type=201/</vt:lpwstr>
      </vt:variant>
      <vt:variant>
        <vt:lpwstr/>
      </vt:variant>
      <vt:variant>
        <vt:i4>6094966</vt:i4>
      </vt:variant>
      <vt:variant>
        <vt:i4>21</vt:i4>
      </vt:variant>
      <vt:variant>
        <vt:i4>0</vt:i4>
      </vt:variant>
      <vt:variant>
        <vt:i4>5</vt:i4>
      </vt:variant>
      <vt:variant>
        <vt:lpwstr>apis://Base=NARH&amp;DocCode=2009&amp;ToPar=Art63_Al1&amp;Type=201/</vt:lpwstr>
      </vt:variant>
      <vt:variant>
        <vt:lpwstr/>
      </vt:variant>
      <vt:variant>
        <vt:i4>6094965</vt:i4>
      </vt:variant>
      <vt:variant>
        <vt:i4>18</vt:i4>
      </vt:variant>
      <vt:variant>
        <vt:i4>0</vt:i4>
      </vt:variant>
      <vt:variant>
        <vt:i4>5</vt:i4>
      </vt:variant>
      <vt:variant>
        <vt:lpwstr>apis://Base=NARH&amp;DocCode=2009&amp;ToPar=Art62_Al3&amp;Type=201/</vt:lpwstr>
      </vt:variant>
      <vt:variant>
        <vt:lpwstr/>
      </vt:variant>
      <vt:variant>
        <vt:i4>6094967</vt:i4>
      </vt:variant>
      <vt:variant>
        <vt:i4>15</vt:i4>
      </vt:variant>
      <vt:variant>
        <vt:i4>0</vt:i4>
      </vt:variant>
      <vt:variant>
        <vt:i4>5</vt:i4>
      </vt:variant>
      <vt:variant>
        <vt:lpwstr>apis://Base=NARH&amp;DocCode=2009&amp;ToPar=Art62_Al1&amp;Type=201/</vt:lpwstr>
      </vt:variant>
      <vt:variant>
        <vt:lpwstr/>
      </vt:variant>
      <vt:variant>
        <vt:i4>6094964</vt:i4>
      </vt:variant>
      <vt:variant>
        <vt:i4>12</vt:i4>
      </vt:variant>
      <vt:variant>
        <vt:i4>0</vt:i4>
      </vt:variant>
      <vt:variant>
        <vt:i4>5</vt:i4>
      </vt:variant>
      <vt:variant>
        <vt:lpwstr>apis://Base=NARH&amp;DocCode=2009&amp;ToPar=Art61_Al1&amp;Type=201/</vt:lpwstr>
      </vt:variant>
      <vt:variant>
        <vt:lpwstr/>
      </vt:variant>
      <vt:variant>
        <vt:i4>4325452</vt:i4>
      </vt:variant>
      <vt:variant>
        <vt:i4>9</vt:i4>
      </vt:variant>
      <vt:variant>
        <vt:i4>0</vt:i4>
      </vt:variant>
      <vt:variant>
        <vt:i4>5</vt:i4>
      </vt:variant>
      <vt:variant>
        <vt:lpwstr>http://www.port-varna.bg/</vt:lpwstr>
      </vt:variant>
      <vt:variant>
        <vt:lpwstr/>
      </vt:variant>
      <vt:variant>
        <vt:i4>6094895</vt:i4>
      </vt:variant>
      <vt:variant>
        <vt:i4>6</vt:i4>
      </vt:variant>
      <vt:variant>
        <vt:i4>0</vt:i4>
      </vt:variant>
      <vt:variant>
        <vt:i4>5</vt:i4>
      </vt:variant>
      <vt:variant>
        <vt:lpwstr>mailto:headoffice@port-varna.bg</vt:lpwstr>
      </vt:variant>
      <vt:variant>
        <vt:lpwstr/>
      </vt:variant>
      <vt:variant>
        <vt:i4>7471221</vt:i4>
      </vt:variant>
      <vt:variant>
        <vt:i4>3</vt:i4>
      </vt:variant>
      <vt:variant>
        <vt:i4>0</vt:i4>
      </vt:variant>
      <vt:variant>
        <vt:i4>5</vt:i4>
      </vt:variant>
      <vt:variant>
        <vt:lpwstr>http://port-varna.bg/index.php?l=2&amp;m=4&amp;p=22</vt:lpwstr>
      </vt:variant>
      <vt:variant>
        <vt:lpwstr/>
      </vt:variant>
      <vt:variant>
        <vt:i4>65657</vt:i4>
      </vt:variant>
      <vt:variant>
        <vt:i4>0</vt:i4>
      </vt:variant>
      <vt:variant>
        <vt:i4>0</vt:i4>
      </vt:variant>
      <vt:variant>
        <vt:i4>5</vt:i4>
      </vt:variant>
      <vt:variant>
        <vt:lpwstr>mailto:zop@port-varna.bg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Ruja Damianova</dc:creator>
  <cp:keywords/>
  <cp:lastModifiedBy>Iva Petkova</cp:lastModifiedBy>
  <cp:revision>8</cp:revision>
  <cp:lastPrinted>2018-06-19T11:34:00Z</cp:lastPrinted>
  <dcterms:created xsi:type="dcterms:W3CDTF">2018-06-14T10:45:00Z</dcterms:created>
  <dcterms:modified xsi:type="dcterms:W3CDTF">2018-06-19T13:15:00Z</dcterms:modified>
</cp:coreProperties>
</file>